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8F2F7" w14:textId="77777777" w:rsidR="00BD144A" w:rsidRDefault="00BD144A" w:rsidP="00B64672">
      <w:pPr>
        <w:pStyle w:val="MyNormal"/>
        <w:jc w:val="center"/>
        <w:rPr>
          <w:rFonts w:ascii="Times New Roman" w:hAnsi="Times New Roman"/>
          <w:b/>
          <w:sz w:val="24"/>
        </w:rPr>
      </w:pPr>
      <w:bookmarkStart w:id="0" w:name="_Ref182967971"/>
      <w:bookmarkStart w:id="1" w:name="_Toc182981500"/>
      <w:bookmarkStart w:id="2" w:name="_Toc189904331"/>
    </w:p>
    <w:p w14:paraId="514D9957" w14:textId="77777777" w:rsidR="00BD144A" w:rsidRDefault="00BD144A" w:rsidP="00B64672">
      <w:pPr>
        <w:pStyle w:val="MyNormal"/>
        <w:jc w:val="center"/>
        <w:rPr>
          <w:rFonts w:ascii="Times New Roman" w:hAnsi="Times New Roman"/>
          <w:b/>
          <w:sz w:val="24"/>
        </w:rPr>
      </w:pPr>
    </w:p>
    <w:p w14:paraId="49825EF7" w14:textId="7A32552D" w:rsidR="00976162" w:rsidRDefault="00AA407E" w:rsidP="008D44B7">
      <w:pPr>
        <w:pStyle w:val="MyNormal"/>
        <w:jc w:val="center"/>
        <w:rPr>
          <w:rFonts w:ascii="Times New Roman" w:hAnsi="Times New Roman"/>
          <w:b/>
          <w:sz w:val="24"/>
        </w:rPr>
      </w:pPr>
      <w:r>
        <w:rPr>
          <w:rFonts w:ascii="Verdana" w:hAnsi="Verdana"/>
          <w:noProof/>
          <w:color w:val="000099"/>
          <w:sz w:val="19"/>
          <w:szCs w:val="19"/>
        </w:rPr>
        <w:drawing>
          <wp:inline distT="0" distB="0" distL="0" distR="0" wp14:anchorId="2A1A1A25" wp14:editId="4949B6C3">
            <wp:extent cx="2865167" cy="947854"/>
            <wp:effectExtent l="0" t="0" r="0" b="5080"/>
            <wp:docPr id="7" name="Picture 7" descr="Blackboard Learning System Logo">
              <a:hlinkClick xmlns:a="http://schemas.openxmlformats.org/drawingml/2006/main" r:id="rId9"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6095" cy="948161"/>
                    </a:xfrm>
                    <a:prstGeom prst="rect">
                      <a:avLst/>
                    </a:prstGeom>
                    <a:noFill/>
                    <a:ln>
                      <a:noFill/>
                    </a:ln>
                  </pic:spPr>
                </pic:pic>
              </a:graphicData>
            </a:graphic>
          </wp:inline>
        </w:drawing>
      </w:r>
    </w:p>
    <w:p w14:paraId="29820D63" w14:textId="77777777" w:rsidR="00976162" w:rsidRDefault="00976162" w:rsidP="00B64672">
      <w:pPr>
        <w:pStyle w:val="MyNormal"/>
        <w:jc w:val="center"/>
        <w:rPr>
          <w:rFonts w:ascii="Times New Roman" w:hAnsi="Times New Roman"/>
          <w:b/>
          <w:sz w:val="24"/>
        </w:rPr>
      </w:pPr>
    </w:p>
    <w:p w14:paraId="31E46804" w14:textId="77777777" w:rsidR="00976162" w:rsidRDefault="00976162" w:rsidP="00B64672">
      <w:pPr>
        <w:pStyle w:val="MyNormal"/>
        <w:jc w:val="center"/>
        <w:rPr>
          <w:rFonts w:ascii="Times New Roman" w:hAnsi="Times New Roman"/>
          <w:b/>
          <w:sz w:val="24"/>
        </w:rPr>
      </w:pPr>
    </w:p>
    <w:p w14:paraId="22772C3C" w14:textId="77777777" w:rsidR="00976162" w:rsidRDefault="00976162" w:rsidP="00B64672">
      <w:pPr>
        <w:pStyle w:val="MyNormal"/>
        <w:jc w:val="center"/>
        <w:rPr>
          <w:rFonts w:ascii="Times New Roman" w:hAnsi="Times New Roman"/>
          <w:b/>
          <w:sz w:val="24"/>
        </w:rPr>
      </w:pPr>
    </w:p>
    <w:p w14:paraId="0AA18231" w14:textId="77777777" w:rsidR="00056404" w:rsidRPr="00F64019" w:rsidRDefault="00056404" w:rsidP="00B64672">
      <w:pPr>
        <w:pStyle w:val="MyNormal"/>
        <w:jc w:val="center"/>
        <w:rPr>
          <w:rFonts w:ascii="Times New Roman" w:hAnsi="Times New Roman"/>
          <w:b/>
          <w:sz w:val="24"/>
        </w:rPr>
      </w:pPr>
      <w:r w:rsidRPr="00F64019">
        <w:rPr>
          <w:rFonts w:ascii="Times New Roman" w:hAnsi="Times New Roman"/>
          <w:b/>
          <w:sz w:val="24"/>
        </w:rPr>
        <w:t>Request for Proposal (RFP)</w:t>
      </w:r>
    </w:p>
    <w:p w14:paraId="710C4C2B" w14:textId="77777777" w:rsidR="00056404" w:rsidRPr="00F64019" w:rsidRDefault="00056404" w:rsidP="00B64672">
      <w:pPr>
        <w:pStyle w:val="MyNormal"/>
        <w:jc w:val="center"/>
        <w:rPr>
          <w:rFonts w:ascii="Times New Roman" w:hAnsi="Times New Roman"/>
          <w:b/>
          <w:sz w:val="24"/>
        </w:rPr>
      </w:pPr>
    </w:p>
    <w:p w14:paraId="7FD2FA90" w14:textId="57BEE7E1" w:rsidR="00056404" w:rsidRPr="00F64019" w:rsidRDefault="00233F88" w:rsidP="00B64672">
      <w:pPr>
        <w:pStyle w:val="MyNormal"/>
        <w:jc w:val="center"/>
        <w:rPr>
          <w:rFonts w:ascii="Times New Roman" w:hAnsi="Times New Roman"/>
          <w:b/>
          <w:sz w:val="24"/>
        </w:rPr>
      </w:pPr>
      <w:proofErr w:type="gramStart"/>
      <w:r w:rsidRPr="00F64019">
        <w:rPr>
          <w:rFonts w:ascii="Times New Roman" w:hAnsi="Times New Roman"/>
          <w:b/>
          <w:sz w:val="24"/>
        </w:rPr>
        <w:t xml:space="preserve">RFP </w:t>
      </w:r>
      <w:r w:rsidR="00056404" w:rsidRPr="00F64019">
        <w:rPr>
          <w:rFonts w:ascii="Times New Roman" w:hAnsi="Times New Roman"/>
          <w:b/>
          <w:sz w:val="24"/>
        </w:rPr>
        <w:t>No.</w:t>
      </w:r>
      <w:proofErr w:type="gramEnd"/>
      <w:r w:rsidR="00056404" w:rsidRPr="00F64019">
        <w:rPr>
          <w:rFonts w:ascii="Times New Roman" w:hAnsi="Times New Roman"/>
          <w:b/>
          <w:sz w:val="24"/>
        </w:rPr>
        <w:t xml:space="preserve"> R</w:t>
      </w:r>
      <w:r w:rsidR="00246C82" w:rsidRPr="00F64019">
        <w:rPr>
          <w:rFonts w:ascii="Times New Roman" w:hAnsi="Times New Roman"/>
          <w:b/>
          <w:sz w:val="24"/>
        </w:rPr>
        <w:t>102813</w:t>
      </w:r>
    </w:p>
    <w:p w14:paraId="40E20FDF" w14:textId="77777777" w:rsidR="00B64672" w:rsidRPr="00F64019" w:rsidRDefault="00B64672" w:rsidP="00B64672">
      <w:pPr>
        <w:pStyle w:val="MyNormal"/>
        <w:jc w:val="center"/>
        <w:rPr>
          <w:rFonts w:ascii="Times New Roman" w:hAnsi="Times New Roman"/>
          <w:b/>
          <w:sz w:val="24"/>
        </w:rPr>
      </w:pPr>
    </w:p>
    <w:p w14:paraId="3B87A80B" w14:textId="5E467327" w:rsidR="00B64672" w:rsidRPr="00F64019" w:rsidRDefault="00B64672" w:rsidP="00B64672">
      <w:pPr>
        <w:pStyle w:val="MyNormal"/>
        <w:jc w:val="center"/>
        <w:rPr>
          <w:rFonts w:ascii="Times New Roman" w:hAnsi="Times New Roman"/>
          <w:b/>
          <w:sz w:val="24"/>
        </w:rPr>
      </w:pPr>
      <w:r w:rsidRPr="00F64019">
        <w:rPr>
          <w:rFonts w:ascii="Times New Roman" w:hAnsi="Times New Roman"/>
          <w:b/>
          <w:sz w:val="24"/>
        </w:rPr>
        <w:t>University of Arkansas</w:t>
      </w:r>
    </w:p>
    <w:p w14:paraId="5BE36AB6" w14:textId="213BB8A9" w:rsidR="00056404" w:rsidRPr="00F64019" w:rsidRDefault="00F44802" w:rsidP="00B64672">
      <w:pPr>
        <w:pStyle w:val="MyNormal"/>
        <w:jc w:val="center"/>
        <w:rPr>
          <w:rFonts w:ascii="Times New Roman" w:hAnsi="Times New Roman"/>
          <w:b/>
          <w:sz w:val="24"/>
        </w:rPr>
      </w:pPr>
      <w:r w:rsidRPr="00F64019">
        <w:rPr>
          <w:rFonts w:ascii="Times New Roman" w:hAnsi="Times New Roman"/>
          <w:b/>
          <w:sz w:val="24"/>
        </w:rPr>
        <w:t>Comprehensive Banking Services</w:t>
      </w:r>
    </w:p>
    <w:p w14:paraId="3E81A075" w14:textId="77777777" w:rsidR="00056404" w:rsidRPr="00F64019" w:rsidRDefault="00056404" w:rsidP="00056404">
      <w:pPr>
        <w:pStyle w:val="MyNormal"/>
        <w:jc w:val="left"/>
        <w:rPr>
          <w:rFonts w:ascii="Times New Roman" w:hAnsi="Times New Roman"/>
          <w:b/>
          <w:sz w:val="24"/>
        </w:rPr>
      </w:pPr>
    </w:p>
    <w:p w14:paraId="0DF58844" w14:textId="77777777" w:rsidR="00056404" w:rsidRPr="00F64019" w:rsidRDefault="00056404" w:rsidP="00056404">
      <w:pPr>
        <w:pStyle w:val="MyNormal"/>
        <w:jc w:val="left"/>
        <w:rPr>
          <w:rFonts w:ascii="Times New Roman" w:hAnsi="Times New Roman"/>
          <w:b/>
          <w:sz w:val="24"/>
        </w:rPr>
      </w:pPr>
    </w:p>
    <w:p w14:paraId="1F79516D" w14:textId="77777777" w:rsidR="00056404" w:rsidRPr="00F64019" w:rsidRDefault="00056404" w:rsidP="00056404">
      <w:pPr>
        <w:pStyle w:val="MyNormal"/>
        <w:jc w:val="left"/>
        <w:rPr>
          <w:rFonts w:ascii="Times New Roman" w:hAnsi="Times New Roman"/>
          <w:b/>
          <w:sz w:val="24"/>
        </w:rPr>
      </w:pPr>
    </w:p>
    <w:p w14:paraId="0C358955" w14:textId="6B0313E0" w:rsidR="00056404" w:rsidRPr="00F64019" w:rsidRDefault="00056404" w:rsidP="00056404">
      <w:pPr>
        <w:pStyle w:val="MyNormal"/>
        <w:tabs>
          <w:tab w:val="clear" w:pos="540"/>
          <w:tab w:val="clear" w:pos="1260"/>
          <w:tab w:val="clear" w:pos="2160"/>
          <w:tab w:val="clear" w:pos="2880"/>
          <w:tab w:val="clear" w:pos="3600"/>
          <w:tab w:val="clear" w:pos="4320"/>
          <w:tab w:val="right" w:pos="5400"/>
          <w:tab w:val="left" w:pos="5760"/>
        </w:tabs>
        <w:jc w:val="left"/>
        <w:rPr>
          <w:rFonts w:ascii="Times New Roman" w:hAnsi="Times New Roman"/>
          <w:b/>
          <w:sz w:val="24"/>
        </w:rPr>
      </w:pPr>
      <w:r w:rsidRPr="00F64019">
        <w:rPr>
          <w:rFonts w:ascii="Times New Roman" w:hAnsi="Times New Roman"/>
          <w:b/>
          <w:sz w:val="24"/>
        </w:rPr>
        <w:tab/>
        <w:t>PROPOSAL RELEASE DATE:</w:t>
      </w:r>
      <w:r w:rsidRPr="00F64019">
        <w:rPr>
          <w:rFonts w:ascii="Times New Roman" w:hAnsi="Times New Roman"/>
          <w:b/>
          <w:sz w:val="24"/>
        </w:rPr>
        <w:tab/>
      </w:r>
      <w:r w:rsidR="00433041" w:rsidRPr="00F64019">
        <w:rPr>
          <w:rFonts w:ascii="Times New Roman" w:hAnsi="Times New Roman"/>
          <w:b/>
          <w:sz w:val="24"/>
        </w:rPr>
        <w:t>10/28/2013</w:t>
      </w:r>
    </w:p>
    <w:p w14:paraId="7CE24756" w14:textId="77777777" w:rsidR="00056404" w:rsidRPr="00F64019" w:rsidRDefault="00056404" w:rsidP="00056404">
      <w:pPr>
        <w:pStyle w:val="MyNormal"/>
        <w:tabs>
          <w:tab w:val="clear" w:pos="540"/>
          <w:tab w:val="clear" w:pos="1260"/>
          <w:tab w:val="clear" w:pos="2160"/>
          <w:tab w:val="clear" w:pos="2880"/>
          <w:tab w:val="clear" w:pos="3600"/>
          <w:tab w:val="clear" w:pos="4320"/>
          <w:tab w:val="right" w:pos="5400"/>
          <w:tab w:val="left" w:pos="5760"/>
        </w:tabs>
        <w:jc w:val="left"/>
        <w:rPr>
          <w:rFonts w:ascii="Times New Roman" w:hAnsi="Times New Roman"/>
          <w:b/>
          <w:sz w:val="24"/>
        </w:rPr>
      </w:pPr>
    </w:p>
    <w:p w14:paraId="6E56A61E" w14:textId="01E88DA6" w:rsidR="00EC5DE1" w:rsidRPr="00F64019" w:rsidRDefault="00056404" w:rsidP="00056404">
      <w:pPr>
        <w:pStyle w:val="MyNormal"/>
        <w:tabs>
          <w:tab w:val="clear" w:pos="540"/>
          <w:tab w:val="clear" w:pos="1260"/>
          <w:tab w:val="clear" w:pos="2160"/>
          <w:tab w:val="clear" w:pos="2880"/>
          <w:tab w:val="clear" w:pos="3600"/>
          <w:tab w:val="clear" w:pos="4320"/>
          <w:tab w:val="right" w:pos="5400"/>
          <w:tab w:val="left" w:pos="5760"/>
        </w:tabs>
        <w:jc w:val="left"/>
        <w:rPr>
          <w:rFonts w:ascii="Times New Roman" w:hAnsi="Times New Roman"/>
          <w:b/>
          <w:sz w:val="24"/>
        </w:rPr>
      </w:pPr>
      <w:r w:rsidRPr="00F64019">
        <w:rPr>
          <w:rFonts w:ascii="Times New Roman" w:hAnsi="Times New Roman"/>
          <w:b/>
          <w:sz w:val="24"/>
        </w:rPr>
        <w:tab/>
        <w:t>PRE-PROPOSAL</w:t>
      </w:r>
      <w:r w:rsidR="002E0438" w:rsidRPr="00F64019">
        <w:rPr>
          <w:rFonts w:ascii="Times New Roman" w:hAnsi="Times New Roman"/>
          <w:b/>
          <w:sz w:val="24"/>
        </w:rPr>
        <w:t xml:space="preserve"> </w:t>
      </w:r>
    </w:p>
    <w:p w14:paraId="5CBCE63B" w14:textId="05B153CF" w:rsidR="00056404" w:rsidRPr="00F64019" w:rsidRDefault="00EC5DE1" w:rsidP="00056404">
      <w:pPr>
        <w:pStyle w:val="MyNormal"/>
        <w:tabs>
          <w:tab w:val="clear" w:pos="540"/>
          <w:tab w:val="clear" w:pos="1260"/>
          <w:tab w:val="clear" w:pos="2160"/>
          <w:tab w:val="clear" w:pos="2880"/>
          <w:tab w:val="clear" w:pos="3600"/>
          <w:tab w:val="clear" w:pos="4320"/>
          <w:tab w:val="right" w:pos="5400"/>
          <w:tab w:val="left" w:pos="5760"/>
        </w:tabs>
        <w:jc w:val="left"/>
        <w:rPr>
          <w:rFonts w:ascii="Times New Roman" w:hAnsi="Times New Roman"/>
          <w:b/>
          <w:sz w:val="24"/>
        </w:rPr>
      </w:pPr>
      <w:r w:rsidRPr="00F64019">
        <w:rPr>
          <w:rFonts w:ascii="Times New Roman" w:hAnsi="Times New Roman"/>
          <w:b/>
          <w:sz w:val="24"/>
        </w:rPr>
        <w:tab/>
        <w:t>TELE-</w:t>
      </w:r>
      <w:r w:rsidR="00023C8F" w:rsidRPr="00F64019">
        <w:rPr>
          <w:rFonts w:ascii="Times New Roman" w:hAnsi="Times New Roman"/>
          <w:b/>
          <w:sz w:val="24"/>
        </w:rPr>
        <w:t>CONFERENCE</w:t>
      </w:r>
      <w:r w:rsidR="00056404" w:rsidRPr="00F64019">
        <w:rPr>
          <w:rFonts w:ascii="Times New Roman" w:hAnsi="Times New Roman"/>
          <w:b/>
          <w:sz w:val="24"/>
        </w:rPr>
        <w:t>:</w:t>
      </w:r>
      <w:r w:rsidRPr="00F64019">
        <w:rPr>
          <w:rFonts w:ascii="Times New Roman" w:hAnsi="Times New Roman"/>
          <w:b/>
          <w:sz w:val="24"/>
        </w:rPr>
        <w:tab/>
      </w:r>
      <w:r w:rsidR="00433041" w:rsidRPr="00F64019">
        <w:rPr>
          <w:rFonts w:ascii="Times New Roman" w:hAnsi="Times New Roman"/>
          <w:b/>
          <w:sz w:val="24"/>
        </w:rPr>
        <w:t>11/</w:t>
      </w:r>
      <w:r w:rsidR="00A917CB" w:rsidRPr="00F64019">
        <w:rPr>
          <w:rFonts w:ascii="Times New Roman" w:hAnsi="Times New Roman"/>
          <w:b/>
          <w:sz w:val="24"/>
        </w:rPr>
        <w:t>20</w:t>
      </w:r>
      <w:r w:rsidR="00433041" w:rsidRPr="00F64019">
        <w:rPr>
          <w:rFonts w:ascii="Times New Roman" w:hAnsi="Times New Roman"/>
          <w:b/>
          <w:sz w:val="24"/>
        </w:rPr>
        <w:t>/2013</w:t>
      </w:r>
    </w:p>
    <w:p w14:paraId="4D4EED75" w14:textId="77777777" w:rsidR="00A31DED" w:rsidRPr="00F64019" w:rsidRDefault="00023C8F" w:rsidP="0023631F">
      <w:pPr>
        <w:pStyle w:val="MyNormal"/>
        <w:tabs>
          <w:tab w:val="clear" w:pos="540"/>
          <w:tab w:val="clear" w:pos="1260"/>
          <w:tab w:val="clear" w:pos="2160"/>
          <w:tab w:val="clear" w:pos="2880"/>
          <w:tab w:val="clear" w:pos="3600"/>
          <w:tab w:val="clear" w:pos="4320"/>
          <w:tab w:val="left" w:pos="4230"/>
          <w:tab w:val="right" w:pos="5400"/>
        </w:tabs>
        <w:jc w:val="left"/>
        <w:rPr>
          <w:rFonts w:ascii="Times New Roman" w:hAnsi="Times New Roman"/>
          <w:b/>
          <w:sz w:val="24"/>
        </w:rPr>
      </w:pPr>
      <w:r w:rsidRPr="00F64019">
        <w:rPr>
          <w:rFonts w:ascii="Times New Roman" w:hAnsi="Times New Roman"/>
          <w:b/>
          <w:sz w:val="24"/>
        </w:rPr>
        <w:tab/>
      </w:r>
      <w:r w:rsidRPr="00F64019">
        <w:rPr>
          <w:rFonts w:ascii="Times New Roman" w:hAnsi="Times New Roman"/>
          <w:b/>
          <w:sz w:val="24"/>
        </w:rPr>
        <w:tab/>
      </w:r>
      <w:r w:rsidRPr="00F64019">
        <w:rPr>
          <w:rFonts w:ascii="Times New Roman" w:hAnsi="Times New Roman"/>
          <w:b/>
          <w:sz w:val="24"/>
        </w:rPr>
        <w:tab/>
      </w:r>
      <w:r w:rsidR="00F95267" w:rsidRPr="00F64019">
        <w:rPr>
          <w:rFonts w:ascii="Times New Roman" w:hAnsi="Times New Roman"/>
          <w:b/>
          <w:sz w:val="24"/>
        </w:rPr>
        <w:t>2:00 P.M. CST</w:t>
      </w:r>
    </w:p>
    <w:p w14:paraId="4258D3E0" w14:textId="77777777" w:rsidR="00A31DED" w:rsidRPr="00F64019" w:rsidRDefault="00A31DED" w:rsidP="0023631F">
      <w:pPr>
        <w:pStyle w:val="MyNormal"/>
        <w:tabs>
          <w:tab w:val="clear" w:pos="540"/>
          <w:tab w:val="clear" w:pos="1260"/>
          <w:tab w:val="clear" w:pos="2160"/>
          <w:tab w:val="clear" w:pos="2880"/>
          <w:tab w:val="clear" w:pos="3600"/>
          <w:tab w:val="clear" w:pos="4320"/>
          <w:tab w:val="left" w:pos="4230"/>
          <w:tab w:val="right" w:pos="5400"/>
        </w:tabs>
        <w:jc w:val="left"/>
        <w:rPr>
          <w:rFonts w:ascii="Times New Roman" w:hAnsi="Times New Roman"/>
          <w:b/>
          <w:sz w:val="24"/>
        </w:rPr>
      </w:pPr>
    </w:p>
    <w:p w14:paraId="0CB03756" w14:textId="40FC2E02" w:rsidR="0023631F" w:rsidRPr="00F64019" w:rsidRDefault="00A31DED" w:rsidP="00A31DED">
      <w:pPr>
        <w:pStyle w:val="MyNormal"/>
        <w:tabs>
          <w:tab w:val="clear" w:pos="540"/>
          <w:tab w:val="clear" w:pos="1260"/>
          <w:tab w:val="clear" w:pos="2160"/>
          <w:tab w:val="clear" w:pos="2880"/>
          <w:tab w:val="clear" w:pos="3600"/>
          <w:tab w:val="clear" w:pos="4320"/>
          <w:tab w:val="left" w:pos="4230"/>
          <w:tab w:val="right" w:pos="5400"/>
        </w:tabs>
        <w:jc w:val="left"/>
        <w:rPr>
          <w:rFonts w:ascii="Times New Roman" w:hAnsi="Times New Roman"/>
          <w:b/>
          <w:sz w:val="24"/>
        </w:rPr>
      </w:pPr>
      <w:r w:rsidRPr="00F64019">
        <w:rPr>
          <w:rFonts w:ascii="Times New Roman" w:hAnsi="Times New Roman"/>
          <w:b/>
          <w:sz w:val="24"/>
        </w:rPr>
        <w:tab/>
      </w:r>
      <w:r w:rsidRPr="00F64019">
        <w:rPr>
          <w:rFonts w:ascii="Times New Roman" w:hAnsi="Times New Roman"/>
          <w:b/>
          <w:sz w:val="24"/>
        </w:rPr>
        <w:tab/>
      </w:r>
      <w:r w:rsidRPr="00F64019">
        <w:rPr>
          <w:rFonts w:ascii="Times New Roman" w:hAnsi="Times New Roman"/>
          <w:b/>
          <w:sz w:val="24"/>
        </w:rPr>
        <w:tab/>
        <w:t>Dial-In #:</w:t>
      </w:r>
      <w:r w:rsidR="00A917CB" w:rsidRPr="00F64019">
        <w:rPr>
          <w:rFonts w:ascii="Times New Roman" w:hAnsi="Times New Roman"/>
          <w:b/>
          <w:sz w:val="24"/>
        </w:rPr>
        <w:t xml:space="preserve"> </w:t>
      </w:r>
      <w:r w:rsidR="00671AE9" w:rsidRPr="00F64019">
        <w:rPr>
          <w:rFonts w:ascii="Times New Roman" w:hAnsi="Times New Roman"/>
          <w:b/>
          <w:sz w:val="24"/>
        </w:rPr>
        <w:t>888-</w:t>
      </w:r>
      <w:r w:rsidR="00942C45" w:rsidRPr="00F64019">
        <w:rPr>
          <w:rFonts w:ascii="Times New Roman" w:hAnsi="Times New Roman"/>
          <w:b/>
          <w:sz w:val="24"/>
        </w:rPr>
        <w:t>330-</w:t>
      </w:r>
      <w:proofErr w:type="gramStart"/>
      <w:r w:rsidR="00942C45" w:rsidRPr="00F64019">
        <w:rPr>
          <w:rFonts w:ascii="Times New Roman" w:hAnsi="Times New Roman"/>
          <w:b/>
          <w:sz w:val="24"/>
        </w:rPr>
        <w:t>1716</w:t>
      </w:r>
      <w:r w:rsidR="00151C94">
        <w:rPr>
          <w:rFonts w:ascii="Times New Roman" w:hAnsi="Times New Roman"/>
          <w:b/>
          <w:sz w:val="24"/>
        </w:rPr>
        <w:t xml:space="preserve">  </w:t>
      </w:r>
      <w:r w:rsidR="003C74BE">
        <w:rPr>
          <w:rFonts w:ascii="Times New Roman" w:hAnsi="Times New Roman"/>
          <w:b/>
          <w:i/>
          <w:sz w:val="24"/>
        </w:rPr>
        <w:t>o</w:t>
      </w:r>
      <w:r w:rsidR="00151C94">
        <w:rPr>
          <w:rFonts w:ascii="Times New Roman" w:hAnsi="Times New Roman"/>
          <w:b/>
          <w:i/>
          <w:sz w:val="24"/>
        </w:rPr>
        <w:t>r</w:t>
      </w:r>
      <w:proofErr w:type="gramEnd"/>
      <w:r w:rsidR="00151C94">
        <w:rPr>
          <w:rFonts w:ascii="Times New Roman" w:hAnsi="Times New Roman"/>
          <w:b/>
          <w:i/>
          <w:sz w:val="24"/>
        </w:rPr>
        <w:t xml:space="preserve">  </w:t>
      </w:r>
      <w:r w:rsidR="00A917CB" w:rsidRPr="00F64019">
        <w:rPr>
          <w:rFonts w:ascii="Times New Roman" w:hAnsi="Times New Roman"/>
          <w:b/>
          <w:sz w:val="24"/>
        </w:rPr>
        <w:t>713</w:t>
      </w:r>
      <w:r w:rsidR="00D107DB" w:rsidRPr="00F64019">
        <w:rPr>
          <w:rFonts w:ascii="Times New Roman" w:hAnsi="Times New Roman"/>
          <w:b/>
          <w:sz w:val="24"/>
        </w:rPr>
        <w:t>-</w:t>
      </w:r>
      <w:r w:rsidR="00A917CB" w:rsidRPr="00F64019">
        <w:rPr>
          <w:rFonts w:ascii="Times New Roman" w:hAnsi="Times New Roman"/>
          <w:b/>
          <w:sz w:val="24"/>
        </w:rPr>
        <w:t>353</w:t>
      </w:r>
      <w:r w:rsidR="00D107DB" w:rsidRPr="00F64019">
        <w:rPr>
          <w:rFonts w:ascii="Times New Roman" w:hAnsi="Times New Roman"/>
          <w:b/>
          <w:sz w:val="24"/>
        </w:rPr>
        <w:t>-</w:t>
      </w:r>
      <w:r w:rsidR="00A917CB" w:rsidRPr="00F64019">
        <w:rPr>
          <w:rFonts w:ascii="Times New Roman" w:hAnsi="Times New Roman"/>
          <w:b/>
          <w:sz w:val="24"/>
        </w:rPr>
        <w:t>7024</w:t>
      </w:r>
      <w:r w:rsidRPr="00F64019">
        <w:rPr>
          <w:rFonts w:ascii="Times New Roman" w:hAnsi="Times New Roman"/>
          <w:b/>
          <w:sz w:val="24"/>
        </w:rPr>
        <w:tab/>
      </w:r>
      <w:r w:rsidRPr="00F64019">
        <w:rPr>
          <w:rFonts w:ascii="Times New Roman" w:hAnsi="Times New Roman"/>
          <w:b/>
          <w:sz w:val="24"/>
        </w:rPr>
        <w:tab/>
        <w:t xml:space="preserve"> </w:t>
      </w:r>
      <w:r w:rsidRPr="00F64019">
        <w:rPr>
          <w:rFonts w:ascii="Times New Roman" w:hAnsi="Times New Roman"/>
          <w:b/>
          <w:sz w:val="24"/>
        </w:rPr>
        <w:tab/>
      </w:r>
      <w:r w:rsidRPr="00F64019">
        <w:rPr>
          <w:rFonts w:ascii="Times New Roman" w:hAnsi="Times New Roman"/>
          <w:b/>
          <w:sz w:val="24"/>
        </w:rPr>
        <w:tab/>
        <w:t>Access Code:</w:t>
      </w:r>
      <w:r w:rsidR="00F6719E" w:rsidRPr="00F64019">
        <w:rPr>
          <w:rFonts w:ascii="Times New Roman" w:hAnsi="Times New Roman"/>
          <w:b/>
          <w:sz w:val="24"/>
        </w:rPr>
        <w:tab/>
      </w:r>
      <w:r w:rsidR="00A917CB" w:rsidRPr="00F64019">
        <w:rPr>
          <w:rFonts w:ascii="Times New Roman" w:hAnsi="Times New Roman"/>
          <w:b/>
          <w:sz w:val="24"/>
        </w:rPr>
        <w:t>1291852</w:t>
      </w:r>
      <w:r w:rsidR="00F6719E" w:rsidRPr="00F64019">
        <w:rPr>
          <w:rFonts w:ascii="Times New Roman" w:hAnsi="Times New Roman"/>
          <w:b/>
          <w:sz w:val="24"/>
        </w:rPr>
        <w:tab/>
      </w:r>
      <w:r w:rsidR="00F6719E" w:rsidRPr="00F64019">
        <w:rPr>
          <w:rFonts w:ascii="Times New Roman" w:hAnsi="Times New Roman"/>
          <w:b/>
          <w:sz w:val="24"/>
        </w:rPr>
        <w:tab/>
      </w:r>
    </w:p>
    <w:p w14:paraId="564101F0" w14:textId="29EBC674" w:rsidR="00056404" w:rsidRPr="00F64019" w:rsidRDefault="0023631F" w:rsidP="00595C56">
      <w:pPr>
        <w:pStyle w:val="MyNormal"/>
        <w:tabs>
          <w:tab w:val="clear" w:pos="540"/>
          <w:tab w:val="clear" w:pos="1260"/>
          <w:tab w:val="clear" w:pos="2160"/>
          <w:tab w:val="clear" w:pos="2880"/>
          <w:tab w:val="clear" w:pos="3600"/>
          <w:tab w:val="clear" w:pos="4320"/>
          <w:tab w:val="left" w:pos="4230"/>
          <w:tab w:val="right" w:pos="5400"/>
        </w:tabs>
        <w:jc w:val="left"/>
        <w:rPr>
          <w:rFonts w:ascii="Times New Roman" w:hAnsi="Times New Roman"/>
          <w:b/>
          <w:sz w:val="24"/>
        </w:rPr>
      </w:pPr>
      <w:r w:rsidRPr="00F64019">
        <w:rPr>
          <w:rFonts w:ascii="Times New Roman" w:hAnsi="Times New Roman"/>
          <w:b/>
          <w:sz w:val="24"/>
        </w:rPr>
        <w:tab/>
      </w:r>
    </w:p>
    <w:p w14:paraId="16F4463B" w14:textId="32D52E20" w:rsidR="00056404" w:rsidRPr="00F64019" w:rsidRDefault="00056404" w:rsidP="00056404">
      <w:pPr>
        <w:pStyle w:val="MyNormal"/>
        <w:tabs>
          <w:tab w:val="clear" w:pos="540"/>
          <w:tab w:val="clear" w:pos="1260"/>
          <w:tab w:val="clear" w:pos="2160"/>
          <w:tab w:val="clear" w:pos="2880"/>
          <w:tab w:val="clear" w:pos="3600"/>
          <w:tab w:val="clear" w:pos="4320"/>
          <w:tab w:val="right" w:pos="5400"/>
          <w:tab w:val="left" w:pos="5760"/>
        </w:tabs>
        <w:jc w:val="left"/>
        <w:rPr>
          <w:rFonts w:ascii="Times New Roman" w:hAnsi="Times New Roman"/>
          <w:b/>
          <w:sz w:val="24"/>
        </w:rPr>
      </w:pPr>
      <w:r w:rsidRPr="00F64019">
        <w:rPr>
          <w:rFonts w:ascii="Times New Roman" w:hAnsi="Times New Roman"/>
          <w:b/>
          <w:sz w:val="24"/>
        </w:rPr>
        <w:tab/>
        <w:t>PROPOSAL DUE DATE:</w:t>
      </w:r>
      <w:r w:rsidRPr="00F64019">
        <w:rPr>
          <w:rFonts w:ascii="Times New Roman" w:hAnsi="Times New Roman"/>
          <w:b/>
          <w:sz w:val="24"/>
        </w:rPr>
        <w:tab/>
      </w:r>
      <w:r w:rsidR="00433041" w:rsidRPr="00F64019">
        <w:rPr>
          <w:rFonts w:ascii="Times New Roman" w:hAnsi="Times New Roman"/>
          <w:b/>
          <w:sz w:val="24"/>
        </w:rPr>
        <w:t>12/10/2013</w:t>
      </w:r>
    </w:p>
    <w:p w14:paraId="34370A72" w14:textId="77777777" w:rsidR="00056404" w:rsidRPr="00F64019" w:rsidRDefault="00056404" w:rsidP="00056404">
      <w:pPr>
        <w:pStyle w:val="MyNormal"/>
        <w:tabs>
          <w:tab w:val="clear" w:pos="540"/>
          <w:tab w:val="clear" w:pos="1260"/>
          <w:tab w:val="clear" w:pos="2160"/>
          <w:tab w:val="clear" w:pos="2880"/>
          <w:tab w:val="clear" w:pos="3600"/>
          <w:tab w:val="clear" w:pos="4320"/>
          <w:tab w:val="right" w:pos="5400"/>
          <w:tab w:val="left" w:pos="5760"/>
        </w:tabs>
        <w:jc w:val="left"/>
        <w:rPr>
          <w:rFonts w:ascii="Times New Roman" w:hAnsi="Times New Roman"/>
          <w:b/>
          <w:sz w:val="24"/>
        </w:rPr>
      </w:pPr>
    </w:p>
    <w:p w14:paraId="3E98760E" w14:textId="77777777" w:rsidR="00056404" w:rsidRPr="00F64019" w:rsidRDefault="00056404" w:rsidP="00056404">
      <w:pPr>
        <w:pStyle w:val="MyNormal"/>
        <w:tabs>
          <w:tab w:val="clear" w:pos="540"/>
          <w:tab w:val="clear" w:pos="1260"/>
          <w:tab w:val="clear" w:pos="2160"/>
          <w:tab w:val="clear" w:pos="2880"/>
          <w:tab w:val="clear" w:pos="3600"/>
          <w:tab w:val="clear" w:pos="4320"/>
          <w:tab w:val="right" w:pos="5400"/>
          <w:tab w:val="left" w:pos="5760"/>
        </w:tabs>
        <w:jc w:val="left"/>
        <w:rPr>
          <w:rFonts w:ascii="Times New Roman" w:hAnsi="Times New Roman"/>
          <w:b/>
          <w:color w:val="FF0000"/>
          <w:sz w:val="24"/>
        </w:rPr>
      </w:pPr>
      <w:r w:rsidRPr="00F64019">
        <w:rPr>
          <w:rFonts w:ascii="Times New Roman" w:hAnsi="Times New Roman"/>
          <w:b/>
          <w:sz w:val="24"/>
        </w:rPr>
        <w:tab/>
        <w:t>PROPOSAL DUE TIME:</w:t>
      </w:r>
      <w:r w:rsidRPr="00F64019">
        <w:rPr>
          <w:rFonts w:ascii="Times New Roman" w:hAnsi="Times New Roman"/>
          <w:b/>
          <w:sz w:val="24"/>
        </w:rPr>
        <w:tab/>
        <w:t>2:30 P.M. CST</w:t>
      </w:r>
    </w:p>
    <w:p w14:paraId="79F5CB3A" w14:textId="77777777" w:rsidR="00056404" w:rsidRPr="00F64019" w:rsidRDefault="00056404" w:rsidP="00056404">
      <w:pPr>
        <w:pStyle w:val="MyNormal"/>
        <w:tabs>
          <w:tab w:val="clear" w:pos="540"/>
          <w:tab w:val="clear" w:pos="1260"/>
          <w:tab w:val="clear" w:pos="2160"/>
          <w:tab w:val="clear" w:pos="2880"/>
          <w:tab w:val="clear" w:pos="3600"/>
          <w:tab w:val="clear" w:pos="4320"/>
          <w:tab w:val="right" w:pos="5400"/>
          <w:tab w:val="left" w:pos="5760"/>
        </w:tabs>
        <w:jc w:val="left"/>
        <w:rPr>
          <w:rFonts w:ascii="Times New Roman" w:hAnsi="Times New Roman"/>
          <w:b/>
          <w:color w:val="FF0000"/>
          <w:sz w:val="24"/>
        </w:rPr>
      </w:pPr>
    </w:p>
    <w:p w14:paraId="65826F99" w14:textId="77777777" w:rsidR="00056404" w:rsidRPr="00F64019" w:rsidRDefault="00056404" w:rsidP="00056404">
      <w:pPr>
        <w:pStyle w:val="MyNormal"/>
        <w:tabs>
          <w:tab w:val="clear" w:pos="540"/>
          <w:tab w:val="clear" w:pos="1260"/>
          <w:tab w:val="clear" w:pos="2160"/>
          <w:tab w:val="clear" w:pos="2880"/>
          <w:tab w:val="clear" w:pos="3600"/>
          <w:tab w:val="clear" w:pos="4320"/>
          <w:tab w:val="right" w:pos="5400"/>
          <w:tab w:val="left" w:pos="5760"/>
        </w:tabs>
        <w:jc w:val="left"/>
        <w:rPr>
          <w:rFonts w:ascii="Times New Roman" w:hAnsi="Times New Roman"/>
          <w:b/>
          <w:sz w:val="24"/>
        </w:rPr>
      </w:pPr>
      <w:r w:rsidRPr="00F64019">
        <w:rPr>
          <w:rFonts w:ascii="Times New Roman" w:hAnsi="Times New Roman"/>
          <w:b/>
          <w:sz w:val="24"/>
        </w:rPr>
        <w:tab/>
        <w:t>SUBMIT ALL PROPOSALS TO:</w:t>
      </w:r>
      <w:r w:rsidRPr="00F64019">
        <w:rPr>
          <w:rFonts w:ascii="Times New Roman" w:hAnsi="Times New Roman"/>
          <w:b/>
          <w:sz w:val="24"/>
        </w:rPr>
        <w:tab/>
        <w:t>University of Arkansas</w:t>
      </w:r>
    </w:p>
    <w:p w14:paraId="5800206A" w14:textId="77777777" w:rsidR="00056404" w:rsidRPr="00F64019" w:rsidRDefault="00056404" w:rsidP="00056404">
      <w:pPr>
        <w:pStyle w:val="MyNormal"/>
        <w:tabs>
          <w:tab w:val="clear" w:pos="540"/>
          <w:tab w:val="clear" w:pos="1260"/>
          <w:tab w:val="clear" w:pos="2160"/>
          <w:tab w:val="clear" w:pos="2880"/>
          <w:tab w:val="clear" w:pos="3600"/>
          <w:tab w:val="clear" w:pos="4320"/>
          <w:tab w:val="right" w:pos="5400"/>
          <w:tab w:val="left" w:pos="5760"/>
        </w:tabs>
        <w:jc w:val="left"/>
        <w:rPr>
          <w:rFonts w:ascii="Times New Roman" w:hAnsi="Times New Roman"/>
          <w:b/>
          <w:sz w:val="24"/>
        </w:rPr>
      </w:pPr>
      <w:r w:rsidRPr="00F64019">
        <w:rPr>
          <w:rFonts w:ascii="Times New Roman" w:hAnsi="Times New Roman"/>
          <w:b/>
          <w:sz w:val="24"/>
        </w:rPr>
        <w:tab/>
      </w:r>
      <w:r w:rsidRPr="00F64019">
        <w:rPr>
          <w:rFonts w:ascii="Times New Roman" w:hAnsi="Times New Roman"/>
          <w:b/>
          <w:sz w:val="24"/>
        </w:rPr>
        <w:tab/>
        <w:t>Purchasing Division</w:t>
      </w:r>
    </w:p>
    <w:p w14:paraId="17E86890" w14:textId="58CBF241" w:rsidR="00056404" w:rsidRPr="00F64019" w:rsidRDefault="00056404" w:rsidP="00DF7250">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 w:val="24"/>
        </w:rPr>
      </w:pPr>
      <w:r w:rsidRPr="00F64019">
        <w:rPr>
          <w:rFonts w:ascii="Times New Roman" w:hAnsi="Times New Roman"/>
          <w:b/>
          <w:sz w:val="24"/>
        </w:rPr>
        <w:t>Administration Building, Room 321</w:t>
      </w:r>
    </w:p>
    <w:p w14:paraId="54AEAB0A" w14:textId="7B60A67E" w:rsidR="008D04E4" w:rsidRPr="00F64019" w:rsidRDefault="008D04E4" w:rsidP="00056404">
      <w:pPr>
        <w:pStyle w:val="MyNormal"/>
        <w:tabs>
          <w:tab w:val="clear" w:pos="540"/>
          <w:tab w:val="clear" w:pos="1260"/>
          <w:tab w:val="clear" w:pos="2160"/>
          <w:tab w:val="clear" w:pos="2880"/>
          <w:tab w:val="clear" w:pos="3600"/>
          <w:tab w:val="clear" w:pos="4320"/>
          <w:tab w:val="right" w:pos="5400"/>
          <w:tab w:val="left" w:pos="5760"/>
        </w:tabs>
        <w:jc w:val="left"/>
        <w:rPr>
          <w:rFonts w:ascii="Times New Roman" w:hAnsi="Times New Roman"/>
          <w:b/>
          <w:sz w:val="24"/>
        </w:rPr>
      </w:pPr>
      <w:r w:rsidRPr="00F64019">
        <w:rPr>
          <w:rFonts w:ascii="Times New Roman" w:hAnsi="Times New Roman"/>
          <w:b/>
          <w:sz w:val="24"/>
        </w:rPr>
        <w:tab/>
      </w:r>
      <w:r w:rsidRPr="00F64019">
        <w:rPr>
          <w:rFonts w:ascii="Times New Roman" w:hAnsi="Times New Roman"/>
          <w:b/>
          <w:sz w:val="24"/>
        </w:rPr>
        <w:tab/>
        <w:t>1125 W. Maple St</w:t>
      </w:r>
    </w:p>
    <w:p w14:paraId="4A001EEC" w14:textId="77777777" w:rsidR="00E35699" w:rsidRPr="00F64019" w:rsidRDefault="00056404" w:rsidP="00E35699">
      <w:pPr>
        <w:pStyle w:val="MyNormal"/>
        <w:tabs>
          <w:tab w:val="clear" w:pos="540"/>
          <w:tab w:val="clear" w:pos="1260"/>
          <w:tab w:val="clear" w:pos="2160"/>
          <w:tab w:val="clear" w:pos="2880"/>
          <w:tab w:val="clear" w:pos="3600"/>
          <w:tab w:val="clear" w:pos="4320"/>
          <w:tab w:val="right" w:pos="5400"/>
          <w:tab w:val="left" w:pos="5760"/>
        </w:tabs>
        <w:jc w:val="left"/>
        <w:rPr>
          <w:rFonts w:ascii="Times New Roman" w:hAnsi="Times New Roman"/>
          <w:b/>
          <w:sz w:val="24"/>
        </w:rPr>
      </w:pPr>
      <w:r w:rsidRPr="00F64019">
        <w:rPr>
          <w:rFonts w:ascii="Times New Roman" w:hAnsi="Times New Roman"/>
          <w:b/>
          <w:sz w:val="24"/>
        </w:rPr>
        <w:tab/>
      </w:r>
      <w:r w:rsidRPr="00F64019">
        <w:rPr>
          <w:rFonts w:ascii="Times New Roman" w:hAnsi="Times New Roman"/>
          <w:b/>
          <w:sz w:val="24"/>
        </w:rPr>
        <w:tab/>
        <w:t>Fayetteville, AR  72701</w:t>
      </w:r>
    </w:p>
    <w:p w14:paraId="01AF2FEF" w14:textId="77777777" w:rsidR="00E35699" w:rsidRPr="00F64019" w:rsidRDefault="00E35699">
      <w:pPr>
        <w:rPr>
          <w:b/>
        </w:rPr>
      </w:pPr>
      <w:r w:rsidRPr="00F64019">
        <w:rPr>
          <w:b/>
        </w:rPr>
        <w:br w:type="page"/>
      </w:r>
    </w:p>
    <w:p w14:paraId="38CEA264" w14:textId="77777777" w:rsidR="00056404" w:rsidRPr="00506135" w:rsidRDefault="00056404" w:rsidP="002A2C17">
      <w:pPr>
        <w:pStyle w:val="MyHead1"/>
        <w:numPr>
          <w:ilvl w:val="0"/>
          <w:numId w:val="6"/>
        </w:numPr>
        <w:rPr>
          <w:sz w:val="28"/>
          <w:szCs w:val="28"/>
        </w:rPr>
      </w:pPr>
      <w:bookmarkStart w:id="3" w:name="_Toc182981442"/>
      <w:bookmarkStart w:id="4" w:name="_Toc189904291"/>
      <w:r w:rsidRPr="00506135">
        <w:rPr>
          <w:sz w:val="28"/>
          <w:szCs w:val="28"/>
        </w:rPr>
        <w:lastRenderedPageBreak/>
        <w:t>Introduction</w:t>
      </w:r>
      <w:bookmarkEnd w:id="3"/>
      <w:bookmarkEnd w:id="4"/>
    </w:p>
    <w:p w14:paraId="6A38A381" w14:textId="40C15A60" w:rsidR="00056404" w:rsidRPr="00506135" w:rsidRDefault="00AD338E" w:rsidP="002A2C17">
      <w:pPr>
        <w:pStyle w:val="MyHead2"/>
        <w:numPr>
          <w:ilvl w:val="1"/>
          <w:numId w:val="7"/>
        </w:numPr>
        <w:rPr>
          <w:sz w:val="24"/>
          <w:szCs w:val="24"/>
        </w:rPr>
      </w:pPr>
      <w:r w:rsidRPr="00506135">
        <w:rPr>
          <w:sz w:val="24"/>
          <w:szCs w:val="24"/>
        </w:rPr>
        <w:t>Overview</w:t>
      </w:r>
    </w:p>
    <w:p w14:paraId="0B703082" w14:textId="53AAD875" w:rsidR="00056404" w:rsidRPr="002453CD" w:rsidRDefault="00AD338E" w:rsidP="008263A7">
      <w:pPr>
        <w:ind w:left="1260"/>
        <w:rPr>
          <w:rFonts w:ascii="Arial" w:hAnsi="Arial" w:cs="Arial"/>
          <w:b/>
          <w:sz w:val="20"/>
          <w:szCs w:val="20"/>
        </w:rPr>
      </w:pPr>
      <w:r w:rsidRPr="002453CD">
        <w:rPr>
          <w:rFonts w:ascii="Arial" w:hAnsi="Arial" w:cs="Arial"/>
          <w:sz w:val="20"/>
          <w:szCs w:val="20"/>
        </w:rPr>
        <w:t xml:space="preserve">The </w:t>
      </w:r>
      <w:r w:rsidR="001B00F8" w:rsidRPr="001B00F8">
        <w:rPr>
          <w:rFonts w:ascii="Arial" w:hAnsi="Arial" w:cs="Arial"/>
          <w:sz w:val="20"/>
          <w:szCs w:val="20"/>
        </w:rPr>
        <w:t>University of Arkansas, Fayetteville (</w:t>
      </w:r>
      <w:r w:rsidR="001B00F8">
        <w:rPr>
          <w:rFonts w:ascii="Arial" w:hAnsi="Arial" w:cs="Arial"/>
          <w:sz w:val="20"/>
          <w:szCs w:val="20"/>
        </w:rPr>
        <w:t>“</w:t>
      </w:r>
      <w:r w:rsidR="001B00F8" w:rsidRPr="001B00F8">
        <w:rPr>
          <w:rFonts w:ascii="Arial" w:hAnsi="Arial" w:cs="Arial"/>
          <w:sz w:val="20"/>
          <w:szCs w:val="20"/>
        </w:rPr>
        <w:t>UAF</w:t>
      </w:r>
      <w:r w:rsidR="001B00F8">
        <w:rPr>
          <w:rFonts w:ascii="Arial" w:hAnsi="Arial" w:cs="Arial"/>
          <w:sz w:val="20"/>
          <w:szCs w:val="20"/>
        </w:rPr>
        <w:t>” or the “University”</w:t>
      </w:r>
      <w:r w:rsidR="001B00F8" w:rsidRPr="001B00F8">
        <w:rPr>
          <w:rFonts w:ascii="Arial" w:hAnsi="Arial" w:cs="Arial"/>
          <w:sz w:val="20"/>
          <w:szCs w:val="20"/>
        </w:rPr>
        <w:t>)</w:t>
      </w:r>
      <w:r w:rsidR="001B00F8">
        <w:rPr>
          <w:rFonts w:ascii="Arial" w:hAnsi="Arial" w:cs="Arial"/>
          <w:sz w:val="20"/>
          <w:szCs w:val="20"/>
        </w:rPr>
        <w:t xml:space="preserve"> </w:t>
      </w:r>
      <w:r w:rsidRPr="002453CD">
        <w:rPr>
          <w:rFonts w:ascii="Arial" w:hAnsi="Arial" w:cs="Arial"/>
          <w:sz w:val="20"/>
          <w:szCs w:val="20"/>
        </w:rPr>
        <w:t>is the largest and oldest state institution of higher education and the primary state and land-grant University in Arkansas. Established in 1871 under the provisions of the Morrill Act, it is the flagship institution of the University of Arkansas System and the state. Recognized as a Carnegie Research University, it is the state’s only comprehensive research university and is classified as an institution with high research activity. Through its teaching, research and outreach the University is positioned to be an economic and cultural engine for the state and beyond.</w:t>
      </w:r>
      <w:r w:rsidR="00056404" w:rsidRPr="002453CD">
        <w:rPr>
          <w:rFonts w:ascii="Arial" w:hAnsi="Arial" w:cs="Arial"/>
          <w:sz w:val="20"/>
          <w:szCs w:val="20"/>
        </w:rPr>
        <w:tab/>
      </w:r>
      <w:r w:rsidR="00056404" w:rsidRPr="002453CD">
        <w:rPr>
          <w:rFonts w:ascii="Arial" w:hAnsi="Arial" w:cs="Arial"/>
          <w:sz w:val="20"/>
          <w:szCs w:val="20"/>
        </w:rPr>
        <w:tab/>
      </w:r>
      <w:r w:rsidR="00056404" w:rsidRPr="002453CD">
        <w:rPr>
          <w:rFonts w:ascii="Arial" w:hAnsi="Arial" w:cs="Arial"/>
          <w:b/>
          <w:sz w:val="20"/>
          <w:szCs w:val="20"/>
        </w:rPr>
        <w:t xml:space="preserve">  </w:t>
      </w:r>
    </w:p>
    <w:p w14:paraId="6A019542" w14:textId="487EC8B5" w:rsidR="00056404" w:rsidRPr="00506135" w:rsidRDefault="00AD338E" w:rsidP="002A2C17">
      <w:pPr>
        <w:pStyle w:val="MyHead2"/>
        <w:numPr>
          <w:ilvl w:val="1"/>
          <w:numId w:val="7"/>
        </w:numPr>
        <w:rPr>
          <w:sz w:val="24"/>
          <w:szCs w:val="24"/>
        </w:rPr>
      </w:pPr>
      <w:r w:rsidRPr="00506135">
        <w:rPr>
          <w:sz w:val="24"/>
          <w:szCs w:val="24"/>
        </w:rPr>
        <w:t>Description of Proposal</w:t>
      </w:r>
    </w:p>
    <w:p w14:paraId="1A5A09E5" w14:textId="70F1A3D0" w:rsidR="004658EF" w:rsidRDefault="00AD338E" w:rsidP="00AD338E">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r>
      <w:r w:rsidR="001B00F8">
        <w:rPr>
          <w:rFonts w:cs="Arial"/>
          <w:sz w:val="20"/>
          <w:szCs w:val="20"/>
        </w:rPr>
        <w:t>UAF</w:t>
      </w:r>
      <w:r w:rsidRPr="002453CD">
        <w:rPr>
          <w:rFonts w:cs="Arial"/>
          <w:sz w:val="20"/>
          <w:szCs w:val="20"/>
        </w:rPr>
        <w:t xml:space="preserve"> is releasing this Request for Proposal</w:t>
      </w:r>
      <w:r w:rsidRPr="002453CD">
        <w:rPr>
          <w:rFonts w:cs="Arial"/>
          <w:color w:val="FF0000"/>
          <w:sz w:val="20"/>
          <w:szCs w:val="20"/>
        </w:rPr>
        <w:t xml:space="preserve"> </w:t>
      </w:r>
      <w:r w:rsidRPr="002453CD">
        <w:rPr>
          <w:rFonts w:cs="Arial"/>
          <w:sz w:val="20"/>
          <w:szCs w:val="20"/>
        </w:rPr>
        <w:t xml:space="preserve">to solicit proposals from qualified providers (“Respondents”) for </w:t>
      </w:r>
      <w:r w:rsidR="0056380E" w:rsidRPr="002453CD">
        <w:rPr>
          <w:rFonts w:cs="Arial"/>
          <w:sz w:val="20"/>
          <w:szCs w:val="20"/>
        </w:rPr>
        <w:t>comprehensive banking services</w:t>
      </w:r>
      <w:r w:rsidRPr="002453CD">
        <w:rPr>
          <w:rFonts w:cs="Arial"/>
          <w:sz w:val="20"/>
          <w:szCs w:val="20"/>
        </w:rPr>
        <w:t xml:space="preserve">. </w:t>
      </w:r>
      <w:r w:rsidR="0056380E" w:rsidRPr="002453CD">
        <w:rPr>
          <w:rFonts w:cs="Arial"/>
          <w:sz w:val="20"/>
          <w:szCs w:val="20"/>
        </w:rPr>
        <w:t xml:space="preserve">To facilitate the evaluation of proposals, the services have been divided into </w:t>
      </w:r>
      <w:r w:rsidR="007D38C2">
        <w:rPr>
          <w:rFonts w:cs="Arial"/>
          <w:sz w:val="20"/>
          <w:szCs w:val="20"/>
        </w:rPr>
        <w:t>five</w:t>
      </w:r>
      <w:r w:rsidR="0056380E" w:rsidRPr="002453CD">
        <w:rPr>
          <w:rFonts w:cs="Arial"/>
          <w:sz w:val="20"/>
          <w:szCs w:val="20"/>
        </w:rPr>
        <w:t xml:space="preserve"> Service Groups as listed below.  </w:t>
      </w:r>
    </w:p>
    <w:p w14:paraId="56627435" w14:textId="77777777" w:rsidR="004658EF" w:rsidRDefault="004658EF" w:rsidP="00AD338E">
      <w:pPr>
        <w:pStyle w:val="MyNormal"/>
        <w:ind w:left="1260" w:hanging="1260"/>
        <w:jc w:val="left"/>
        <w:rPr>
          <w:rFonts w:cs="Arial"/>
          <w:sz w:val="20"/>
          <w:szCs w:val="20"/>
        </w:rPr>
      </w:pPr>
    </w:p>
    <w:p w14:paraId="77BA1CFD" w14:textId="0B3A4B2B" w:rsidR="00AD338E" w:rsidRPr="002453CD" w:rsidRDefault="0056380E" w:rsidP="004658EF">
      <w:pPr>
        <w:pStyle w:val="MyNormal"/>
        <w:ind w:left="1260"/>
        <w:jc w:val="left"/>
        <w:rPr>
          <w:rFonts w:cs="Arial"/>
          <w:sz w:val="20"/>
          <w:szCs w:val="20"/>
        </w:rPr>
      </w:pPr>
      <w:r w:rsidRPr="002453CD">
        <w:rPr>
          <w:rFonts w:cs="Arial"/>
          <w:sz w:val="20"/>
          <w:szCs w:val="20"/>
        </w:rPr>
        <w:t xml:space="preserve">Firms may propose to provide </w:t>
      </w:r>
      <w:r w:rsidRPr="004658EF">
        <w:rPr>
          <w:rFonts w:cs="Arial"/>
          <w:b/>
          <w:i/>
          <w:sz w:val="20"/>
          <w:szCs w:val="20"/>
        </w:rPr>
        <w:t xml:space="preserve">one </w:t>
      </w:r>
      <w:r w:rsidRPr="001B00F8">
        <w:rPr>
          <w:rFonts w:cs="Arial"/>
          <w:b/>
          <w:i/>
          <w:sz w:val="20"/>
          <w:szCs w:val="20"/>
        </w:rPr>
        <w:t>or</w:t>
      </w:r>
      <w:r w:rsidRPr="001B00F8">
        <w:rPr>
          <w:rFonts w:cs="Arial"/>
          <w:b/>
          <w:sz w:val="20"/>
          <w:szCs w:val="20"/>
        </w:rPr>
        <w:t xml:space="preserve"> more</w:t>
      </w:r>
      <w:r w:rsidRPr="002453CD">
        <w:rPr>
          <w:rFonts w:cs="Arial"/>
          <w:sz w:val="20"/>
          <w:szCs w:val="20"/>
        </w:rPr>
        <w:t xml:space="preserve"> of these services.  UAF intends to select one or more financial institutions to provide the required services.</w:t>
      </w:r>
    </w:p>
    <w:p w14:paraId="03C91D67" w14:textId="77777777" w:rsidR="0056380E" w:rsidRPr="002453CD" w:rsidRDefault="0056380E" w:rsidP="00AD338E">
      <w:pPr>
        <w:pStyle w:val="MyNormal"/>
        <w:ind w:left="1260" w:hanging="1260"/>
        <w:jc w:val="left"/>
        <w:rPr>
          <w:rFonts w:cs="Arial"/>
          <w:sz w:val="20"/>
          <w:szCs w:val="20"/>
        </w:rPr>
      </w:pPr>
    </w:p>
    <w:p w14:paraId="7C24C0DA" w14:textId="77777777" w:rsidR="009350A0" w:rsidRDefault="007D38C2" w:rsidP="009350A0">
      <w:pPr>
        <w:pStyle w:val="MyNormal"/>
        <w:tabs>
          <w:tab w:val="left" w:pos="1800"/>
        </w:tabs>
        <w:ind w:left="1260" w:hanging="1260"/>
        <w:jc w:val="left"/>
        <w:rPr>
          <w:rFonts w:cs="Arial"/>
          <w:sz w:val="20"/>
          <w:szCs w:val="20"/>
        </w:rPr>
      </w:pPr>
      <w:r>
        <w:rPr>
          <w:rFonts w:cs="Arial"/>
          <w:sz w:val="20"/>
          <w:szCs w:val="20"/>
        </w:rPr>
        <w:tab/>
      </w:r>
      <w:r>
        <w:rPr>
          <w:rFonts w:cs="Arial"/>
          <w:sz w:val="20"/>
          <w:szCs w:val="20"/>
        </w:rPr>
        <w:tab/>
      </w:r>
      <w:r>
        <w:rPr>
          <w:rFonts w:cs="Arial"/>
          <w:sz w:val="20"/>
          <w:szCs w:val="20"/>
        </w:rPr>
        <w:tab/>
      </w:r>
      <w:r w:rsidR="0056380E" w:rsidRPr="002453CD">
        <w:rPr>
          <w:rFonts w:cs="Arial"/>
          <w:sz w:val="20"/>
          <w:szCs w:val="20"/>
        </w:rPr>
        <w:t>Service Group 1: General Banking</w:t>
      </w:r>
    </w:p>
    <w:p w14:paraId="01AA5DF8" w14:textId="2B711E57" w:rsidR="0056380E" w:rsidRPr="009350A0" w:rsidRDefault="009350A0" w:rsidP="009350A0">
      <w:pPr>
        <w:pStyle w:val="MyNormal"/>
        <w:tabs>
          <w:tab w:val="left" w:pos="1800"/>
        </w:tabs>
        <w:ind w:left="1260" w:hanging="1260"/>
        <w:jc w:val="left"/>
        <w:rPr>
          <w:rFonts w:cs="Arial"/>
          <w:sz w:val="20"/>
          <w:szCs w:val="20"/>
        </w:rPr>
      </w:pPr>
      <w:r>
        <w:rPr>
          <w:rFonts w:cs="Arial"/>
          <w:sz w:val="20"/>
          <w:szCs w:val="20"/>
        </w:rPr>
        <w:tab/>
      </w:r>
      <w:r>
        <w:rPr>
          <w:rFonts w:cs="Arial"/>
          <w:sz w:val="20"/>
          <w:szCs w:val="20"/>
        </w:rPr>
        <w:tab/>
      </w:r>
      <w:r>
        <w:rPr>
          <w:rFonts w:cs="Arial"/>
          <w:sz w:val="20"/>
          <w:szCs w:val="20"/>
        </w:rPr>
        <w:tab/>
      </w:r>
      <w:r w:rsidR="001B00F8" w:rsidRPr="001B00F8">
        <w:rPr>
          <w:rFonts w:cs="Arial"/>
          <w:i/>
          <w:sz w:val="20"/>
          <w:szCs w:val="20"/>
        </w:rPr>
        <w:t xml:space="preserve">Note: Respondent proposing to provide Service Group 2 must respond to the questions </w:t>
      </w:r>
      <w:r>
        <w:rPr>
          <w:rFonts w:cs="Arial"/>
          <w:i/>
          <w:sz w:val="20"/>
          <w:szCs w:val="20"/>
        </w:rPr>
        <w:tab/>
      </w:r>
      <w:r w:rsidR="001B00F8" w:rsidRPr="001B00F8">
        <w:rPr>
          <w:rFonts w:cs="Arial"/>
          <w:i/>
          <w:sz w:val="20"/>
          <w:szCs w:val="20"/>
        </w:rPr>
        <w:t xml:space="preserve">asked in Service Group 1.  </w:t>
      </w:r>
      <w:r w:rsidR="001B00F8" w:rsidRPr="001B00F8">
        <w:rPr>
          <w:rFonts w:cs="Arial"/>
          <w:i/>
          <w:sz w:val="20"/>
          <w:szCs w:val="20"/>
        </w:rPr>
        <w:tab/>
      </w:r>
    </w:p>
    <w:p w14:paraId="50C60310" w14:textId="77777777" w:rsidR="001B00F8" w:rsidRPr="002453CD" w:rsidRDefault="001B00F8" w:rsidP="00AD338E">
      <w:pPr>
        <w:pStyle w:val="MyNormal"/>
        <w:ind w:left="1260" w:hanging="1260"/>
        <w:jc w:val="left"/>
        <w:rPr>
          <w:rFonts w:cs="Arial"/>
          <w:sz w:val="20"/>
          <w:szCs w:val="20"/>
        </w:rPr>
      </w:pPr>
    </w:p>
    <w:p w14:paraId="5B886010" w14:textId="78B4F272" w:rsidR="0056380E" w:rsidRPr="002453CD" w:rsidRDefault="007D38C2" w:rsidP="007D38C2">
      <w:pPr>
        <w:pStyle w:val="MyNormal"/>
        <w:tabs>
          <w:tab w:val="clear" w:pos="2160"/>
          <w:tab w:val="left" w:pos="1800"/>
        </w:tabs>
        <w:ind w:left="1260" w:hanging="1260"/>
        <w:jc w:val="left"/>
        <w:rPr>
          <w:rFonts w:cs="Arial"/>
          <w:sz w:val="20"/>
          <w:szCs w:val="20"/>
        </w:rPr>
      </w:pPr>
      <w:r>
        <w:rPr>
          <w:rFonts w:cs="Arial"/>
          <w:sz w:val="20"/>
          <w:szCs w:val="20"/>
        </w:rPr>
        <w:tab/>
      </w:r>
      <w:r w:rsidR="0056380E" w:rsidRPr="002453CD">
        <w:rPr>
          <w:rFonts w:cs="Arial"/>
          <w:sz w:val="20"/>
          <w:szCs w:val="20"/>
        </w:rPr>
        <w:tab/>
      </w:r>
      <w:r>
        <w:rPr>
          <w:rFonts w:cs="Arial"/>
          <w:sz w:val="20"/>
          <w:szCs w:val="20"/>
        </w:rPr>
        <w:tab/>
      </w:r>
      <w:r w:rsidR="0056380E" w:rsidRPr="002453CD">
        <w:rPr>
          <w:rFonts w:cs="Arial"/>
          <w:sz w:val="20"/>
          <w:szCs w:val="20"/>
        </w:rPr>
        <w:t xml:space="preserve">Service Group 2: </w:t>
      </w:r>
      <w:r w:rsidR="001B6702">
        <w:rPr>
          <w:rFonts w:cs="Arial"/>
          <w:sz w:val="20"/>
          <w:szCs w:val="20"/>
        </w:rPr>
        <w:t xml:space="preserve">Local </w:t>
      </w:r>
      <w:r w:rsidR="001B00F8">
        <w:rPr>
          <w:rFonts w:cs="Arial"/>
          <w:sz w:val="20"/>
          <w:szCs w:val="20"/>
        </w:rPr>
        <w:t xml:space="preserve">Banking </w:t>
      </w:r>
    </w:p>
    <w:p w14:paraId="2ADC1C7F" w14:textId="28F5D0EA" w:rsidR="0056380E" w:rsidRPr="002453CD" w:rsidRDefault="0056380E" w:rsidP="001B00F8">
      <w:pPr>
        <w:pStyle w:val="MyNormal"/>
        <w:tabs>
          <w:tab w:val="clear" w:pos="2880"/>
        </w:tabs>
        <w:ind w:left="2250" w:hanging="630"/>
        <w:jc w:val="left"/>
        <w:rPr>
          <w:rFonts w:cs="Arial"/>
          <w:sz w:val="20"/>
          <w:szCs w:val="20"/>
        </w:rPr>
      </w:pPr>
      <w:r w:rsidRPr="002453CD">
        <w:rPr>
          <w:rFonts w:cs="Arial"/>
          <w:sz w:val="20"/>
          <w:szCs w:val="20"/>
        </w:rPr>
        <w:tab/>
      </w:r>
      <w:r w:rsidRPr="002453CD">
        <w:rPr>
          <w:rFonts w:cs="Arial"/>
          <w:sz w:val="20"/>
          <w:szCs w:val="20"/>
        </w:rPr>
        <w:tab/>
      </w:r>
    </w:p>
    <w:p w14:paraId="593E10BF" w14:textId="4731BA82" w:rsidR="0056380E" w:rsidRPr="002453CD" w:rsidRDefault="007D38C2" w:rsidP="007D38C2">
      <w:pPr>
        <w:pStyle w:val="MyNormal"/>
        <w:tabs>
          <w:tab w:val="clear" w:pos="2160"/>
          <w:tab w:val="left" w:pos="1800"/>
        </w:tabs>
        <w:ind w:firstLine="1260"/>
        <w:jc w:val="left"/>
        <w:rPr>
          <w:rFonts w:cs="Arial"/>
          <w:sz w:val="20"/>
          <w:szCs w:val="20"/>
        </w:rPr>
      </w:pPr>
      <w:r>
        <w:rPr>
          <w:rFonts w:cs="Arial"/>
          <w:sz w:val="20"/>
          <w:szCs w:val="20"/>
        </w:rPr>
        <w:tab/>
      </w:r>
      <w:r w:rsidR="0056380E" w:rsidRPr="002453CD">
        <w:rPr>
          <w:rFonts w:cs="Arial"/>
          <w:sz w:val="20"/>
          <w:szCs w:val="20"/>
        </w:rPr>
        <w:t>Service Group 3: Lockbox Processing</w:t>
      </w:r>
    </w:p>
    <w:p w14:paraId="7792661D" w14:textId="77777777" w:rsidR="0056380E" w:rsidRPr="002453CD" w:rsidRDefault="0056380E" w:rsidP="0056380E">
      <w:pPr>
        <w:pStyle w:val="MyNormal"/>
        <w:ind w:left="2880" w:hanging="1260"/>
        <w:jc w:val="left"/>
        <w:rPr>
          <w:rFonts w:cs="Arial"/>
          <w:sz w:val="20"/>
          <w:szCs w:val="20"/>
        </w:rPr>
      </w:pPr>
    </w:p>
    <w:p w14:paraId="151C6E88" w14:textId="59CCEAF6" w:rsidR="0056380E" w:rsidRPr="002453CD" w:rsidRDefault="007D38C2" w:rsidP="007D38C2">
      <w:pPr>
        <w:pStyle w:val="MyNormal"/>
        <w:tabs>
          <w:tab w:val="clear" w:pos="2160"/>
          <w:tab w:val="left" w:pos="1800"/>
        </w:tabs>
        <w:ind w:firstLine="1260"/>
        <w:jc w:val="left"/>
        <w:rPr>
          <w:rFonts w:cs="Arial"/>
          <w:sz w:val="20"/>
          <w:szCs w:val="20"/>
        </w:rPr>
      </w:pPr>
      <w:r>
        <w:rPr>
          <w:rFonts w:cs="Arial"/>
          <w:sz w:val="20"/>
          <w:szCs w:val="20"/>
        </w:rPr>
        <w:tab/>
      </w:r>
      <w:r w:rsidR="0056380E" w:rsidRPr="002453CD">
        <w:rPr>
          <w:rFonts w:cs="Arial"/>
          <w:sz w:val="20"/>
          <w:szCs w:val="20"/>
        </w:rPr>
        <w:t>Service Group 4: Merchant Card Processing</w:t>
      </w:r>
    </w:p>
    <w:p w14:paraId="0165B545" w14:textId="77777777" w:rsidR="0056380E" w:rsidRPr="002453CD" w:rsidRDefault="0056380E" w:rsidP="0056380E">
      <w:pPr>
        <w:pStyle w:val="MyNormal"/>
        <w:ind w:left="2880" w:hanging="1260"/>
        <w:jc w:val="left"/>
        <w:rPr>
          <w:rFonts w:cs="Arial"/>
          <w:sz w:val="20"/>
          <w:szCs w:val="20"/>
        </w:rPr>
      </w:pPr>
    </w:p>
    <w:p w14:paraId="17D76C6A" w14:textId="255EC220" w:rsidR="0056380E" w:rsidRPr="002453CD" w:rsidRDefault="0056380E" w:rsidP="007D38C2">
      <w:pPr>
        <w:pStyle w:val="MyNormal"/>
        <w:tabs>
          <w:tab w:val="clear" w:pos="2160"/>
          <w:tab w:val="left" w:pos="1800"/>
        </w:tabs>
        <w:jc w:val="left"/>
        <w:rPr>
          <w:rFonts w:cs="Arial"/>
          <w:sz w:val="20"/>
          <w:szCs w:val="20"/>
        </w:rPr>
      </w:pPr>
      <w:r w:rsidRPr="002453CD">
        <w:rPr>
          <w:rFonts w:cs="Arial"/>
          <w:sz w:val="20"/>
          <w:szCs w:val="20"/>
        </w:rPr>
        <w:tab/>
      </w:r>
      <w:r w:rsidR="007D38C2">
        <w:rPr>
          <w:rFonts w:cs="Arial"/>
          <w:sz w:val="20"/>
          <w:szCs w:val="20"/>
        </w:rPr>
        <w:tab/>
      </w:r>
      <w:r w:rsidR="007D38C2">
        <w:rPr>
          <w:rFonts w:cs="Arial"/>
          <w:sz w:val="20"/>
          <w:szCs w:val="20"/>
        </w:rPr>
        <w:tab/>
      </w:r>
      <w:r w:rsidRPr="002453CD">
        <w:rPr>
          <w:rFonts w:cs="Arial"/>
          <w:sz w:val="20"/>
          <w:szCs w:val="20"/>
        </w:rPr>
        <w:t>Service Group 5: Payroll Card Processing</w:t>
      </w:r>
    </w:p>
    <w:p w14:paraId="0E7356F3" w14:textId="77777777" w:rsidR="007149AC" w:rsidRPr="002453CD" w:rsidRDefault="007149AC" w:rsidP="007149AC">
      <w:pPr>
        <w:pStyle w:val="MyNormal"/>
        <w:jc w:val="left"/>
        <w:rPr>
          <w:rFonts w:cs="Arial"/>
          <w:sz w:val="20"/>
          <w:szCs w:val="20"/>
        </w:rPr>
      </w:pPr>
    </w:p>
    <w:p w14:paraId="79DB4E7D" w14:textId="6E17593B" w:rsidR="007149AC" w:rsidRPr="002453CD" w:rsidRDefault="007149AC" w:rsidP="007149AC">
      <w:pPr>
        <w:pStyle w:val="MyNormal"/>
        <w:ind w:left="1260"/>
        <w:jc w:val="left"/>
        <w:rPr>
          <w:rFonts w:cs="Arial"/>
          <w:b/>
          <w:sz w:val="20"/>
          <w:szCs w:val="20"/>
        </w:rPr>
      </w:pPr>
      <w:r w:rsidRPr="002453CD">
        <w:rPr>
          <w:rFonts w:cs="Arial"/>
          <w:b/>
          <w:sz w:val="20"/>
          <w:szCs w:val="20"/>
        </w:rPr>
        <w:t>Each Respondent should clearly state in a signed cover letter to the proposal the Service Group(s) it is proposing to provide.</w:t>
      </w:r>
    </w:p>
    <w:p w14:paraId="39F70C39" w14:textId="77777777" w:rsidR="00AD338E" w:rsidRPr="002453CD" w:rsidRDefault="00AD338E" w:rsidP="00AD338E">
      <w:pPr>
        <w:pStyle w:val="MyNormal"/>
        <w:ind w:left="1260" w:hanging="1260"/>
        <w:jc w:val="left"/>
        <w:rPr>
          <w:rFonts w:cs="Arial"/>
          <w:sz w:val="20"/>
          <w:szCs w:val="20"/>
        </w:rPr>
      </w:pPr>
    </w:p>
    <w:p w14:paraId="559CB95A" w14:textId="4D138395" w:rsidR="00AD338E" w:rsidRPr="002453CD" w:rsidRDefault="00AD338E" w:rsidP="00AD338E">
      <w:pPr>
        <w:pStyle w:val="NoSpacing"/>
        <w:ind w:left="1260"/>
        <w:rPr>
          <w:rFonts w:ascii="Arial" w:hAnsi="Arial" w:cs="Arial"/>
          <w:sz w:val="20"/>
          <w:szCs w:val="20"/>
        </w:rPr>
      </w:pPr>
      <w:r w:rsidRPr="002453CD">
        <w:rPr>
          <w:rFonts w:ascii="Arial" w:hAnsi="Arial" w:cs="Arial"/>
          <w:b/>
          <w:sz w:val="20"/>
          <w:szCs w:val="20"/>
        </w:rPr>
        <w:t>Scope:</w:t>
      </w:r>
      <w:r w:rsidRPr="002453CD">
        <w:rPr>
          <w:rFonts w:ascii="Arial" w:hAnsi="Arial" w:cs="Arial"/>
          <w:sz w:val="20"/>
          <w:szCs w:val="20"/>
        </w:rPr>
        <w:t xml:space="preserve"> </w:t>
      </w:r>
    </w:p>
    <w:p w14:paraId="73DA346F" w14:textId="1E102FF6" w:rsidR="00E00D11" w:rsidRDefault="00E00D11" w:rsidP="00A03830">
      <w:pPr>
        <w:pStyle w:val="MyHead3"/>
        <w:tabs>
          <w:tab w:val="left" w:pos="1260"/>
        </w:tabs>
        <w:ind w:left="1260" w:firstLine="0"/>
        <w:jc w:val="left"/>
        <w:rPr>
          <w:b w:val="0"/>
          <w:sz w:val="20"/>
          <w:szCs w:val="20"/>
        </w:rPr>
      </w:pPr>
      <w:r w:rsidRPr="00E00D11">
        <w:rPr>
          <w:b w:val="0"/>
          <w:sz w:val="20"/>
          <w:szCs w:val="20"/>
        </w:rPr>
        <w:t xml:space="preserve">The University currently maintains two banking relationships for cash management services.  </w:t>
      </w:r>
      <w:r w:rsidR="00A870EB">
        <w:rPr>
          <w:b w:val="0"/>
          <w:sz w:val="20"/>
          <w:szCs w:val="20"/>
        </w:rPr>
        <w:t xml:space="preserve">The primary bank provides check disbursement, electronic transfers (ACH and wire), and consolidation of bank deposits.  </w:t>
      </w:r>
      <w:r w:rsidRPr="00E00D11">
        <w:rPr>
          <w:b w:val="0"/>
          <w:sz w:val="20"/>
          <w:szCs w:val="20"/>
        </w:rPr>
        <w:t>A local bank provides essential cash management services such as coin and currency deposits and fulfilling coin and currency orders.  The University is likely to maintain a two bank approach which is why banking services are divided between Service Groups 1 &amp; 2.</w:t>
      </w:r>
    </w:p>
    <w:p w14:paraId="6E0CAEB4" w14:textId="77777777" w:rsidR="00A870EB" w:rsidRDefault="00A870EB" w:rsidP="00A870EB">
      <w:pPr>
        <w:pStyle w:val="MyNormal"/>
      </w:pPr>
    </w:p>
    <w:p w14:paraId="77973463" w14:textId="2FB3C35F" w:rsidR="00A870EB" w:rsidRPr="00A870EB" w:rsidRDefault="00A870EB" w:rsidP="00A870EB">
      <w:pPr>
        <w:pStyle w:val="MyNormal"/>
        <w:tabs>
          <w:tab w:val="clear" w:pos="540"/>
        </w:tabs>
        <w:ind w:left="1260"/>
        <w:rPr>
          <w:rFonts w:cs="Arial"/>
          <w:bCs/>
          <w:sz w:val="20"/>
          <w:szCs w:val="20"/>
        </w:rPr>
      </w:pPr>
      <w:r w:rsidRPr="00A870EB">
        <w:rPr>
          <w:rFonts w:cs="Arial"/>
          <w:bCs/>
          <w:sz w:val="20"/>
          <w:szCs w:val="20"/>
        </w:rPr>
        <w:t xml:space="preserve">Respondents </w:t>
      </w:r>
      <w:r>
        <w:rPr>
          <w:rFonts w:cs="Arial"/>
          <w:bCs/>
          <w:sz w:val="20"/>
          <w:szCs w:val="20"/>
        </w:rPr>
        <w:t xml:space="preserve">for Service Group 2: Local Banking should answer all of the questions asked under Service Group 1: General Banking.  </w:t>
      </w:r>
    </w:p>
    <w:p w14:paraId="7BE5EA39" w14:textId="77777777" w:rsidR="00A03830" w:rsidRPr="009350A0" w:rsidRDefault="00A03830" w:rsidP="00A03830">
      <w:pPr>
        <w:pStyle w:val="MyHead3"/>
        <w:tabs>
          <w:tab w:val="left" w:pos="1260"/>
        </w:tabs>
        <w:ind w:left="1260" w:firstLine="0"/>
        <w:jc w:val="left"/>
        <w:rPr>
          <w:sz w:val="24"/>
          <w:szCs w:val="24"/>
          <w:u w:val="single"/>
        </w:rPr>
      </w:pPr>
      <w:r w:rsidRPr="009350A0">
        <w:rPr>
          <w:sz w:val="24"/>
          <w:szCs w:val="24"/>
        </w:rPr>
        <w:t>1.2.1</w:t>
      </w:r>
      <w:r w:rsidRPr="009350A0">
        <w:rPr>
          <w:b w:val="0"/>
          <w:sz w:val="24"/>
          <w:szCs w:val="24"/>
        </w:rPr>
        <w:tab/>
      </w:r>
      <w:r w:rsidRPr="009350A0">
        <w:rPr>
          <w:sz w:val="24"/>
          <w:szCs w:val="24"/>
          <w:u w:val="single"/>
        </w:rPr>
        <w:t>Service Group 1: General Banking</w:t>
      </w:r>
    </w:p>
    <w:p w14:paraId="55F867C3" w14:textId="77777777" w:rsidR="0005380F" w:rsidRPr="002453CD" w:rsidRDefault="0005380F" w:rsidP="0005380F">
      <w:pPr>
        <w:pStyle w:val="ListParagraph"/>
        <w:spacing w:after="0" w:line="240" w:lineRule="auto"/>
        <w:ind w:left="2520"/>
        <w:contextualSpacing w:val="0"/>
        <w:rPr>
          <w:rFonts w:ascii="Arial" w:hAnsi="Arial" w:cs="Arial"/>
          <w:sz w:val="20"/>
          <w:szCs w:val="20"/>
        </w:rPr>
      </w:pPr>
    </w:p>
    <w:p w14:paraId="41705A5C" w14:textId="157C13F9" w:rsidR="00A03830" w:rsidRPr="002453CD" w:rsidRDefault="00347DC5" w:rsidP="002A2C17">
      <w:pPr>
        <w:pStyle w:val="ListParagraph"/>
        <w:numPr>
          <w:ilvl w:val="0"/>
          <w:numId w:val="15"/>
        </w:numPr>
        <w:spacing w:after="0" w:line="240" w:lineRule="auto"/>
        <w:ind w:left="2520"/>
        <w:contextualSpacing w:val="0"/>
        <w:rPr>
          <w:rFonts w:ascii="Arial" w:hAnsi="Arial" w:cs="Arial"/>
          <w:sz w:val="20"/>
          <w:szCs w:val="20"/>
        </w:rPr>
      </w:pPr>
      <w:r w:rsidRPr="002453CD">
        <w:rPr>
          <w:rFonts w:ascii="Arial" w:hAnsi="Arial" w:cs="Arial"/>
          <w:b/>
          <w:sz w:val="20"/>
          <w:szCs w:val="20"/>
        </w:rPr>
        <w:t xml:space="preserve">General Requirements: </w:t>
      </w:r>
    </w:p>
    <w:p w14:paraId="296185BD" w14:textId="77777777" w:rsidR="00A03830" w:rsidRDefault="00A03830" w:rsidP="00A03830">
      <w:pPr>
        <w:ind w:left="720"/>
        <w:rPr>
          <w:rFonts w:ascii="Arial" w:hAnsi="Arial" w:cs="Arial"/>
          <w:sz w:val="20"/>
          <w:szCs w:val="20"/>
        </w:rPr>
      </w:pPr>
    </w:p>
    <w:p w14:paraId="19A763B6" w14:textId="2A31CEC6" w:rsidR="004658EF" w:rsidRDefault="004658EF" w:rsidP="004658EF">
      <w:pPr>
        <w:ind w:left="2520"/>
        <w:rPr>
          <w:rFonts w:ascii="Arial" w:hAnsi="Arial" w:cs="Arial"/>
          <w:sz w:val="20"/>
          <w:szCs w:val="20"/>
        </w:rPr>
      </w:pPr>
      <w:r w:rsidRPr="004658EF">
        <w:rPr>
          <w:rFonts w:ascii="Arial" w:hAnsi="Arial" w:cs="Arial"/>
          <w:sz w:val="20"/>
          <w:szCs w:val="20"/>
        </w:rPr>
        <w:t xml:space="preserve">Currently the University uses </w:t>
      </w:r>
      <w:r>
        <w:rPr>
          <w:rFonts w:ascii="Arial" w:hAnsi="Arial" w:cs="Arial"/>
          <w:sz w:val="20"/>
          <w:szCs w:val="20"/>
        </w:rPr>
        <w:t>7</w:t>
      </w:r>
      <w:r w:rsidRPr="004658EF">
        <w:rPr>
          <w:rFonts w:ascii="Arial" w:hAnsi="Arial" w:cs="Arial"/>
          <w:sz w:val="20"/>
          <w:szCs w:val="20"/>
        </w:rPr>
        <w:t xml:space="preserve"> demand deposit accounts.  There are one ZBA Master and </w:t>
      </w:r>
      <w:r>
        <w:rPr>
          <w:rFonts w:ascii="Arial" w:hAnsi="Arial" w:cs="Arial"/>
          <w:sz w:val="20"/>
          <w:szCs w:val="20"/>
        </w:rPr>
        <w:t>five</w:t>
      </w:r>
      <w:r w:rsidRPr="004658EF">
        <w:rPr>
          <w:rFonts w:ascii="Arial" w:hAnsi="Arial" w:cs="Arial"/>
          <w:sz w:val="20"/>
          <w:szCs w:val="20"/>
        </w:rPr>
        <w:t xml:space="preserve"> ZBA Subsidiary Accounts.</w:t>
      </w:r>
      <w:r w:rsidR="000E4DE3">
        <w:rPr>
          <w:rFonts w:ascii="Arial" w:hAnsi="Arial" w:cs="Arial"/>
          <w:sz w:val="20"/>
          <w:szCs w:val="20"/>
        </w:rPr>
        <w:t xml:space="preserve">  The 7</w:t>
      </w:r>
      <w:r w:rsidR="000E4DE3" w:rsidRPr="000E4DE3">
        <w:rPr>
          <w:rFonts w:ascii="Arial" w:hAnsi="Arial" w:cs="Arial"/>
          <w:sz w:val="20"/>
          <w:szCs w:val="20"/>
          <w:vertAlign w:val="superscript"/>
        </w:rPr>
        <w:t>th</w:t>
      </w:r>
      <w:r w:rsidR="000E4DE3">
        <w:rPr>
          <w:rFonts w:ascii="Arial" w:hAnsi="Arial" w:cs="Arial"/>
          <w:sz w:val="20"/>
          <w:szCs w:val="20"/>
        </w:rPr>
        <w:t xml:space="preserve"> account is a stand-alone account, where a minimal balance is maintained.  </w:t>
      </w:r>
      <w:r w:rsidRPr="004658EF">
        <w:rPr>
          <w:rFonts w:ascii="Arial" w:hAnsi="Arial" w:cs="Arial"/>
          <w:sz w:val="20"/>
          <w:szCs w:val="20"/>
        </w:rPr>
        <w:t xml:space="preserve">  </w:t>
      </w:r>
    </w:p>
    <w:p w14:paraId="45A909C5" w14:textId="77777777" w:rsidR="004658EF" w:rsidRPr="002453CD" w:rsidRDefault="004658EF" w:rsidP="00A03830">
      <w:pPr>
        <w:ind w:left="720"/>
        <w:rPr>
          <w:rFonts w:ascii="Arial" w:hAnsi="Arial" w:cs="Arial"/>
          <w:sz w:val="20"/>
          <w:szCs w:val="20"/>
        </w:rPr>
      </w:pPr>
    </w:p>
    <w:p w14:paraId="1D545B1C" w14:textId="77777777" w:rsidR="00A03830" w:rsidRPr="002453CD" w:rsidRDefault="00A03830" w:rsidP="00A03830">
      <w:pPr>
        <w:ind w:left="2520"/>
        <w:rPr>
          <w:rFonts w:ascii="Arial" w:hAnsi="Arial" w:cs="Arial"/>
          <w:sz w:val="20"/>
          <w:szCs w:val="20"/>
        </w:rPr>
      </w:pPr>
      <w:r w:rsidRPr="002453CD">
        <w:rPr>
          <w:rFonts w:ascii="Arial" w:hAnsi="Arial" w:cs="Arial"/>
          <w:sz w:val="20"/>
          <w:szCs w:val="20"/>
        </w:rPr>
        <w:lastRenderedPageBreak/>
        <w:t>Requirements include:</w:t>
      </w:r>
    </w:p>
    <w:p w14:paraId="48380488" w14:textId="77777777" w:rsidR="00A03830" w:rsidRPr="002453CD" w:rsidRDefault="00A03830" w:rsidP="00A03830">
      <w:pPr>
        <w:ind w:left="1440" w:hanging="360"/>
        <w:rPr>
          <w:rFonts w:ascii="Arial" w:hAnsi="Arial" w:cs="Arial"/>
          <w:sz w:val="20"/>
          <w:szCs w:val="20"/>
        </w:rPr>
      </w:pPr>
    </w:p>
    <w:p w14:paraId="1E6B1DD5" w14:textId="4A02010E" w:rsidR="00A03830" w:rsidRPr="002453CD" w:rsidRDefault="00A03830" w:rsidP="002A2C17">
      <w:pPr>
        <w:pStyle w:val="ListParagraph"/>
        <w:numPr>
          <w:ilvl w:val="0"/>
          <w:numId w:val="14"/>
        </w:numPr>
        <w:spacing w:after="0" w:line="240" w:lineRule="auto"/>
        <w:ind w:left="3060" w:hanging="540"/>
        <w:contextualSpacing w:val="0"/>
        <w:rPr>
          <w:rFonts w:ascii="Arial" w:hAnsi="Arial" w:cs="Arial"/>
          <w:sz w:val="20"/>
          <w:szCs w:val="20"/>
        </w:rPr>
      </w:pPr>
      <w:r w:rsidRPr="002453CD">
        <w:rPr>
          <w:rFonts w:ascii="Arial" w:hAnsi="Arial" w:cs="Arial"/>
          <w:sz w:val="20"/>
          <w:szCs w:val="20"/>
        </w:rPr>
        <w:t xml:space="preserve">Establish a minimum of </w:t>
      </w:r>
      <w:r w:rsidR="004658EF">
        <w:rPr>
          <w:rFonts w:ascii="Arial" w:hAnsi="Arial" w:cs="Arial"/>
          <w:sz w:val="20"/>
          <w:szCs w:val="20"/>
        </w:rPr>
        <w:t>7</w:t>
      </w:r>
      <w:r w:rsidRPr="002453CD">
        <w:rPr>
          <w:rFonts w:ascii="Arial" w:hAnsi="Arial" w:cs="Arial"/>
          <w:sz w:val="20"/>
          <w:szCs w:val="20"/>
        </w:rPr>
        <w:t xml:space="preserve"> demand deposit accounts to meet the banking requirements of the University and maintain accurate records of activity in those accounts, </w:t>
      </w:r>
      <w:r w:rsidR="00D34783">
        <w:rPr>
          <w:rFonts w:ascii="Arial" w:hAnsi="Arial" w:cs="Arial"/>
          <w:sz w:val="20"/>
          <w:szCs w:val="20"/>
        </w:rPr>
        <w:t>and</w:t>
      </w:r>
    </w:p>
    <w:p w14:paraId="0E642E74" w14:textId="3186EBFF" w:rsidR="00A03830" w:rsidRDefault="00D34783" w:rsidP="002A2C17">
      <w:pPr>
        <w:pStyle w:val="ListParagraph"/>
        <w:numPr>
          <w:ilvl w:val="0"/>
          <w:numId w:val="14"/>
        </w:numPr>
        <w:spacing w:after="0" w:line="240" w:lineRule="auto"/>
        <w:ind w:left="3060" w:hanging="540"/>
        <w:contextualSpacing w:val="0"/>
        <w:rPr>
          <w:rFonts w:ascii="Arial" w:hAnsi="Arial" w:cs="Arial"/>
          <w:sz w:val="20"/>
          <w:szCs w:val="20"/>
        </w:rPr>
      </w:pPr>
      <w:r>
        <w:rPr>
          <w:rFonts w:ascii="Arial" w:hAnsi="Arial" w:cs="Arial"/>
          <w:sz w:val="20"/>
          <w:szCs w:val="20"/>
        </w:rPr>
        <w:t>Offer ZBA services.</w:t>
      </w:r>
    </w:p>
    <w:p w14:paraId="541D03E6" w14:textId="2A4EE593" w:rsidR="00417A5E" w:rsidRDefault="00417A5E" w:rsidP="002A2C17">
      <w:pPr>
        <w:pStyle w:val="ListParagraph"/>
        <w:numPr>
          <w:ilvl w:val="0"/>
          <w:numId w:val="14"/>
        </w:numPr>
        <w:spacing w:after="0" w:line="240" w:lineRule="auto"/>
        <w:ind w:left="3060" w:hanging="540"/>
        <w:contextualSpacing w:val="0"/>
        <w:rPr>
          <w:rFonts w:ascii="Arial" w:hAnsi="Arial" w:cs="Arial"/>
          <w:sz w:val="20"/>
          <w:szCs w:val="20"/>
        </w:rPr>
      </w:pPr>
      <w:r>
        <w:rPr>
          <w:rFonts w:ascii="Arial" w:hAnsi="Arial" w:cs="Arial"/>
          <w:sz w:val="20"/>
          <w:szCs w:val="20"/>
        </w:rPr>
        <w:t>Bank Statements must cutoff on the last day of the calendar month.</w:t>
      </w:r>
    </w:p>
    <w:p w14:paraId="2AFE3131" w14:textId="77777777" w:rsidR="00433041" w:rsidRDefault="00433041" w:rsidP="00433041">
      <w:pPr>
        <w:pStyle w:val="ListParagraph"/>
        <w:spacing w:after="0" w:line="240" w:lineRule="auto"/>
        <w:ind w:left="3060"/>
        <w:contextualSpacing w:val="0"/>
        <w:rPr>
          <w:rFonts w:ascii="Arial" w:hAnsi="Arial" w:cs="Arial"/>
          <w:sz w:val="20"/>
          <w:szCs w:val="20"/>
        </w:rPr>
      </w:pPr>
    </w:p>
    <w:p w14:paraId="2DD759FD" w14:textId="37574BA8" w:rsidR="00347DC5" w:rsidRPr="002453CD" w:rsidRDefault="00417A5E" w:rsidP="001B6702">
      <w:pPr>
        <w:pStyle w:val="ListParagraph"/>
        <w:numPr>
          <w:ilvl w:val="0"/>
          <w:numId w:val="15"/>
        </w:numPr>
        <w:spacing w:after="0" w:line="240" w:lineRule="auto"/>
        <w:ind w:left="2520"/>
        <w:contextualSpacing w:val="0"/>
        <w:rPr>
          <w:rFonts w:ascii="Arial" w:hAnsi="Arial" w:cs="Arial"/>
          <w:sz w:val="20"/>
          <w:szCs w:val="20"/>
        </w:rPr>
      </w:pPr>
      <w:r>
        <w:rPr>
          <w:rFonts w:ascii="Arial" w:hAnsi="Arial" w:cs="Arial"/>
          <w:b/>
          <w:sz w:val="20"/>
          <w:szCs w:val="20"/>
        </w:rPr>
        <w:t>D</w:t>
      </w:r>
      <w:r w:rsidR="00347DC5" w:rsidRPr="004658EF">
        <w:rPr>
          <w:rFonts w:ascii="Arial" w:hAnsi="Arial" w:cs="Arial"/>
          <w:b/>
          <w:sz w:val="20"/>
          <w:szCs w:val="20"/>
        </w:rPr>
        <w:t>eposit Services:</w:t>
      </w:r>
      <w:r w:rsidR="00347DC5" w:rsidRPr="004658EF">
        <w:rPr>
          <w:rFonts w:ascii="Arial" w:hAnsi="Arial" w:cs="Arial"/>
          <w:sz w:val="20"/>
          <w:szCs w:val="20"/>
        </w:rPr>
        <w:t xml:space="preserve">  The University </w:t>
      </w:r>
      <w:r w:rsidR="001B6702">
        <w:rPr>
          <w:rFonts w:ascii="Arial" w:hAnsi="Arial" w:cs="Arial"/>
          <w:sz w:val="20"/>
          <w:szCs w:val="20"/>
        </w:rPr>
        <w:t xml:space="preserve">plans </w:t>
      </w:r>
      <w:r w:rsidR="000E4DE3">
        <w:rPr>
          <w:rFonts w:ascii="Arial" w:hAnsi="Arial" w:cs="Arial"/>
          <w:sz w:val="20"/>
          <w:szCs w:val="20"/>
        </w:rPr>
        <w:t xml:space="preserve">to </w:t>
      </w:r>
      <w:r w:rsidR="001B6702">
        <w:rPr>
          <w:rFonts w:ascii="Arial" w:hAnsi="Arial" w:cs="Arial"/>
          <w:sz w:val="20"/>
          <w:szCs w:val="20"/>
        </w:rPr>
        <w:t>consolidat</w:t>
      </w:r>
      <w:r w:rsidR="000E4DE3">
        <w:rPr>
          <w:rFonts w:ascii="Arial" w:hAnsi="Arial" w:cs="Arial"/>
          <w:sz w:val="20"/>
          <w:szCs w:val="20"/>
        </w:rPr>
        <w:t>e</w:t>
      </w:r>
      <w:r w:rsidR="001B6702">
        <w:rPr>
          <w:rFonts w:ascii="Arial" w:hAnsi="Arial" w:cs="Arial"/>
          <w:sz w:val="20"/>
          <w:szCs w:val="20"/>
        </w:rPr>
        <w:t xml:space="preserve"> all of its deposit services with the vendor selected for Service Group 2: </w:t>
      </w:r>
      <w:r w:rsidR="001B00F8">
        <w:rPr>
          <w:rFonts w:ascii="Arial" w:hAnsi="Arial" w:cs="Arial"/>
          <w:sz w:val="20"/>
          <w:szCs w:val="20"/>
        </w:rPr>
        <w:t>Local Banking</w:t>
      </w:r>
      <w:r w:rsidR="001B6702">
        <w:rPr>
          <w:rFonts w:ascii="Arial" w:hAnsi="Arial" w:cs="Arial"/>
          <w:sz w:val="20"/>
          <w:szCs w:val="20"/>
        </w:rPr>
        <w:t>.</w:t>
      </w:r>
    </w:p>
    <w:p w14:paraId="0A59EC3F" w14:textId="77777777" w:rsidR="00D940B3" w:rsidRPr="002453CD" w:rsidRDefault="00D940B3" w:rsidP="00D940B3">
      <w:pPr>
        <w:ind w:left="3060"/>
        <w:rPr>
          <w:rFonts w:ascii="Arial" w:hAnsi="Arial" w:cs="Arial"/>
          <w:sz w:val="20"/>
          <w:szCs w:val="20"/>
        </w:rPr>
      </w:pPr>
    </w:p>
    <w:p w14:paraId="1B31B9A9" w14:textId="2EEBFD34" w:rsidR="00D940B3" w:rsidRPr="0036191A" w:rsidRDefault="00D940B3" w:rsidP="002A2C17">
      <w:pPr>
        <w:pStyle w:val="ListParagraph"/>
        <w:numPr>
          <w:ilvl w:val="0"/>
          <w:numId w:val="15"/>
        </w:numPr>
        <w:spacing w:after="0" w:line="240" w:lineRule="auto"/>
        <w:ind w:left="2520"/>
        <w:contextualSpacing w:val="0"/>
        <w:rPr>
          <w:rFonts w:ascii="Arial" w:hAnsi="Arial" w:cs="Arial"/>
          <w:sz w:val="20"/>
          <w:szCs w:val="20"/>
        </w:rPr>
      </w:pPr>
      <w:r w:rsidRPr="002453CD">
        <w:rPr>
          <w:rFonts w:ascii="Arial" w:hAnsi="Arial" w:cs="Arial"/>
          <w:b/>
          <w:sz w:val="20"/>
          <w:szCs w:val="20"/>
        </w:rPr>
        <w:t>Disbursement Services</w:t>
      </w:r>
      <w:r w:rsidRPr="002453CD">
        <w:rPr>
          <w:rFonts w:ascii="Arial" w:hAnsi="Arial" w:cs="Arial"/>
          <w:sz w:val="20"/>
          <w:szCs w:val="20"/>
        </w:rPr>
        <w:t xml:space="preserve">:  The University disburses </w:t>
      </w:r>
      <w:r w:rsidR="008D18CC">
        <w:rPr>
          <w:rFonts w:ascii="Arial" w:hAnsi="Arial" w:cs="Arial"/>
          <w:sz w:val="20"/>
          <w:szCs w:val="20"/>
        </w:rPr>
        <w:t xml:space="preserve">a total of </w:t>
      </w:r>
      <w:r w:rsidRPr="002453CD">
        <w:rPr>
          <w:rFonts w:ascii="Arial" w:hAnsi="Arial" w:cs="Arial"/>
          <w:sz w:val="20"/>
          <w:szCs w:val="20"/>
        </w:rPr>
        <w:t xml:space="preserve">approximately </w:t>
      </w:r>
      <w:r w:rsidR="00255A79">
        <w:rPr>
          <w:rFonts w:ascii="Arial" w:hAnsi="Arial" w:cs="Arial"/>
          <w:sz w:val="20"/>
          <w:szCs w:val="20"/>
        </w:rPr>
        <w:t>9,000</w:t>
      </w:r>
      <w:r w:rsidR="00701225" w:rsidRPr="002453CD">
        <w:rPr>
          <w:rFonts w:ascii="Arial" w:hAnsi="Arial" w:cs="Arial"/>
          <w:sz w:val="20"/>
          <w:szCs w:val="20"/>
        </w:rPr>
        <w:t xml:space="preserve"> </w:t>
      </w:r>
      <w:r w:rsidRPr="002453CD">
        <w:rPr>
          <w:rFonts w:ascii="Arial" w:hAnsi="Arial" w:cs="Arial"/>
          <w:sz w:val="20"/>
          <w:szCs w:val="20"/>
        </w:rPr>
        <w:t>controlled disbursement checks per month from th</w:t>
      </w:r>
      <w:r w:rsidR="008D18CC">
        <w:rPr>
          <w:rFonts w:ascii="Arial" w:hAnsi="Arial" w:cs="Arial"/>
          <w:sz w:val="20"/>
          <w:szCs w:val="20"/>
        </w:rPr>
        <w:t xml:space="preserve">ree accounts: Accounts Payable, Payroll, and Student Information System.  </w:t>
      </w:r>
      <w:r w:rsidRPr="0036191A">
        <w:rPr>
          <w:rFonts w:ascii="Arial" w:hAnsi="Arial" w:cs="Arial"/>
          <w:sz w:val="20"/>
          <w:szCs w:val="20"/>
        </w:rPr>
        <w:t>Positive Pay services are used on the accounts.</w:t>
      </w:r>
      <w:r w:rsidR="008D18CC">
        <w:rPr>
          <w:rFonts w:ascii="Arial" w:hAnsi="Arial" w:cs="Arial"/>
          <w:sz w:val="20"/>
          <w:szCs w:val="20"/>
        </w:rPr>
        <w:t xml:space="preserve">  UAF is exploring the benefits of payee positive pay.</w:t>
      </w:r>
      <w:r w:rsidRPr="0036191A">
        <w:rPr>
          <w:rFonts w:ascii="Arial" w:hAnsi="Arial" w:cs="Arial"/>
          <w:sz w:val="20"/>
          <w:szCs w:val="20"/>
        </w:rPr>
        <w:t xml:space="preserve"> </w:t>
      </w:r>
    </w:p>
    <w:p w14:paraId="5DAC3C2B" w14:textId="77777777" w:rsidR="00D940B3" w:rsidRPr="0036191A" w:rsidRDefault="00D940B3" w:rsidP="00D940B3">
      <w:pPr>
        <w:rPr>
          <w:rFonts w:ascii="Arial" w:hAnsi="Arial" w:cs="Arial"/>
          <w:sz w:val="20"/>
          <w:szCs w:val="20"/>
        </w:rPr>
      </w:pPr>
    </w:p>
    <w:p w14:paraId="338D2B2B" w14:textId="7EE8E1EB" w:rsidR="00D940B3" w:rsidRPr="002453CD" w:rsidRDefault="00D940B3" w:rsidP="00D940B3">
      <w:pPr>
        <w:ind w:left="2520"/>
        <w:rPr>
          <w:rFonts w:ascii="Arial" w:hAnsi="Arial" w:cs="Arial"/>
          <w:sz w:val="20"/>
          <w:szCs w:val="20"/>
        </w:rPr>
      </w:pPr>
      <w:r w:rsidRPr="0036191A">
        <w:rPr>
          <w:rFonts w:ascii="Arial" w:hAnsi="Arial" w:cs="Arial"/>
          <w:sz w:val="20"/>
          <w:szCs w:val="20"/>
        </w:rPr>
        <w:t xml:space="preserve">The University pays hourly employees and students on a </w:t>
      </w:r>
      <w:r w:rsidR="00433041">
        <w:rPr>
          <w:rFonts w:ascii="Arial" w:hAnsi="Arial" w:cs="Arial"/>
          <w:sz w:val="20"/>
          <w:szCs w:val="20"/>
        </w:rPr>
        <w:t>semi</w:t>
      </w:r>
      <w:r w:rsidR="0036191A" w:rsidRPr="0036191A">
        <w:rPr>
          <w:rFonts w:ascii="Arial" w:hAnsi="Arial" w:cs="Arial"/>
          <w:sz w:val="20"/>
          <w:szCs w:val="20"/>
        </w:rPr>
        <w:t>-monthly</w:t>
      </w:r>
      <w:r w:rsidRPr="0036191A">
        <w:rPr>
          <w:rFonts w:ascii="Arial" w:hAnsi="Arial" w:cs="Arial"/>
          <w:sz w:val="20"/>
          <w:szCs w:val="20"/>
        </w:rPr>
        <w:t xml:space="preserve"> basis and faculty and professionals on a monthly basis.  </w:t>
      </w:r>
    </w:p>
    <w:p w14:paraId="49BDD987" w14:textId="77777777" w:rsidR="00D940B3" w:rsidRPr="002453CD" w:rsidRDefault="00D940B3" w:rsidP="00D940B3">
      <w:pPr>
        <w:rPr>
          <w:rFonts w:ascii="Arial" w:hAnsi="Arial" w:cs="Arial"/>
          <w:sz w:val="20"/>
          <w:szCs w:val="20"/>
        </w:rPr>
      </w:pPr>
      <w:r w:rsidRPr="002453CD">
        <w:rPr>
          <w:rFonts w:ascii="Arial" w:hAnsi="Arial" w:cs="Arial"/>
          <w:sz w:val="20"/>
          <w:szCs w:val="20"/>
        </w:rPr>
        <w:t xml:space="preserve">     </w:t>
      </w:r>
    </w:p>
    <w:p w14:paraId="134EDFC5" w14:textId="77777777" w:rsidR="00D940B3" w:rsidRPr="002453CD" w:rsidRDefault="00D940B3" w:rsidP="00D940B3">
      <w:pPr>
        <w:ind w:left="2520"/>
        <w:rPr>
          <w:rFonts w:ascii="Arial" w:hAnsi="Arial" w:cs="Arial"/>
          <w:sz w:val="20"/>
          <w:szCs w:val="20"/>
        </w:rPr>
      </w:pPr>
      <w:r w:rsidRPr="002453CD">
        <w:rPr>
          <w:rFonts w:ascii="Arial" w:hAnsi="Arial" w:cs="Arial"/>
          <w:sz w:val="20"/>
          <w:szCs w:val="20"/>
        </w:rPr>
        <w:t>Required services include:</w:t>
      </w:r>
    </w:p>
    <w:p w14:paraId="53EB463B" w14:textId="77777777" w:rsidR="00D940B3" w:rsidRPr="002453CD" w:rsidRDefault="00D940B3" w:rsidP="00D940B3">
      <w:pPr>
        <w:ind w:left="2520" w:hanging="360"/>
        <w:rPr>
          <w:rFonts w:ascii="Arial" w:hAnsi="Arial" w:cs="Arial"/>
          <w:sz w:val="20"/>
          <w:szCs w:val="20"/>
        </w:rPr>
      </w:pPr>
    </w:p>
    <w:p w14:paraId="03F23215" w14:textId="77777777" w:rsidR="00D940B3" w:rsidRPr="002453CD" w:rsidRDefault="00D940B3" w:rsidP="002A2C17">
      <w:pPr>
        <w:numPr>
          <w:ilvl w:val="0"/>
          <w:numId w:val="17"/>
        </w:numPr>
        <w:tabs>
          <w:tab w:val="clear" w:pos="1632"/>
        </w:tabs>
        <w:ind w:left="3060" w:hanging="540"/>
        <w:rPr>
          <w:rFonts w:ascii="Arial" w:hAnsi="Arial" w:cs="Arial"/>
          <w:sz w:val="20"/>
          <w:szCs w:val="20"/>
        </w:rPr>
      </w:pPr>
      <w:r w:rsidRPr="002453CD">
        <w:rPr>
          <w:rFonts w:ascii="Arial" w:hAnsi="Arial" w:cs="Arial"/>
          <w:sz w:val="20"/>
          <w:szCs w:val="20"/>
        </w:rPr>
        <w:t>Provide controlled disbursement services,</w:t>
      </w:r>
    </w:p>
    <w:p w14:paraId="7D7811A3" w14:textId="4414D090" w:rsidR="00D940B3" w:rsidRPr="002453CD" w:rsidRDefault="00D940B3" w:rsidP="002A2C17">
      <w:pPr>
        <w:numPr>
          <w:ilvl w:val="0"/>
          <w:numId w:val="17"/>
        </w:numPr>
        <w:tabs>
          <w:tab w:val="clear" w:pos="1632"/>
        </w:tabs>
        <w:ind w:left="3060" w:hanging="540"/>
        <w:rPr>
          <w:rFonts w:ascii="Arial" w:hAnsi="Arial" w:cs="Arial"/>
          <w:sz w:val="20"/>
          <w:szCs w:val="20"/>
        </w:rPr>
      </w:pPr>
      <w:r w:rsidRPr="002453CD">
        <w:rPr>
          <w:rFonts w:ascii="Arial" w:hAnsi="Arial" w:cs="Arial"/>
          <w:sz w:val="20"/>
          <w:szCs w:val="20"/>
        </w:rPr>
        <w:t xml:space="preserve">Provide </w:t>
      </w:r>
      <w:r w:rsidR="008D18CC">
        <w:rPr>
          <w:rFonts w:ascii="Arial" w:hAnsi="Arial" w:cs="Arial"/>
          <w:sz w:val="20"/>
          <w:szCs w:val="20"/>
        </w:rPr>
        <w:t>p</w:t>
      </w:r>
      <w:r w:rsidRPr="002453CD">
        <w:rPr>
          <w:rFonts w:ascii="Arial" w:hAnsi="Arial" w:cs="Arial"/>
          <w:sz w:val="20"/>
          <w:szCs w:val="20"/>
        </w:rPr>
        <w:t xml:space="preserve">ositive pay services with online transmission of check details, </w:t>
      </w:r>
    </w:p>
    <w:p w14:paraId="5CDB2ADC" w14:textId="538F2D93" w:rsidR="00D940B3" w:rsidRPr="002453CD" w:rsidRDefault="00D940B3" w:rsidP="002A2C17">
      <w:pPr>
        <w:numPr>
          <w:ilvl w:val="0"/>
          <w:numId w:val="17"/>
        </w:numPr>
        <w:tabs>
          <w:tab w:val="clear" w:pos="1632"/>
        </w:tabs>
        <w:ind w:left="3060" w:hanging="540"/>
        <w:rPr>
          <w:rFonts w:ascii="Arial" w:hAnsi="Arial" w:cs="Arial"/>
          <w:sz w:val="20"/>
          <w:szCs w:val="20"/>
        </w:rPr>
      </w:pPr>
      <w:r w:rsidRPr="002453CD">
        <w:rPr>
          <w:rFonts w:ascii="Arial" w:hAnsi="Arial" w:cs="Arial"/>
          <w:sz w:val="20"/>
          <w:szCs w:val="20"/>
        </w:rPr>
        <w:t xml:space="preserve">Provide </w:t>
      </w:r>
      <w:r w:rsidR="008D18CC">
        <w:rPr>
          <w:rFonts w:ascii="Arial" w:hAnsi="Arial" w:cs="Arial"/>
          <w:sz w:val="20"/>
          <w:szCs w:val="20"/>
        </w:rPr>
        <w:t xml:space="preserve">online </w:t>
      </w:r>
      <w:r w:rsidRPr="002453CD">
        <w:rPr>
          <w:rFonts w:ascii="Arial" w:hAnsi="Arial" w:cs="Arial"/>
          <w:sz w:val="20"/>
          <w:szCs w:val="20"/>
        </w:rPr>
        <w:t xml:space="preserve">positive pay exception item review and correction, </w:t>
      </w:r>
    </w:p>
    <w:p w14:paraId="5F082A77" w14:textId="77777777" w:rsidR="00D940B3" w:rsidRPr="002453CD" w:rsidRDefault="00D940B3" w:rsidP="002A2C17">
      <w:pPr>
        <w:numPr>
          <w:ilvl w:val="0"/>
          <w:numId w:val="17"/>
        </w:numPr>
        <w:tabs>
          <w:tab w:val="clear" w:pos="1632"/>
        </w:tabs>
        <w:ind w:left="3060" w:hanging="540"/>
        <w:rPr>
          <w:rFonts w:ascii="Arial" w:hAnsi="Arial" w:cs="Arial"/>
          <w:sz w:val="20"/>
          <w:szCs w:val="20"/>
        </w:rPr>
      </w:pPr>
      <w:r w:rsidRPr="002453CD">
        <w:rPr>
          <w:rFonts w:ascii="Arial" w:hAnsi="Arial" w:cs="Arial"/>
          <w:sz w:val="20"/>
          <w:szCs w:val="20"/>
        </w:rPr>
        <w:t>Provide online stop payment services,</w:t>
      </w:r>
    </w:p>
    <w:p w14:paraId="57520154" w14:textId="77777777" w:rsidR="00D940B3" w:rsidRPr="002453CD" w:rsidRDefault="00D940B3" w:rsidP="002A2C17">
      <w:pPr>
        <w:numPr>
          <w:ilvl w:val="0"/>
          <w:numId w:val="17"/>
        </w:numPr>
        <w:tabs>
          <w:tab w:val="clear" w:pos="1632"/>
        </w:tabs>
        <w:ind w:left="3060" w:hanging="540"/>
        <w:rPr>
          <w:rFonts w:ascii="Arial" w:hAnsi="Arial" w:cs="Arial"/>
          <w:sz w:val="20"/>
          <w:szCs w:val="20"/>
        </w:rPr>
      </w:pPr>
      <w:r w:rsidRPr="002453CD">
        <w:rPr>
          <w:rFonts w:ascii="Arial" w:hAnsi="Arial" w:cs="Arial"/>
          <w:sz w:val="20"/>
          <w:szCs w:val="20"/>
        </w:rPr>
        <w:t>Provide CD-ROM or alternative electronic archival of cleared checks (images of front and back), and</w:t>
      </w:r>
    </w:p>
    <w:p w14:paraId="0009D527" w14:textId="77777777" w:rsidR="00D940B3" w:rsidRPr="002453CD" w:rsidRDefault="00D940B3" w:rsidP="002A2C17">
      <w:pPr>
        <w:numPr>
          <w:ilvl w:val="0"/>
          <w:numId w:val="17"/>
        </w:numPr>
        <w:tabs>
          <w:tab w:val="clear" w:pos="1632"/>
        </w:tabs>
        <w:ind w:left="3060" w:hanging="540"/>
        <w:rPr>
          <w:rFonts w:ascii="Arial" w:hAnsi="Arial" w:cs="Arial"/>
          <w:sz w:val="20"/>
          <w:szCs w:val="20"/>
        </w:rPr>
      </w:pPr>
      <w:r w:rsidRPr="002453CD">
        <w:rPr>
          <w:rFonts w:ascii="Arial" w:hAnsi="Arial" w:cs="Arial"/>
          <w:sz w:val="20"/>
          <w:szCs w:val="20"/>
        </w:rPr>
        <w:t>Provide online access to cashed check images.</w:t>
      </w:r>
    </w:p>
    <w:p w14:paraId="1442E049" w14:textId="77777777" w:rsidR="00D940B3" w:rsidRDefault="00D940B3" w:rsidP="00D940B3">
      <w:pPr>
        <w:ind w:left="1080" w:hanging="360"/>
        <w:rPr>
          <w:rFonts w:ascii="Arial" w:hAnsi="Arial" w:cs="Arial"/>
          <w:sz w:val="20"/>
          <w:szCs w:val="20"/>
        </w:rPr>
      </w:pPr>
    </w:p>
    <w:p w14:paraId="0DFF0CF4" w14:textId="472FFDA4" w:rsidR="000E4DE3" w:rsidRDefault="00D940B3" w:rsidP="002A2C17">
      <w:pPr>
        <w:pStyle w:val="ListParagraph"/>
        <w:numPr>
          <w:ilvl w:val="0"/>
          <w:numId w:val="15"/>
        </w:numPr>
        <w:spacing w:after="0" w:line="240" w:lineRule="auto"/>
        <w:ind w:left="2520"/>
        <w:contextualSpacing w:val="0"/>
        <w:rPr>
          <w:rFonts w:ascii="Arial" w:hAnsi="Arial" w:cs="Arial"/>
          <w:sz w:val="20"/>
          <w:szCs w:val="20"/>
        </w:rPr>
      </w:pPr>
      <w:r w:rsidRPr="002453CD">
        <w:rPr>
          <w:rFonts w:ascii="Arial" w:hAnsi="Arial" w:cs="Arial"/>
          <w:b/>
          <w:sz w:val="20"/>
          <w:szCs w:val="20"/>
        </w:rPr>
        <w:t>Electronic Transfer of Funds</w:t>
      </w:r>
      <w:r w:rsidRPr="002453CD">
        <w:rPr>
          <w:rFonts w:ascii="Arial" w:hAnsi="Arial" w:cs="Arial"/>
          <w:sz w:val="20"/>
          <w:szCs w:val="20"/>
        </w:rPr>
        <w:t xml:space="preserve">:  The University processes approximately </w:t>
      </w:r>
      <w:r w:rsidR="00636952">
        <w:rPr>
          <w:rFonts w:ascii="Arial" w:hAnsi="Arial" w:cs="Arial"/>
          <w:sz w:val="20"/>
          <w:szCs w:val="20"/>
        </w:rPr>
        <w:t>13,</w:t>
      </w:r>
      <w:r w:rsidR="008D18CC">
        <w:rPr>
          <w:rFonts w:ascii="Arial" w:hAnsi="Arial" w:cs="Arial"/>
          <w:sz w:val="20"/>
          <w:szCs w:val="20"/>
        </w:rPr>
        <w:t>750</w:t>
      </w:r>
      <w:r w:rsidR="00FF791F">
        <w:rPr>
          <w:rFonts w:ascii="Arial" w:hAnsi="Arial" w:cs="Arial"/>
          <w:sz w:val="20"/>
          <w:szCs w:val="20"/>
        </w:rPr>
        <w:t xml:space="preserve"> ACH Credits</w:t>
      </w:r>
      <w:r w:rsidRPr="002453CD">
        <w:rPr>
          <w:rFonts w:ascii="Arial" w:hAnsi="Arial" w:cs="Arial"/>
          <w:sz w:val="20"/>
          <w:szCs w:val="20"/>
        </w:rPr>
        <w:t xml:space="preserve"> </w:t>
      </w:r>
      <w:r w:rsidR="00701225" w:rsidRPr="002453CD">
        <w:rPr>
          <w:rFonts w:ascii="Arial" w:hAnsi="Arial" w:cs="Arial"/>
          <w:sz w:val="20"/>
          <w:szCs w:val="20"/>
        </w:rPr>
        <w:t xml:space="preserve">and </w:t>
      </w:r>
      <w:r w:rsidR="00636952">
        <w:rPr>
          <w:rFonts w:ascii="Arial" w:hAnsi="Arial" w:cs="Arial"/>
          <w:sz w:val="20"/>
          <w:szCs w:val="20"/>
        </w:rPr>
        <w:t>1,000</w:t>
      </w:r>
      <w:r w:rsidRPr="002453CD">
        <w:rPr>
          <w:rFonts w:ascii="Arial" w:hAnsi="Arial" w:cs="Arial"/>
          <w:sz w:val="20"/>
          <w:szCs w:val="20"/>
        </w:rPr>
        <w:t xml:space="preserve"> ACH Debits each month.  </w:t>
      </w:r>
      <w:r w:rsidR="000E4DE3" w:rsidRPr="00A4653E">
        <w:rPr>
          <w:rFonts w:ascii="Arial" w:hAnsi="Arial" w:cs="Arial"/>
          <w:sz w:val="20"/>
          <w:szCs w:val="20"/>
        </w:rPr>
        <w:t xml:space="preserve">An ACH payroll file is sent </w:t>
      </w:r>
      <w:r w:rsidR="00433041">
        <w:rPr>
          <w:rFonts w:ascii="Arial" w:hAnsi="Arial" w:cs="Arial"/>
          <w:sz w:val="20"/>
          <w:szCs w:val="20"/>
        </w:rPr>
        <w:t>semi</w:t>
      </w:r>
      <w:r w:rsidR="000E4DE3" w:rsidRPr="00A4653E">
        <w:rPr>
          <w:rFonts w:ascii="Arial" w:hAnsi="Arial" w:cs="Arial"/>
          <w:sz w:val="20"/>
          <w:szCs w:val="20"/>
        </w:rPr>
        <w:t xml:space="preserve">-monthly.  </w:t>
      </w:r>
    </w:p>
    <w:p w14:paraId="07EC5EEE" w14:textId="77777777" w:rsidR="000E4DE3" w:rsidRDefault="000E4DE3" w:rsidP="000E4DE3">
      <w:pPr>
        <w:pStyle w:val="ListParagraph"/>
        <w:spacing w:after="0" w:line="240" w:lineRule="auto"/>
        <w:ind w:left="2520"/>
        <w:contextualSpacing w:val="0"/>
        <w:rPr>
          <w:rFonts w:ascii="Arial" w:hAnsi="Arial" w:cs="Arial"/>
          <w:sz w:val="20"/>
          <w:szCs w:val="20"/>
        </w:rPr>
      </w:pPr>
    </w:p>
    <w:p w14:paraId="2331BA08" w14:textId="77777777" w:rsidR="000E4DE3" w:rsidRPr="002453CD" w:rsidRDefault="000E4DE3" w:rsidP="000E4DE3">
      <w:pPr>
        <w:ind w:left="2520"/>
        <w:rPr>
          <w:rFonts w:ascii="Arial" w:hAnsi="Arial" w:cs="Arial"/>
          <w:sz w:val="20"/>
          <w:szCs w:val="20"/>
        </w:rPr>
      </w:pPr>
      <w:r w:rsidRPr="00A4653E">
        <w:rPr>
          <w:rFonts w:ascii="Arial" w:hAnsi="Arial" w:cs="Arial"/>
          <w:sz w:val="20"/>
          <w:szCs w:val="20"/>
        </w:rPr>
        <w:t xml:space="preserve">The maximum amount of any ACH file for payroll has been </w:t>
      </w:r>
      <w:r>
        <w:rPr>
          <w:rFonts w:ascii="Arial" w:hAnsi="Arial" w:cs="Arial"/>
          <w:sz w:val="20"/>
          <w:szCs w:val="20"/>
        </w:rPr>
        <w:t>$16 million.</w:t>
      </w:r>
      <w:r w:rsidRPr="002453CD">
        <w:rPr>
          <w:rFonts w:ascii="Arial" w:hAnsi="Arial" w:cs="Arial"/>
          <w:sz w:val="20"/>
          <w:szCs w:val="20"/>
        </w:rPr>
        <w:t xml:space="preserve">  </w:t>
      </w:r>
    </w:p>
    <w:p w14:paraId="12E5B73C" w14:textId="77777777" w:rsidR="000E4DE3" w:rsidRDefault="000E4DE3" w:rsidP="000E4DE3">
      <w:pPr>
        <w:pStyle w:val="ListParagraph"/>
        <w:spacing w:after="0" w:line="240" w:lineRule="auto"/>
        <w:ind w:left="2520"/>
        <w:contextualSpacing w:val="0"/>
        <w:rPr>
          <w:rFonts w:ascii="Arial" w:hAnsi="Arial" w:cs="Arial"/>
          <w:sz w:val="20"/>
          <w:szCs w:val="20"/>
        </w:rPr>
      </w:pPr>
    </w:p>
    <w:p w14:paraId="64A2FCF4" w14:textId="395C4F78" w:rsidR="00D940B3" w:rsidRPr="00A4653E" w:rsidRDefault="00D940B3" w:rsidP="008D18CC">
      <w:pPr>
        <w:pStyle w:val="ListParagraph"/>
        <w:spacing w:after="0" w:line="240" w:lineRule="auto"/>
        <w:ind w:left="2520"/>
        <w:contextualSpacing w:val="0"/>
        <w:rPr>
          <w:rFonts w:ascii="Arial" w:hAnsi="Arial" w:cs="Arial"/>
          <w:sz w:val="20"/>
          <w:szCs w:val="20"/>
        </w:rPr>
      </w:pPr>
      <w:r w:rsidRPr="002453CD">
        <w:rPr>
          <w:rFonts w:ascii="Arial" w:hAnsi="Arial" w:cs="Arial"/>
          <w:sz w:val="20"/>
          <w:szCs w:val="20"/>
        </w:rPr>
        <w:t xml:space="preserve">The University initiates </w:t>
      </w:r>
      <w:r w:rsidR="00636952">
        <w:rPr>
          <w:rFonts w:ascii="Arial" w:hAnsi="Arial" w:cs="Arial"/>
          <w:sz w:val="20"/>
          <w:szCs w:val="20"/>
        </w:rPr>
        <w:t xml:space="preserve">a small </w:t>
      </w:r>
      <w:r w:rsidR="008D18CC">
        <w:rPr>
          <w:rFonts w:ascii="Arial" w:hAnsi="Arial" w:cs="Arial"/>
          <w:sz w:val="20"/>
          <w:szCs w:val="20"/>
        </w:rPr>
        <w:t>number</w:t>
      </w:r>
      <w:r w:rsidR="00636952">
        <w:rPr>
          <w:rFonts w:ascii="Arial" w:hAnsi="Arial" w:cs="Arial"/>
          <w:sz w:val="20"/>
          <w:szCs w:val="20"/>
        </w:rPr>
        <w:t xml:space="preserve"> of </w:t>
      </w:r>
      <w:r w:rsidRPr="002453CD">
        <w:rPr>
          <w:rFonts w:ascii="Arial" w:hAnsi="Arial" w:cs="Arial"/>
          <w:sz w:val="20"/>
          <w:szCs w:val="20"/>
        </w:rPr>
        <w:t xml:space="preserve">fed funds wires </w:t>
      </w:r>
      <w:r w:rsidR="00636952">
        <w:rPr>
          <w:rFonts w:ascii="Arial" w:hAnsi="Arial" w:cs="Arial"/>
          <w:sz w:val="20"/>
          <w:szCs w:val="20"/>
        </w:rPr>
        <w:t xml:space="preserve">(less than 10 per </w:t>
      </w:r>
      <w:r w:rsidR="008D18CC">
        <w:rPr>
          <w:rFonts w:ascii="Arial" w:hAnsi="Arial" w:cs="Arial"/>
          <w:sz w:val="20"/>
          <w:szCs w:val="20"/>
        </w:rPr>
        <w:t>month</w:t>
      </w:r>
      <w:r w:rsidR="00636952">
        <w:rPr>
          <w:rFonts w:ascii="Arial" w:hAnsi="Arial" w:cs="Arial"/>
          <w:sz w:val="20"/>
          <w:szCs w:val="20"/>
        </w:rPr>
        <w:t>).</w:t>
      </w:r>
      <w:r w:rsidR="000E4DE3">
        <w:rPr>
          <w:rFonts w:ascii="Arial" w:hAnsi="Arial" w:cs="Arial"/>
          <w:sz w:val="20"/>
          <w:szCs w:val="20"/>
        </w:rPr>
        <w:t xml:space="preserve">  </w:t>
      </w:r>
      <w:r w:rsidR="00636952">
        <w:rPr>
          <w:rFonts w:ascii="Arial" w:hAnsi="Arial" w:cs="Arial"/>
          <w:sz w:val="20"/>
          <w:szCs w:val="20"/>
        </w:rPr>
        <w:t xml:space="preserve">The University also initiates </w:t>
      </w:r>
      <w:r w:rsidRPr="002453CD">
        <w:rPr>
          <w:rFonts w:ascii="Arial" w:hAnsi="Arial" w:cs="Arial"/>
          <w:sz w:val="20"/>
          <w:szCs w:val="20"/>
        </w:rPr>
        <w:t xml:space="preserve">approximately </w:t>
      </w:r>
      <w:r w:rsidR="00636952">
        <w:rPr>
          <w:rFonts w:ascii="Arial" w:hAnsi="Arial" w:cs="Arial"/>
          <w:sz w:val="20"/>
          <w:szCs w:val="20"/>
        </w:rPr>
        <w:t>1</w:t>
      </w:r>
      <w:r w:rsidR="008D18CC">
        <w:rPr>
          <w:rFonts w:ascii="Arial" w:hAnsi="Arial" w:cs="Arial"/>
          <w:sz w:val="20"/>
          <w:szCs w:val="20"/>
        </w:rPr>
        <w:t>4</w:t>
      </w:r>
      <w:r w:rsidRPr="002453CD">
        <w:rPr>
          <w:rFonts w:ascii="Arial" w:hAnsi="Arial" w:cs="Arial"/>
          <w:sz w:val="20"/>
          <w:szCs w:val="20"/>
        </w:rPr>
        <w:t xml:space="preserve"> </w:t>
      </w:r>
      <w:r w:rsidR="008D18CC" w:rsidRPr="008D18CC">
        <w:rPr>
          <w:rFonts w:ascii="Arial" w:hAnsi="Arial" w:cs="Arial"/>
          <w:sz w:val="20"/>
          <w:szCs w:val="20"/>
        </w:rPr>
        <w:t>foreign currency denominated international wires per month.</w:t>
      </w:r>
      <w:r w:rsidR="008D18CC">
        <w:rPr>
          <w:rFonts w:ascii="Arial" w:hAnsi="Arial" w:cs="Arial"/>
          <w:sz w:val="20"/>
          <w:szCs w:val="20"/>
        </w:rPr>
        <w:t xml:space="preserve">  </w:t>
      </w:r>
      <w:r w:rsidR="0085655B">
        <w:rPr>
          <w:rFonts w:ascii="Arial" w:hAnsi="Arial" w:cs="Arial"/>
          <w:sz w:val="20"/>
          <w:szCs w:val="20"/>
        </w:rPr>
        <w:t xml:space="preserve">International wire transfers are made in the following currencies: Mexico pesos, Euros, U.K. Pounds, Canadian Dollars, Indian Rupees, Swiss Francs, Australian Dollars, Japanese Yen, and Danish Krone.   </w:t>
      </w:r>
      <w:r w:rsidR="008D18CC" w:rsidRPr="008D18CC">
        <w:rPr>
          <w:rFonts w:ascii="Arial" w:hAnsi="Arial" w:cs="Arial"/>
          <w:sz w:val="20"/>
          <w:szCs w:val="20"/>
        </w:rPr>
        <w:t xml:space="preserve">  </w:t>
      </w:r>
    </w:p>
    <w:p w14:paraId="33433F21" w14:textId="77777777" w:rsidR="00D940B3" w:rsidRPr="002453CD" w:rsidRDefault="00D940B3" w:rsidP="00D940B3">
      <w:pPr>
        <w:ind w:left="1080" w:hanging="360"/>
        <w:rPr>
          <w:rFonts w:ascii="Arial" w:hAnsi="Arial" w:cs="Arial"/>
          <w:sz w:val="20"/>
          <w:szCs w:val="20"/>
        </w:rPr>
      </w:pPr>
    </w:p>
    <w:p w14:paraId="35D994AE" w14:textId="77777777" w:rsidR="00D940B3" w:rsidRPr="002453CD" w:rsidRDefault="00D940B3" w:rsidP="00D940B3">
      <w:pPr>
        <w:ind w:left="2520"/>
        <w:rPr>
          <w:rFonts w:ascii="Arial" w:hAnsi="Arial" w:cs="Arial"/>
          <w:sz w:val="20"/>
          <w:szCs w:val="20"/>
        </w:rPr>
      </w:pPr>
      <w:r w:rsidRPr="002453CD">
        <w:rPr>
          <w:rFonts w:ascii="Arial" w:hAnsi="Arial" w:cs="Arial"/>
          <w:sz w:val="20"/>
          <w:szCs w:val="20"/>
        </w:rPr>
        <w:t xml:space="preserve">Required services include:  </w:t>
      </w:r>
    </w:p>
    <w:p w14:paraId="772999D2" w14:textId="77777777" w:rsidR="00D940B3" w:rsidRPr="002453CD" w:rsidRDefault="00D940B3" w:rsidP="00D940B3">
      <w:pPr>
        <w:ind w:left="1440" w:hanging="360"/>
        <w:rPr>
          <w:rFonts w:ascii="Arial" w:hAnsi="Arial" w:cs="Arial"/>
          <w:sz w:val="20"/>
          <w:szCs w:val="20"/>
        </w:rPr>
      </w:pPr>
    </w:p>
    <w:p w14:paraId="11FEF97D" w14:textId="77777777" w:rsidR="00D940B3" w:rsidRPr="002453CD" w:rsidRDefault="00D940B3" w:rsidP="002A2C17">
      <w:pPr>
        <w:numPr>
          <w:ilvl w:val="1"/>
          <w:numId w:val="17"/>
        </w:numPr>
        <w:tabs>
          <w:tab w:val="clear" w:pos="1560"/>
        </w:tabs>
        <w:ind w:left="3060" w:hanging="540"/>
        <w:rPr>
          <w:rFonts w:ascii="Arial" w:hAnsi="Arial" w:cs="Arial"/>
          <w:sz w:val="20"/>
          <w:szCs w:val="20"/>
        </w:rPr>
      </w:pPr>
      <w:r w:rsidRPr="002453CD">
        <w:rPr>
          <w:rFonts w:ascii="Arial" w:hAnsi="Arial" w:cs="Arial"/>
          <w:sz w:val="20"/>
          <w:szCs w:val="20"/>
        </w:rPr>
        <w:t>Accept and send ACH transactions,</w:t>
      </w:r>
    </w:p>
    <w:p w14:paraId="7DB5EEF9" w14:textId="77777777" w:rsidR="00D940B3" w:rsidRPr="002453CD" w:rsidRDefault="00D940B3" w:rsidP="002A2C17">
      <w:pPr>
        <w:numPr>
          <w:ilvl w:val="1"/>
          <w:numId w:val="17"/>
        </w:numPr>
        <w:tabs>
          <w:tab w:val="clear" w:pos="1560"/>
        </w:tabs>
        <w:ind w:left="3060" w:hanging="540"/>
        <w:rPr>
          <w:rFonts w:ascii="Arial" w:hAnsi="Arial" w:cs="Arial"/>
          <w:sz w:val="20"/>
          <w:szCs w:val="20"/>
        </w:rPr>
      </w:pPr>
      <w:r w:rsidRPr="002453CD">
        <w:rPr>
          <w:rFonts w:ascii="Arial" w:hAnsi="Arial" w:cs="Arial"/>
          <w:sz w:val="20"/>
          <w:szCs w:val="20"/>
        </w:rPr>
        <w:t xml:space="preserve">Provide ACH debit blocking services, </w:t>
      </w:r>
    </w:p>
    <w:p w14:paraId="479DB9FF" w14:textId="77777777" w:rsidR="00D940B3" w:rsidRPr="002453CD" w:rsidRDefault="00D940B3" w:rsidP="002A2C17">
      <w:pPr>
        <w:numPr>
          <w:ilvl w:val="1"/>
          <w:numId w:val="17"/>
        </w:numPr>
        <w:tabs>
          <w:tab w:val="clear" w:pos="1560"/>
        </w:tabs>
        <w:ind w:left="3060" w:hanging="540"/>
        <w:rPr>
          <w:rFonts w:ascii="Arial" w:hAnsi="Arial" w:cs="Arial"/>
          <w:sz w:val="20"/>
          <w:szCs w:val="20"/>
        </w:rPr>
      </w:pPr>
      <w:r w:rsidRPr="002453CD">
        <w:rPr>
          <w:rFonts w:ascii="Arial" w:hAnsi="Arial" w:cs="Arial"/>
          <w:sz w:val="20"/>
          <w:szCs w:val="20"/>
        </w:rPr>
        <w:t xml:space="preserve">Provide a secure electronic method for initiating wire transfers, </w:t>
      </w:r>
    </w:p>
    <w:p w14:paraId="08F548ED" w14:textId="77777777" w:rsidR="00D940B3" w:rsidRPr="002453CD" w:rsidRDefault="00D940B3" w:rsidP="002A2C17">
      <w:pPr>
        <w:numPr>
          <w:ilvl w:val="1"/>
          <w:numId w:val="17"/>
        </w:numPr>
        <w:tabs>
          <w:tab w:val="clear" w:pos="1560"/>
        </w:tabs>
        <w:ind w:left="3060" w:hanging="540"/>
        <w:rPr>
          <w:rFonts w:ascii="Arial" w:hAnsi="Arial" w:cs="Arial"/>
          <w:sz w:val="20"/>
          <w:szCs w:val="20"/>
        </w:rPr>
      </w:pPr>
      <w:r w:rsidRPr="002453CD">
        <w:rPr>
          <w:rFonts w:ascii="Arial" w:hAnsi="Arial" w:cs="Arial"/>
          <w:sz w:val="20"/>
          <w:szCs w:val="20"/>
        </w:rPr>
        <w:t>Provide a secure electronic method to initiate intra-bank transfers, and</w:t>
      </w:r>
    </w:p>
    <w:p w14:paraId="44FB650B" w14:textId="77777777" w:rsidR="00D940B3" w:rsidRPr="002453CD" w:rsidRDefault="00D940B3" w:rsidP="002A2C17">
      <w:pPr>
        <w:numPr>
          <w:ilvl w:val="1"/>
          <w:numId w:val="17"/>
        </w:numPr>
        <w:tabs>
          <w:tab w:val="clear" w:pos="1560"/>
        </w:tabs>
        <w:ind w:left="3060" w:hanging="540"/>
        <w:rPr>
          <w:rFonts w:ascii="Arial" w:hAnsi="Arial" w:cs="Arial"/>
          <w:sz w:val="20"/>
          <w:szCs w:val="20"/>
        </w:rPr>
      </w:pPr>
      <w:r w:rsidRPr="002453CD">
        <w:rPr>
          <w:rFonts w:ascii="Arial" w:hAnsi="Arial" w:cs="Arial"/>
          <w:sz w:val="20"/>
          <w:szCs w:val="20"/>
        </w:rPr>
        <w:t xml:space="preserve">Receive and send international wires.  </w:t>
      </w:r>
    </w:p>
    <w:p w14:paraId="7B6032A1" w14:textId="77777777" w:rsidR="00D940B3" w:rsidRPr="002453CD" w:rsidRDefault="00D940B3" w:rsidP="00D940B3">
      <w:pPr>
        <w:rPr>
          <w:rFonts w:ascii="Arial" w:hAnsi="Arial" w:cs="Arial"/>
          <w:sz w:val="20"/>
          <w:szCs w:val="20"/>
        </w:rPr>
      </w:pPr>
    </w:p>
    <w:p w14:paraId="34835050" w14:textId="17224D6E" w:rsidR="00D940B3" w:rsidRPr="002453CD" w:rsidRDefault="00D940B3" w:rsidP="002A2C17">
      <w:pPr>
        <w:pStyle w:val="ListParagraph"/>
        <w:numPr>
          <w:ilvl w:val="0"/>
          <w:numId w:val="15"/>
        </w:numPr>
        <w:spacing w:after="0" w:line="240" w:lineRule="auto"/>
        <w:ind w:left="2520"/>
        <w:contextualSpacing w:val="0"/>
        <w:rPr>
          <w:rFonts w:ascii="Arial" w:hAnsi="Arial" w:cs="Arial"/>
          <w:sz w:val="20"/>
          <w:szCs w:val="20"/>
          <w:u w:val="single"/>
        </w:rPr>
      </w:pPr>
      <w:r w:rsidRPr="002453CD">
        <w:rPr>
          <w:rFonts w:ascii="Arial" w:hAnsi="Arial" w:cs="Arial"/>
          <w:b/>
          <w:sz w:val="20"/>
          <w:szCs w:val="20"/>
        </w:rPr>
        <w:t>Reporting:</w:t>
      </w:r>
      <w:r w:rsidRPr="002453CD">
        <w:rPr>
          <w:rFonts w:ascii="Arial" w:hAnsi="Arial" w:cs="Arial"/>
          <w:sz w:val="20"/>
          <w:szCs w:val="20"/>
        </w:rPr>
        <w:t xml:space="preserve">  The University requires access to daily reports of balances and transaction information, including prior day reporting of ledger balance, available balance, and summary and details of credits/debits posted.  Current day and prior day reporting of wire activity and ACH receipts is also </w:t>
      </w:r>
      <w:r w:rsidR="00A917CB">
        <w:rPr>
          <w:rFonts w:ascii="Arial" w:hAnsi="Arial" w:cs="Arial"/>
          <w:sz w:val="20"/>
          <w:szCs w:val="20"/>
        </w:rPr>
        <w:t>required</w:t>
      </w:r>
      <w:r w:rsidRPr="002453CD">
        <w:rPr>
          <w:rFonts w:ascii="Arial" w:hAnsi="Arial" w:cs="Arial"/>
          <w:sz w:val="20"/>
          <w:szCs w:val="20"/>
        </w:rPr>
        <w:t xml:space="preserve">.  </w:t>
      </w:r>
    </w:p>
    <w:p w14:paraId="2CACD046" w14:textId="77777777" w:rsidR="00D940B3" w:rsidRPr="002453CD" w:rsidRDefault="00D940B3" w:rsidP="00D940B3">
      <w:pPr>
        <w:tabs>
          <w:tab w:val="num" w:pos="1122"/>
        </w:tabs>
        <w:ind w:left="1080"/>
        <w:rPr>
          <w:rFonts w:ascii="Arial" w:hAnsi="Arial" w:cs="Arial"/>
          <w:sz w:val="20"/>
          <w:szCs w:val="20"/>
          <w:u w:val="single"/>
        </w:rPr>
      </w:pPr>
    </w:p>
    <w:p w14:paraId="7CBEE4A5" w14:textId="77777777" w:rsidR="00D940B3" w:rsidRPr="002453CD" w:rsidRDefault="00D940B3" w:rsidP="00D940B3">
      <w:pPr>
        <w:ind w:left="2520"/>
        <w:rPr>
          <w:rFonts w:ascii="Arial" w:hAnsi="Arial" w:cs="Arial"/>
          <w:sz w:val="20"/>
          <w:szCs w:val="20"/>
        </w:rPr>
      </w:pPr>
      <w:r w:rsidRPr="002453CD">
        <w:rPr>
          <w:rFonts w:ascii="Arial" w:hAnsi="Arial" w:cs="Arial"/>
          <w:sz w:val="20"/>
          <w:szCs w:val="20"/>
        </w:rPr>
        <w:t xml:space="preserve">Required services include:  </w:t>
      </w:r>
    </w:p>
    <w:p w14:paraId="42567844" w14:textId="77777777" w:rsidR="00D940B3" w:rsidRPr="002453CD" w:rsidRDefault="00D940B3" w:rsidP="00D940B3">
      <w:pPr>
        <w:ind w:left="1260" w:hanging="540"/>
        <w:rPr>
          <w:rFonts w:ascii="Arial" w:hAnsi="Arial" w:cs="Arial"/>
          <w:sz w:val="20"/>
          <w:szCs w:val="20"/>
        </w:rPr>
      </w:pPr>
    </w:p>
    <w:p w14:paraId="0A5098F4" w14:textId="77777777" w:rsidR="00D940B3" w:rsidRPr="002453CD" w:rsidRDefault="00D940B3" w:rsidP="002A2C17">
      <w:pPr>
        <w:numPr>
          <w:ilvl w:val="0"/>
          <w:numId w:val="18"/>
        </w:numPr>
        <w:tabs>
          <w:tab w:val="clear" w:pos="1512"/>
        </w:tabs>
        <w:ind w:left="3060" w:hanging="540"/>
        <w:rPr>
          <w:rFonts w:ascii="Arial" w:hAnsi="Arial" w:cs="Arial"/>
          <w:sz w:val="20"/>
          <w:szCs w:val="20"/>
        </w:rPr>
      </w:pPr>
      <w:r w:rsidRPr="002453CD">
        <w:rPr>
          <w:rFonts w:ascii="Arial" w:hAnsi="Arial" w:cs="Arial"/>
          <w:sz w:val="20"/>
          <w:szCs w:val="20"/>
        </w:rPr>
        <w:t xml:space="preserve">Provide online balance reporting services, </w:t>
      </w:r>
    </w:p>
    <w:p w14:paraId="510890B9" w14:textId="194997CA" w:rsidR="00D940B3" w:rsidRPr="002453CD" w:rsidRDefault="00D940B3" w:rsidP="002A2C17">
      <w:pPr>
        <w:numPr>
          <w:ilvl w:val="0"/>
          <w:numId w:val="18"/>
        </w:numPr>
        <w:tabs>
          <w:tab w:val="clear" w:pos="1512"/>
        </w:tabs>
        <w:ind w:left="3060" w:hanging="540"/>
        <w:rPr>
          <w:rFonts w:ascii="Arial" w:hAnsi="Arial" w:cs="Arial"/>
          <w:sz w:val="20"/>
          <w:szCs w:val="20"/>
        </w:rPr>
      </w:pPr>
      <w:r w:rsidRPr="002453CD">
        <w:rPr>
          <w:rFonts w:ascii="Arial" w:hAnsi="Arial" w:cs="Arial"/>
          <w:sz w:val="20"/>
          <w:szCs w:val="20"/>
        </w:rPr>
        <w:lastRenderedPageBreak/>
        <w:t xml:space="preserve">Allow </w:t>
      </w:r>
      <w:r w:rsidR="0085655B">
        <w:rPr>
          <w:rFonts w:ascii="Arial" w:hAnsi="Arial" w:cs="Arial"/>
          <w:sz w:val="20"/>
          <w:szCs w:val="20"/>
        </w:rPr>
        <w:t>approximately 10</w:t>
      </w:r>
      <w:r w:rsidRPr="002453CD">
        <w:rPr>
          <w:rFonts w:ascii="Arial" w:hAnsi="Arial" w:cs="Arial"/>
          <w:sz w:val="20"/>
          <w:szCs w:val="20"/>
        </w:rPr>
        <w:t xml:space="preserve"> University employees to access the bank’s online reporting system with different levels of authorization,</w:t>
      </w:r>
    </w:p>
    <w:p w14:paraId="50A4D901" w14:textId="7E428EC3" w:rsidR="00D940B3" w:rsidRPr="002453CD" w:rsidRDefault="00D940B3" w:rsidP="002A2C17">
      <w:pPr>
        <w:numPr>
          <w:ilvl w:val="0"/>
          <w:numId w:val="18"/>
        </w:numPr>
        <w:tabs>
          <w:tab w:val="clear" w:pos="1512"/>
        </w:tabs>
        <w:ind w:left="3060" w:hanging="540"/>
        <w:rPr>
          <w:rFonts w:ascii="Arial" w:hAnsi="Arial" w:cs="Arial"/>
          <w:sz w:val="20"/>
          <w:szCs w:val="20"/>
        </w:rPr>
      </w:pPr>
      <w:r w:rsidRPr="002453CD">
        <w:rPr>
          <w:rFonts w:ascii="Arial" w:hAnsi="Arial" w:cs="Arial"/>
          <w:sz w:val="20"/>
          <w:szCs w:val="20"/>
        </w:rPr>
        <w:t>Provide online monthly activity statements and reports for all accounts</w:t>
      </w:r>
      <w:r w:rsidR="004834EC">
        <w:rPr>
          <w:rFonts w:ascii="Arial" w:hAnsi="Arial" w:cs="Arial"/>
          <w:sz w:val="20"/>
          <w:szCs w:val="20"/>
        </w:rPr>
        <w:t xml:space="preserve"> for three years</w:t>
      </w:r>
      <w:r w:rsidRPr="002453CD">
        <w:rPr>
          <w:rFonts w:ascii="Arial" w:hAnsi="Arial" w:cs="Arial"/>
          <w:sz w:val="20"/>
          <w:szCs w:val="20"/>
        </w:rPr>
        <w:t xml:space="preserve">,   </w:t>
      </w:r>
    </w:p>
    <w:p w14:paraId="5F25E65C" w14:textId="77777777" w:rsidR="00D940B3" w:rsidRPr="002453CD" w:rsidRDefault="00D940B3" w:rsidP="002A2C17">
      <w:pPr>
        <w:numPr>
          <w:ilvl w:val="0"/>
          <w:numId w:val="18"/>
        </w:numPr>
        <w:tabs>
          <w:tab w:val="clear" w:pos="1512"/>
        </w:tabs>
        <w:ind w:left="3060" w:hanging="540"/>
        <w:rPr>
          <w:rFonts w:ascii="Arial" w:hAnsi="Arial" w:cs="Arial"/>
          <w:sz w:val="20"/>
          <w:szCs w:val="20"/>
        </w:rPr>
      </w:pPr>
      <w:r w:rsidRPr="002453CD">
        <w:rPr>
          <w:rFonts w:ascii="Arial" w:hAnsi="Arial" w:cs="Arial"/>
          <w:sz w:val="20"/>
          <w:szCs w:val="20"/>
        </w:rPr>
        <w:t>Provide prior day reporting for the last 365 days,</w:t>
      </w:r>
    </w:p>
    <w:p w14:paraId="4C033FF2" w14:textId="291DC26F" w:rsidR="00D940B3" w:rsidRPr="002453CD" w:rsidRDefault="00D940B3" w:rsidP="002A2C17">
      <w:pPr>
        <w:numPr>
          <w:ilvl w:val="0"/>
          <w:numId w:val="18"/>
        </w:numPr>
        <w:tabs>
          <w:tab w:val="clear" w:pos="1512"/>
        </w:tabs>
        <w:ind w:left="3060" w:hanging="540"/>
        <w:rPr>
          <w:rFonts w:ascii="Arial" w:hAnsi="Arial" w:cs="Arial"/>
          <w:sz w:val="20"/>
          <w:szCs w:val="20"/>
        </w:rPr>
      </w:pPr>
      <w:r w:rsidRPr="002453CD">
        <w:rPr>
          <w:rFonts w:ascii="Arial" w:hAnsi="Arial" w:cs="Arial"/>
          <w:sz w:val="20"/>
          <w:szCs w:val="20"/>
        </w:rPr>
        <w:t xml:space="preserve">Provide </w:t>
      </w:r>
      <w:r w:rsidR="0085655B">
        <w:rPr>
          <w:rFonts w:ascii="Arial" w:hAnsi="Arial" w:cs="Arial"/>
          <w:sz w:val="20"/>
          <w:szCs w:val="20"/>
        </w:rPr>
        <w:t xml:space="preserve">full </w:t>
      </w:r>
      <w:r w:rsidRPr="002453CD">
        <w:rPr>
          <w:rFonts w:ascii="Arial" w:hAnsi="Arial" w:cs="Arial"/>
          <w:sz w:val="20"/>
          <w:szCs w:val="20"/>
        </w:rPr>
        <w:t>account reconcilement services for disbursements and deposits</w:t>
      </w:r>
      <w:r w:rsidR="0085655B">
        <w:rPr>
          <w:rFonts w:ascii="Arial" w:hAnsi="Arial" w:cs="Arial"/>
          <w:sz w:val="20"/>
          <w:szCs w:val="20"/>
        </w:rPr>
        <w:t>,</w:t>
      </w:r>
      <w:r w:rsidRPr="002453CD">
        <w:rPr>
          <w:rFonts w:ascii="Arial" w:hAnsi="Arial" w:cs="Arial"/>
          <w:sz w:val="20"/>
          <w:szCs w:val="20"/>
        </w:rPr>
        <w:t xml:space="preserve"> </w:t>
      </w:r>
    </w:p>
    <w:p w14:paraId="33B90FAA" w14:textId="77777777" w:rsidR="00D940B3" w:rsidRPr="002453CD" w:rsidRDefault="00D940B3" w:rsidP="002A2C17">
      <w:pPr>
        <w:numPr>
          <w:ilvl w:val="0"/>
          <w:numId w:val="18"/>
        </w:numPr>
        <w:tabs>
          <w:tab w:val="clear" w:pos="1512"/>
        </w:tabs>
        <w:ind w:left="3060" w:hanging="540"/>
        <w:rPr>
          <w:rFonts w:ascii="Arial" w:hAnsi="Arial" w:cs="Arial"/>
          <w:sz w:val="20"/>
          <w:szCs w:val="20"/>
        </w:rPr>
      </w:pPr>
      <w:r w:rsidRPr="002453CD">
        <w:rPr>
          <w:rFonts w:ascii="Arial" w:hAnsi="Arial" w:cs="Arial"/>
          <w:sz w:val="20"/>
          <w:szCs w:val="20"/>
        </w:rPr>
        <w:t>Provide a detailed monthly account analysis statement for each account and a consolidated statement.</w:t>
      </w:r>
    </w:p>
    <w:p w14:paraId="5D9AC40C" w14:textId="77777777" w:rsidR="00D940B3" w:rsidRPr="002453CD" w:rsidRDefault="00D940B3" w:rsidP="00D940B3">
      <w:pPr>
        <w:rPr>
          <w:rFonts w:ascii="Arial" w:hAnsi="Arial" w:cs="Arial"/>
          <w:sz w:val="20"/>
          <w:szCs w:val="20"/>
        </w:rPr>
      </w:pPr>
    </w:p>
    <w:p w14:paraId="155FF1A7" w14:textId="461DA33F" w:rsidR="00D940B3" w:rsidRPr="002453CD" w:rsidRDefault="00D940B3" w:rsidP="002A2C17">
      <w:pPr>
        <w:pStyle w:val="ListParagraph"/>
        <w:numPr>
          <w:ilvl w:val="0"/>
          <w:numId w:val="15"/>
        </w:numPr>
        <w:spacing w:after="0" w:line="240" w:lineRule="auto"/>
        <w:ind w:left="2520"/>
        <w:contextualSpacing w:val="0"/>
        <w:rPr>
          <w:rFonts w:ascii="Arial" w:hAnsi="Arial" w:cs="Arial"/>
          <w:sz w:val="20"/>
          <w:szCs w:val="20"/>
        </w:rPr>
      </w:pPr>
      <w:r w:rsidRPr="002453CD">
        <w:rPr>
          <w:rFonts w:ascii="Arial" w:hAnsi="Arial" w:cs="Arial"/>
          <w:b/>
          <w:sz w:val="20"/>
          <w:szCs w:val="20"/>
        </w:rPr>
        <w:t>Bank Balances:</w:t>
      </w:r>
      <w:r w:rsidRPr="002453CD">
        <w:rPr>
          <w:rFonts w:ascii="Arial" w:hAnsi="Arial" w:cs="Arial"/>
          <w:sz w:val="20"/>
          <w:szCs w:val="20"/>
        </w:rPr>
        <w:t xml:space="preserve">  </w:t>
      </w:r>
      <w:r w:rsidR="0085655B">
        <w:rPr>
          <w:rFonts w:ascii="Arial" w:hAnsi="Arial" w:cs="Arial"/>
          <w:sz w:val="20"/>
          <w:szCs w:val="20"/>
        </w:rPr>
        <w:t xml:space="preserve">The University maintains deposits of approximately $120 million.  Bank deposits must be collateralized in accordance with state statute.  UAF will consider other sweep options, such as money market mutual funds and overnight repurchase agreements.  </w:t>
      </w:r>
    </w:p>
    <w:p w14:paraId="1CC65FB9" w14:textId="77777777" w:rsidR="00D940B3" w:rsidRPr="002453CD" w:rsidRDefault="00D940B3" w:rsidP="00D940B3">
      <w:pPr>
        <w:rPr>
          <w:rFonts w:ascii="Arial" w:hAnsi="Arial" w:cs="Arial"/>
          <w:sz w:val="20"/>
          <w:szCs w:val="20"/>
          <w:u w:val="single"/>
        </w:rPr>
      </w:pPr>
    </w:p>
    <w:p w14:paraId="0152FDB3" w14:textId="77777777" w:rsidR="00D940B3" w:rsidRPr="002453CD" w:rsidRDefault="00D940B3" w:rsidP="00D940B3">
      <w:pPr>
        <w:ind w:left="2520"/>
        <w:rPr>
          <w:rFonts w:ascii="Arial" w:hAnsi="Arial" w:cs="Arial"/>
          <w:sz w:val="20"/>
          <w:szCs w:val="20"/>
        </w:rPr>
      </w:pPr>
      <w:r w:rsidRPr="002453CD">
        <w:rPr>
          <w:rFonts w:ascii="Arial" w:hAnsi="Arial" w:cs="Arial"/>
          <w:sz w:val="20"/>
          <w:szCs w:val="20"/>
        </w:rPr>
        <w:t xml:space="preserve">Required services include:  </w:t>
      </w:r>
    </w:p>
    <w:p w14:paraId="67DB660F" w14:textId="77777777" w:rsidR="00D940B3" w:rsidRPr="002453CD" w:rsidRDefault="00D940B3" w:rsidP="00D940B3">
      <w:pPr>
        <w:ind w:left="1080" w:hanging="360"/>
        <w:rPr>
          <w:rFonts w:ascii="Arial" w:hAnsi="Arial" w:cs="Arial"/>
          <w:sz w:val="20"/>
          <w:szCs w:val="20"/>
        </w:rPr>
      </w:pPr>
    </w:p>
    <w:p w14:paraId="4601BA06" w14:textId="7206C731" w:rsidR="0085655B" w:rsidRPr="002453CD" w:rsidRDefault="0085655B" w:rsidP="0085655B">
      <w:pPr>
        <w:numPr>
          <w:ilvl w:val="1"/>
          <w:numId w:val="18"/>
        </w:numPr>
        <w:ind w:left="3060" w:hanging="540"/>
        <w:rPr>
          <w:rFonts w:ascii="Arial" w:hAnsi="Arial" w:cs="Arial"/>
          <w:sz w:val="20"/>
          <w:szCs w:val="20"/>
        </w:rPr>
      </w:pPr>
      <w:r w:rsidRPr="002453CD">
        <w:rPr>
          <w:rFonts w:ascii="Arial" w:hAnsi="Arial" w:cs="Arial"/>
          <w:sz w:val="20"/>
          <w:szCs w:val="20"/>
        </w:rPr>
        <w:t xml:space="preserve">Provide a competitive earnings credit rate for </w:t>
      </w:r>
      <w:r>
        <w:rPr>
          <w:rFonts w:ascii="Arial" w:hAnsi="Arial" w:cs="Arial"/>
          <w:sz w:val="20"/>
          <w:szCs w:val="20"/>
        </w:rPr>
        <w:t>bank</w:t>
      </w:r>
      <w:r w:rsidRPr="002453CD">
        <w:rPr>
          <w:rFonts w:ascii="Arial" w:hAnsi="Arial" w:cs="Arial"/>
          <w:sz w:val="20"/>
          <w:szCs w:val="20"/>
        </w:rPr>
        <w:t xml:space="preserve"> balances</w:t>
      </w:r>
      <w:r>
        <w:rPr>
          <w:rFonts w:ascii="Arial" w:hAnsi="Arial" w:cs="Arial"/>
          <w:sz w:val="20"/>
          <w:szCs w:val="20"/>
        </w:rPr>
        <w:t>, and</w:t>
      </w:r>
      <w:r w:rsidRPr="002453CD">
        <w:rPr>
          <w:rFonts w:ascii="Arial" w:hAnsi="Arial" w:cs="Arial"/>
          <w:sz w:val="20"/>
          <w:szCs w:val="20"/>
        </w:rPr>
        <w:t xml:space="preserve">  </w:t>
      </w:r>
    </w:p>
    <w:p w14:paraId="66E749D4" w14:textId="11F7F3F3" w:rsidR="00D940B3" w:rsidRPr="002453CD" w:rsidRDefault="00D940B3" w:rsidP="002A2C17">
      <w:pPr>
        <w:numPr>
          <w:ilvl w:val="1"/>
          <w:numId w:val="18"/>
        </w:numPr>
        <w:ind w:left="3060" w:hanging="540"/>
        <w:rPr>
          <w:rFonts w:ascii="Arial" w:hAnsi="Arial" w:cs="Arial"/>
          <w:sz w:val="20"/>
          <w:szCs w:val="20"/>
        </w:rPr>
      </w:pPr>
      <w:r w:rsidRPr="002453CD">
        <w:rPr>
          <w:rFonts w:ascii="Arial" w:hAnsi="Arial" w:cs="Arial"/>
          <w:sz w:val="20"/>
          <w:szCs w:val="20"/>
        </w:rPr>
        <w:t>Provide an overnight investment service (sweep) and/or interest bearing account for excess cash balances in the demand deposit accounts</w:t>
      </w:r>
      <w:r w:rsidR="0085655B">
        <w:rPr>
          <w:rFonts w:ascii="Arial" w:hAnsi="Arial" w:cs="Arial"/>
          <w:sz w:val="20"/>
          <w:szCs w:val="20"/>
        </w:rPr>
        <w:t>.</w:t>
      </w:r>
    </w:p>
    <w:p w14:paraId="3DD2885C" w14:textId="77777777" w:rsidR="00397DCA" w:rsidRPr="002453CD" w:rsidRDefault="00397DCA" w:rsidP="00397DCA">
      <w:pPr>
        <w:ind w:left="3060"/>
        <w:rPr>
          <w:rFonts w:ascii="Arial" w:hAnsi="Arial" w:cs="Arial"/>
          <w:sz w:val="20"/>
          <w:szCs w:val="20"/>
        </w:rPr>
      </w:pPr>
    </w:p>
    <w:p w14:paraId="7784EC76" w14:textId="3B539428" w:rsidR="00A03830" w:rsidRPr="009350A0" w:rsidRDefault="00397DCA" w:rsidP="00A57D56">
      <w:pPr>
        <w:pStyle w:val="MyHead3"/>
        <w:tabs>
          <w:tab w:val="left" w:pos="1260"/>
        </w:tabs>
        <w:jc w:val="left"/>
        <w:rPr>
          <w:sz w:val="24"/>
          <w:szCs w:val="24"/>
          <w:u w:val="single"/>
        </w:rPr>
      </w:pPr>
      <w:r w:rsidRPr="009350A0">
        <w:rPr>
          <w:sz w:val="24"/>
          <w:szCs w:val="24"/>
        </w:rPr>
        <w:t>1.2.2</w:t>
      </w:r>
      <w:r w:rsidRPr="009350A0">
        <w:rPr>
          <w:b w:val="0"/>
          <w:sz w:val="24"/>
          <w:szCs w:val="24"/>
        </w:rPr>
        <w:tab/>
      </w:r>
      <w:r w:rsidRPr="009350A0">
        <w:rPr>
          <w:sz w:val="24"/>
          <w:szCs w:val="24"/>
          <w:u w:val="single"/>
        </w:rPr>
        <w:t xml:space="preserve">Service Group 2: </w:t>
      </w:r>
      <w:r w:rsidR="001B00F8" w:rsidRPr="009350A0">
        <w:rPr>
          <w:sz w:val="24"/>
          <w:szCs w:val="24"/>
          <w:u w:val="single"/>
        </w:rPr>
        <w:t>Local Banking</w:t>
      </w:r>
    </w:p>
    <w:p w14:paraId="39187DE0" w14:textId="77777777" w:rsidR="00A57D56" w:rsidRPr="002453CD" w:rsidRDefault="00A57D56" w:rsidP="00A57D56">
      <w:pPr>
        <w:pStyle w:val="MyNormal"/>
        <w:rPr>
          <w:rFonts w:cs="Arial"/>
          <w:sz w:val="20"/>
          <w:szCs w:val="20"/>
        </w:rPr>
      </w:pPr>
    </w:p>
    <w:p w14:paraId="5D6468F4" w14:textId="314C60DD" w:rsidR="002208A5" w:rsidRDefault="002208A5" w:rsidP="00A57D56">
      <w:pPr>
        <w:pStyle w:val="MyNormal"/>
        <w:ind w:left="2160"/>
        <w:rPr>
          <w:rFonts w:cs="Arial"/>
          <w:sz w:val="20"/>
          <w:szCs w:val="20"/>
        </w:rPr>
      </w:pPr>
      <w:r>
        <w:rPr>
          <w:rFonts w:cs="Arial"/>
          <w:sz w:val="20"/>
          <w:szCs w:val="20"/>
        </w:rPr>
        <w:t xml:space="preserve">The University would like to maintain a banking relationship with </w:t>
      </w:r>
      <w:r w:rsidR="003036CF">
        <w:rPr>
          <w:rFonts w:cs="Arial"/>
          <w:sz w:val="20"/>
          <w:szCs w:val="20"/>
        </w:rPr>
        <w:t xml:space="preserve">branches in the area.  </w:t>
      </w:r>
      <w:r>
        <w:rPr>
          <w:rFonts w:cs="Arial"/>
          <w:sz w:val="20"/>
          <w:szCs w:val="20"/>
        </w:rPr>
        <w:t xml:space="preserve">  </w:t>
      </w:r>
    </w:p>
    <w:p w14:paraId="61FE813A" w14:textId="77777777" w:rsidR="002208A5" w:rsidRDefault="002208A5" w:rsidP="00A57D56">
      <w:pPr>
        <w:pStyle w:val="MyNormal"/>
        <w:ind w:left="2160"/>
        <w:rPr>
          <w:rFonts w:cs="Arial"/>
          <w:sz w:val="20"/>
          <w:szCs w:val="20"/>
        </w:rPr>
      </w:pPr>
    </w:p>
    <w:p w14:paraId="7ADE5F0E" w14:textId="30BB9D4E" w:rsidR="00857BC0" w:rsidRDefault="002208A5" w:rsidP="00A57D56">
      <w:pPr>
        <w:pStyle w:val="MyNormal"/>
        <w:ind w:left="2160"/>
        <w:rPr>
          <w:rFonts w:cs="Arial"/>
          <w:sz w:val="20"/>
          <w:szCs w:val="20"/>
        </w:rPr>
      </w:pPr>
      <w:r>
        <w:rPr>
          <w:rFonts w:cs="Arial"/>
          <w:sz w:val="20"/>
          <w:szCs w:val="20"/>
        </w:rPr>
        <w:t xml:space="preserve">The University </w:t>
      </w:r>
      <w:r w:rsidR="00857BC0">
        <w:rPr>
          <w:rFonts w:cs="Arial"/>
          <w:sz w:val="20"/>
          <w:szCs w:val="20"/>
        </w:rPr>
        <w:t xml:space="preserve">plans </w:t>
      </w:r>
      <w:r w:rsidR="003036CF">
        <w:rPr>
          <w:rFonts w:cs="Arial"/>
          <w:sz w:val="20"/>
          <w:szCs w:val="20"/>
        </w:rPr>
        <w:t>to</w:t>
      </w:r>
      <w:r w:rsidR="00857BC0">
        <w:rPr>
          <w:rFonts w:cs="Arial"/>
          <w:sz w:val="20"/>
          <w:szCs w:val="20"/>
        </w:rPr>
        <w:t xml:space="preserve"> consolidat</w:t>
      </w:r>
      <w:r w:rsidR="003036CF">
        <w:rPr>
          <w:rFonts w:cs="Arial"/>
          <w:sz w:val="20"/>
          <w:szCs w:val="20"/>
        </w:rPr>
        <w:t>e</w:t>
      </w:r>
      <w:r w:rsidR="00857BC0">
        <w:rPr>
          <w:rFonts w:cs="Arial"/>
          <w:sz w:val="20"/>
          <w:szCs w:val="20"/>
        </w:rPr>
        <w:t xml:space="preserve"> deposit activity with the </w:t>
      </w:r>
      <w:r w:rsidR="001B00F8">
        <w:rPr>
          <w:rFonts w:cs="Arial"/>
          <w:sz w:val="20"/>
          <w:szCs w:val="20"/>
        </w:rPr>
        <w:t>Local Banking provider</w:t>
      </w:r>
      <w:r w:rsidR="00857BC0">
        <w:rPr>
          <w:rFonts w:cs="Arial"/>
          <w:sz w:val="20"/>
          <w:szCs w:val="20"/>
        </w:rPr>
        <w:t>.  The University collects</w:t>
      </w:r>
      <w:r w:rsidR="00857BC0" w:rsidRPr="00857BC0">
        <w:t xml:space="preserve"> </w:t>
      </w:r>
      <w:r w:rsidR="00857BC0" w:rsidRPr="00857BC0">
        <w:rPr>
          <w:rFonts w:cs="Arial"/>
          <w:sz w:val="20"/>
          <w:szCs w:val="20"/>
        </w:rPr>
        <w:t>approximately 7,500 checks per month.  The University is currently processing the majority of these items by remote deposit capture (“RDC”)</w:t>
      </w:r>
      <w:r w:rsidR="003036CF">
        <w:rPr>
          <w:rFonts w:cs="Arial"/>
          <w:sz w:val="20"/>
          <w:szCs w:val="20"/>
        </w:rPr>
        <w:t xml:space="preserve"> and plans to transition all eligible deposit items to RDC.  Certain University departments may still make deposits directly to a bank branch.  We estimate that the volume may be approximately 60 per month.  </w:t>
      </w:r>
    </w:p>
    <w:p w14:paraId="2F6DBE04" w14:textId="77777777" w:rsidR="00857BC0" w:rsidRDefault="00857BC0" w:rsidP="00A57D56">
      <w:pPr>
        <w:pStyle w:val="MyNormal"/>
        <w:ind w:left="2160"/>
        <w:rPr>
          <w:rFonts w:cs="Arial"/>
          <w:sz w:val="20"/>
          <w:szCs w:val="20"/>
        </w:rPr>
      </w:pPr>
    </w:p>
    <w:p w14:paraId="583C7ABE" w14:textId="598535F6" w:rsidR="00857BC0" w:rsidRDefault="00857BC0" w:rsidP="00A57D56">
      <w:pPr>
        <w:pStyle w:val="MyNormal"/>
        <w:ind w:left="2160"/>
        <w:rPr>
          <w:rFonts w:cs="Arial"/>
          <w:sz w:val="20"/>
          <w:szCs w:val="20"/>
        </w:rPr>
      </w:pPr>
      <w:r>
        <w:rPr>
          <w:rFonts w:cs="Arial"/>
          <w:sz w:val="20"/>
          <w:szCs w:val="20"/>
        </w:rPr>
        <w:t xml:space="preserve">The Local Banking </w:t>
      </w:r>
      <w:r w:rsidR="001B00F8">
        <w:rPr>
          <w:rFonts w:cs="Arial"/>
          <w:sz w:val="20"/>
          <w:szCs w:val="20"/>
        </w:rPr>
        <w:t>provider</w:t>
      </w:r>
      <w:r>
        <w:rPr>
          <w:rFonts w:cs="Arial"/>
          <w:sz w:val="20"/>
          <w:szCs w:val="20"/>
        </w:rPr>
        <w:t xml:space="preserve"> will also be expected to handle all of the bank’s cash and currency needs (deposits and orders).</w:t>
      </w:r>
      <w:r w:rsidR="007660AA">
        <w:rPr>
          <w:rFonts w:cs="Arial"/>
          <w:sz w:val="20"/>
          <w:szCs w:val="20"/>
        </w:rPr>
        <w:t xml:space="preserve">  </w:t>
      </w:r>
      <w:r w:rsidR="007660AA" w:rsidRPr="007660AA">
        <w:rPr>
          <w:rFonts w:cs="Arial"/>
          <w:sz w:val="20"/>
          <w:szCs w:val="20"/>
        </w:rPr>
        <w:t>The University collects approximately $</w:t>
      </w:r>
      <w:r w:rsidR="007C16CC">
        <w:rPr>
          <w:rFonts w:cs="Arial"/>
          <w:sz w:val="20"/>
          <w:szCs w:val="20"/>
        </w:rPr>
        <w:t xml:space="preserve">900,000 on average </w:t>
      </w:r>
      <w:r w:rsidR="007660AA" w:rsidRPr="007660AA">
        <w:rPr>
          <w:rFonts w:cs="Arial"/>
          <w:sz w:val="20"/>
          <w:szCs w:val="20"/>
        </w:rPr>
        <w:t xml:space="preserve">in currency and </w:t>
      </w:r>
      <w:r w:rsidR="007C16CC">
        <w:rPr>
          <w:rFonts w:cs="Arial"/>
          <w:sz w:val="20"/>
          <w:szCs w:val="20"/>
        </w:rPr>
        <w:t xml:space="preserve">$21,000 in </w:t>
      </w:r>
      <w:r w:rsidR="007660AA" w:rsidRPr="007660AA">
        <w:rPr>
          <w:rFonts w:cs="Arial"/>
          <w:sz w:val="20"/>
          <w:szCs w:val="20"/>
        </w:rPr>
        <w:t>coin</w:t>
      </w:r>
      <w:r w:rsidR="007C16CC">
        <w:rPr>
          <w:rFonts w:cs="Arial"/>
          <w:sz w:val="20"/>
          <w:szCs w:val="20"/>
        </w:rPr>
        <w:t>, primarily quarters,</w:t>
      </w:r>
      <w:r w:rsidR="007660AA" w:rsidRPr="007660AA">
        <w:rPr>
          <w:rFonts w:cs="Arial"/>
          <w:sz w:val="20"/>
          <w:szCs w:val="20"/>
        </w:rPr>
        <w:t xml:space="preserve"> each month. These funds are currently transported to the bank by armored car. On average, the University requests approximat</w:t>
      </w:r>
      <w:r w:rsidR="007660AA" w:rsidRPr="001912E6">
        <w:rPr>
          <w:rFonts w:cs="Arial"/>
          <w:sz w:val="20"/>
          <w:szCs w:val="20"/>
        </w:rPr>
        <w:t>ely $</w:t>
      </w:r>
      <w:r w:rsidR="002213B4" w:rsidRPr="001912E6">
        <w:rPr>
          <w:rFonts w:cs="Arial"/>
          <w:sz w:val="20"/>
          <w:szCs w:val="20"/>
        </w:rPr>
        <w:t>1,651</w:t>
      </w:r>
      <w:r w:rsidR="001912E6" w:rsidRPr="001912E6">
        <w:rPr>
          <w:rFonts w:cs="Arial"/>
          <w:sz w:val="20"/>
          <w:szCs w:val="20"/>
        </w:rPr>
        <w:t xml:space="preserve"> </w:t>
      </w:r>
      <w:r w:rsidR="007660AA" w:rsidRPr="001912E6">
        <w:rPr>
          <w:rFonts w:cs="Arial"/>
          <w:sz w:val="20"/>
          <w:szCs w:val="20"/>
        </w:rPr>
        <w:t xml:space="preserve">per month in currency and </w:t>
      </w:r>
      <w:r w:rsidR="001912E6" w:rsidRPr="001912E6">
        <w:rPr>
          <w:rFonts w:cs="Arial"/>
          <w:sz w:val="20"/>
          <w:szCs w:val="20"/>
        </w:rPr>
        <w:t>1</w:t>
      </w:r>
      <w:r w:rsidR="002213B4" w:rsidRPr="001912E6">
        <w:rPr>
          <w:rFonts w:cs="Arial"/>
          <w:sz w:val="20"/>
          <w:szCs w:val="20"/>
        </w:rPr>
        <w:t>9</w:t>
      </w:r>
      <w:r w:rsidR="007660AA" w:rsidRPr="001912E6">
        <w:rPr>
          <w:rFonts w:cs="Arial"/>
          <w:sz w:val="20"/>
          <w:szCs w:val="20"/>
        </w:rPr>
        <w:t xml:space="preserve"> r</w:t>
      </w:r>
      <w:r w:rsidR="007660AA" w:rsidRPr="007660AA">
        <w:rPr>
          <w:rFonts w:cs="Arial"/>
          <w:sz w:val="20"/>
          <w:szCs w:val="20"/>
        </w:rPr>
        <w:t xml:space="preserve">olls of coin per month.  </w:t>
      </w:r>
      <w:r>
        <w:rPr>
          <w:rFonts w:cs="Arial"/>
          <w:sz w:val="20"/>
          <w:szCs w:val="20"/>
        </w:rPr>
        <w:t xml:space="preserve">  </w:t>
      </w:r>
    </w:p>
    <w:p w14:paraId="09148975" w14:textId="3FF18450" w:rsidR="0085655B" w:rsidRDefault="002208A5" w:rsidP="00A57D56">
      <w:pPr>
        <w:pStyle w:val="MyNormal"/>
        <w:ind w:left="2160"/>
        <w:rPr>
          <w:rFonts w:cs="Arial"/>
          <w:sz w:val="20"/>
          <w:szCs w:val="20"/>
        </w:rPr>
      </w:pPr>
      <w:r>
        <w:rPr>
          <w:rFonts w:cs="Arial"/>
          <w:sz w:val="20"/>
          <w:szCs w:val="20"/>
        </w:rPr>
        <w:t xml:space="preserve"> </w:t>
      </w:r>
    </w:p>
    <w:p w14:paraId="7BA1D08A" w14:textId="5502B9CB" w:rsidR="00A57D56" w:rsidRPr="002453CD" w:rsidRDefault="00857BC0" w:rsidP="007660AA">
      <w:pPr>
        <w:pStyle w:val="MyNormal"/>
        <w:ind w:left="2160"/>
        <w:rPr>
          <w:rFonts w:cs="Arial"/>
          <w:sz w:val="20"/>
          <w:szCs w:val="20"/>
        </w:rPr>
      </w:pPr>
      <w:r>
        <w:rPr>
          <w:rFonts w:cs="Arial"/>
          <w:sz w:val="20"/>
          <w:szCs w:val="20"/>
        </w:rPr>
        <w:t xml:space="preserve">In addition, the Local </w:t>
      </w:r>
      <w:r w:rsidR="001B00F8">
        <w:rPr>
          <w:rFonts w:cs="Arial"/>
          <w:sz w:val="20"/>
          <w:szCs w:val="20"/>
        </w:rPr>
        <w:t>Banking provider</w:t>
      </w:r>
      <w:r>
        <w:rPr>
          <w:rFonts w:cs="Arial"/>
          <w:sz w:val="20"/>
          <w:szCs w:val="20"/>
        </w:rPr>
        <w:t xml:space="preserve"> will be expected to be a partner to the University’s employees</w:t>
      </w:r>
      <w:r w:rsidR="007660AA">
        <w:rPr>
          <w:rFonts w:cs="Arial"/>
          <w:sz w:val="20"/>
          <w:szCs w:val="20"/>
        </w:rPr>
        <w:t xml:space="preserve"> and students by cashing checks and providing a package of banking services for interested employees / students.  </w:t>
      </w:r>
    </w:p>
    <w:p w14:paraId="6174DFB4" w14:textId="77777777" w:rsidR="007660AA" w:rsidRDefault="007660AA" w:rsidP="001B6702">
      <w:pPr>
        <w:ind w:left="2520"/>
        <w:rPr>
          <w:rFonts w:ascii="Arial" w:hAnsi="Arial" w:cs="Arial"/>
          <w:sz w:val="20"/>
          <w:szCs w:val="20"/>
        </w:rPr>
      </w:pPr>
    </w:p>
    <w:p w14:paraId="013060E5" w14:textId="77777777" w:rsidR="001B6702" w:rsidRPr="002453CD" w:rsidRDefault="001B6702" w:rsidP="007660AA">
      <w:pPr>
        <w:ind w:left="2520"/>
        <w:rPr>
          <w:rFonts w:ascii="Arial" w:hAnsi="Arial" w:cs="Arial"/>
          <w:sz w:val="20"/>
          <w:szCs w:val="20"/>
        </w:rPr>
      </w:pPr>
      <w:r w:rsidRPr="002453CD">
        <w:rPr>
          <w:rFonts w:ascii="Arial" w:hAnsi="Arial" w:cs="Arial"/>
          <w:sz w:val="20"/>
          <w:szCs w:val="20"/>
        </w:rPr>
        <w:t xml:space="preserve">Required services include:  </w:t>
      </w:r>
    </w:p>
    <w:p w14:paraId="3801D5D5" w14:textId="77777777" w:rsidR="001B6702" w:rsidRPr="002453CD" w:rsidRDefault="001B6702" w:rsidP="001B6702">
      <w:pPr>
        <w:ind w:left="1440" w:hanging="360"/>
        <w:rPr>
          <w:rFonts w:ascii="Arial" w:hAnsi="Arial" w:cs="Arial"/>
          <w:sz w:val="20"/>
          <w:szCs w:val="20"/>
        </w:rPr>
      </w:pPr>
    </w:p>
    <w:p w14:paraId="39751F67" w14:textId="4DC7D984" w:rsidR="001B6702" w:rsidRPr="002453CD" w:rsidRDefault="001B6702" w:rsidP="001B6702">
      <w:pPr>
        <w:numPr>
          <w:ilvl w:val="1"/>
          <w:numId w:val="16"/>
        </w:numPr>
        <w:tabs>
          <w:tab w:val="clear" w:pos="1800"/>
        </w:tabs>
        <w:ind w:left="3060" w:hanging="540"/>
        <w:rPr>
          <w:rFonts w:ascii="Arial" w:hAnsi="Arial" w:cs="Arial"/>
          <w:sz w:val="20"/>
          <w:szCs w:val="20"/>
        </w:rPr>
      </w:pPr>
      <w:r w:rsidRPr="002453CD">
        <w:rPr>
          <w:rFonts w:ascii="Arial" w:hAnsi="Arial" w:cs="Arial"/>
          <w:sz w:val="20"/>
          <w:szCs w:val="20"/>
        </w:rPr>
        <w:t xml:space="preserve">Process the deposit of approximately </w:t>
      </w:r>
      <w:r w:rsidR="007660AA">
        <w:rPr>
          <w:rFonts w:ascii="Arial" w:hAnsi="Arial" w:cs="Arial"/>
          <w:sz w:val="20"/>
          <w:szCs w:val="20"/>
        </w:rPr>
        <w:t>7</w:t>
      </w:r>
      <w:r>
        <w:rPr>
          <w:rFonts w:ascii="Arial" w:hAnsi="Arial" w:cs="Arial"/>
          <w:sz w:val="20"/>
          <w:szCs w:val="20"/>
        </w:rPr>
        <w:t>,</w:t>
      </w:r>
      <w:r w:rsidR="007660AA">
        <w:rPr>
          <w:rFonts w:ascii="Arial" w:hAnsi="Arial" w:cs="Arial"/>
          <w:sz w:val="20"/>
          <w:szCs w:val="20"/>
        </w:rPr>
        <w:t>5</w:t>
      </w:r>
      <w:r>
        <w:rPr>
          <w:rFonts w:ascii="Arial" w:hAnsi="Arial" w:cs="Arial"/>
          <w:sz w:val="20"/>
          <w:szCs w:val="20"/>
        </w:rPr>
        <w:t>00</w:t>
      </w:r>
      <w:r w:rsidRPr="002453CD">
        <w:rPr>
          <w:rFonts w:ascii="Arial" w:hAnsi="Arial" w:cs="Arial"/>
          <w:sz w:val="20"/>
          <w:szCs w:val="20"/>
        </w:rPr>
        <w:t xml:space="preserve"> checks per month at a local branch, vault location or by remote deposit capture,</w:t>
      </w:r>
    </w:p>
    <w:p w14:paraId="5D427B3F" w14:textId="3734F971" w:rsidR="001B6702" w:rsidRPr="002453CD" w:rsidRDefault="001B6702" w:rsidP="001B6702">
      <w:pPr>
        <w:numPr>
          <w:ilvl w:val="1"/>
          <w:numId w:val="16"/>
        </w:numPr>
        <w:tabs>
          <w:tab w:val="clear" w:pos="1800"/>
        </w:tabs>
        <w:ind w:left="3060" w:hanging="540"/>
        <w:rPr>
          <w:rFonts w:ascii="Arial" w:hAnsi="Arial" w:cs="Arial"/>
          <w:sz w:val="20"/>
          <w:szCs w:val="20"/>
        </w:rPr>
      </w:pPr>
      <w:r w:rsidRPr="002453CD">
        <w:rPr>
          <w:rFonts w:ascii="Arial" w:hAnsi="Arial" w:cs="Arial"/>
          <w:sz w:val="20"/>
          <w:szCs w:val="20"/>
        </w:rPr>
        <w:t>Process the collection of $</w:t>
      </w:r>
      <w:r w:rsidR="002F3B75">
        <w:rPr>
          <w:rFonts w:ascii="Arial" w:hAnsi="Arial" w:cs="Arial"/>
          <w:sz w:val="20"/>
          <w:szCs w:val="20"/>
        </w:rPr>
        <w:t>921,000</w:t>
      </w:r>
      <w:r w:rsidRPr="002453CD">
        <w:rPr>
          <w:rFonts w:ascii="Arial" w:hAnsi="Arial" w:cs="Arial"/>
          <w:sz w:val="20"/>
          <w:szCs w:val="20"/>
        </w:rPr>
        <w:t xml:space="preserve">  in currency and coin per month at a local branch or vault location,</w:t>
      </w:r>
    </w:p>
    <w:p w14:paraId="38356E2F" w14:textId="77777777" w:rsidR="007660AA" w:rsidRDefault="007660AA" w:rsidP="007660AA">
      <w:pPr>
        <w:numPr>
          <w:ilvl w:val="1"/>
          <w:numId w:val="16"/>
        </w:numPr>
        <w:tabs>
          <w:tab w:val="clear" w:pos="1800"/>
          <w:tab w:val="num" w:pos="3060"/>
        </w:tabs>
        <w:ind w:left="3060" w:hanging="540"/>
        <w:rPr>
          <w:rFonts w:ascii="Arial" w:hAnsi="Arial" w:cs="Arial"/>
          <w:sz w:val="20"/>
          <w:szCs w:val="20"/>
        </w:rPr>
      </w:pPr>
      <w:r>
        <w:rPr>
          <w:rFonts w:ascii="Arial" w:hAnsi="Arial" w:cs="Arial"/>
          <w:sz w:val="20"/>
          <w:szCs w:val="20"/>
        </w:rPr>
        <w:t xml:space="preserve">Supply </w:t>
      </w:r>
      <w:r w:rsidRPr="007660AA">
        <w:rPr>
          <w:rFonts w:ascii="Arial" w:hAnsi="Arial" w:cs="Arial"/>
          <w:sz w:val="20"/>
          <w:szCs w:val="20"/>
        </w:rPr>
        <w:t>currency and coin through the University’s armored car provider</w:t>
      </w:r>
    </w:p>
    <w:p w14:paraId="005C458E" w14:textId="77777777" w:rsidR="007660AA" w:rsidRDefault="001B6702" w:rsidP="001B6702">
      <w:pPr>
        <w:numPr>
          <w:ilvl w:val="1"/>
          <w:numId w:val="16"/>
        </w:numPr>
        <w:tabs>
          <w:tab w:val="clear" w:pos="1800"/>
        </w:tabs>
        <w:ind w:left="3060" w:hanging="540"/>
        <w:rPr>
          <w:rFonts w:ascii="Arial" w:hAnsi="Arial" w:cs="Arial"/>
          <w:sz w:val="20"/>
          <w:szCs w:val="20"/>
        </w:rPr>
      </w:pPr>
      <w:r w:rsidRPr="007660AA">
        <w:rPr>
          <w:rFonts w:ascii="Arial" w:hAnsi="Arial" w:cs="Arial"/>
          <w:sz w:val="20"/>
          <w:szCs w:val="20"/>
        </w:rPr>
        <w:t xml:space="preserve">Image deposited items, </w:t>
      </w:r>
    </w:p>
    <w:p w14:paraId="205FF986" w14:textId="77777777" w:rsidR="007660AA" w:rsidRDefault="001B6702" w:rsidP="007660AA">
      <w:pPr>
        <w:numPr>
          <w:ilvl w:val="1"/>
          <w:numId w:val="16"/>
        </w:numPr>
        <w:tabs>
          <w:tab w:val="clear" w:pos="1800"/>
        </w:tabs>
        <w:ind w:left="3060" w:hanging="540"/>
        <w:rPr>
          <w:rFonts w:ascii="Arial" w:hAnsi="Arial" w:cs="Arial"/>
          <w:sz w:val="20"/>
          <w:szCs w:val="20"/>
        </w:rPr>
      </w:pPr>
      <w:r w:rsidRPr="007660AA">
        <w:rPr>
          <w:rFonts w:ascii="Arial" w:hAnsi="Arial" w:cs="Arial"/>
          <w:sz w:val="20"/>
          <w:szCs w:val="20"/>
        </w:rPr>
        <w:t>Provide online access for deposit reconciliation including images of deposited items</w:t>
      </w:r>
      <w:r w:rsidR="007660AA" w:rsidRPr="007660AA">
        <w:rPr>
          <w:rFonts w:ascii="Arial" w:hAnsi="Arial" w:cs="Arial"/>
          <w:sz w:val="20"/>
          <w:szCs w:val="20"/>
        </w:rPr>
        <w:t xml:space="preserve">, </w:t>
      </w:r>
    </w:p>
    <w:p w14:paraId="75EC0362" w14:textId="231414A6" w:rsidR="007660AA" w:rsidRPr="007660AA" w:rsidRDefault="00D02182" w:rsidP="007660AA">
      <w:pPr>
        <w:pStyle w:val="ListParagraph"/>
        <w:numPr>
          <w:ilvl w:val="1"/>
          <w:numId w:val="16"/>
        </w:numPr>
        <w:ind w:left="3060" w:hanging="540"/>
        <w:rPr>
          <w:rFonts w:ascii="Arial" w:hAnsi="Arial" w:cs="Arial"/>
          <w:sz w:val="20"/>
          <w:szCs w:val="20"/>
        </w:rPr>
      </w:pPr>
      <w:r w:rsidRPr="007660AA">
        <w:rPr>
          <w:rFonts w:ascii="Arial" w:hAnsi="Arial" w:cs="Arial"/>
          <w:sz w:val="20"/>
          <w:szCs w:val="20"/>
        </w:rPr>
        <w:t>Provide a package of banking services to the University’s employees,</w:t>
      </w:r>
      <w:r w:rsidR="007660AA" w:rsidRPr="007660AA">
        <w:rPr>
          <w:rFonts w:ascii="Arial" w:hAnsi="Arial" w:cs="Arial"/>
          <w:sz w:val="20"/>
          <w:szCs w:val="20"/>
        </w:rPr>
        <w:t xml:space="preserve"> and</w:t>
      </w:r>
    </w:p>
    <w:p w14:paraId="3F29DA3E" w14:textId="6674071D" w:rsidR="00D02182" w:rsidRPr="007660AA" w:rsidRDefault="00D02182" w:rsidP="007660AA">
      <w:pPr>
        <w:pStyle w:val="ListParagraph"/>
        <w:numPr>
          <w:ilvl w:val="1"/>
          <w:numId w:val="16"/>
        </w:numPr>
        <w:spacing w:after="0" w:line="240" w:lineRule="auto"/>
        <w:ind w:left="3060" w:hanging="540"/>
        <w:rPr>
          <w:rFonts w:ascii="Arial" w:hAnsi="Arial" w:cs="Arial"/>
          <w:sz w:val="20"/>
          <w:szCs w:val="20"/>
        </w:rPr>
      </w:pPr>
      <w:r w:rsidRPr="007660AA">
        <w:rPr>
          <w:rFonts w:ascii="Arial" w:hAnsi="Arial" w:cs="Arial"/>
          <w:sz w:val="20"/>
          <w:szCs w:val="20"/>
        </w:rPr>
        <w:t xml:space="preserve">Cash employees’ payroll checks </w:t>
      </w:r>
      <w:r w:rsidR="001912E6">
        <w:rPr>
          <w:rFonts w:ascii="Arial" w:hAnsi="Arial" w:cs="Arial"/>
          <w:sz w:val="20"/>
          <w:szCs w:val="20"/>
        </w:rPr>
        <w:t xml:space="preserve">and student refund checks </w:t>
      </w:r>
      <w:r w:rsidRPr="007660AA">
        <w:rPr>
          <w:rFonts w:ascii="Arial" w:hAnsi="Arial" w:cs="Arial"/>
          <w:sz w:val="20"/>
          <w:szCs w:val="20"/>
        </w:rPr>
        <w:t>at no cost to the University or to the payee</w:t>
      </w:r>
      <w:r w:rsidR="007660AA" w:rsidRPr="007660AA">
        <w:rPr>
          <w:rFonts w:ascii="Arial" w:hAnsi="Arial" w:cs="Arial"/>
          <w:sz w:val="20"/>
          <w:szCs w:val="20"/>
        </w:rPr>
        <w:t>.</w:t>
      </w:r>
    </w:p>
    <w:p w14:paraId="6E74E716" w14:textId="77777777" w:rsidR="000A2198" w:rsidRDefault="000A2198" w:rsidP="007660AA">
      <w:pPr>
        <w:pStyle w:val="NoSpacing"/>
        <w:ind w:left="720"/>
        <w:rPr>
          <w:rFonts w:ascii="Arial" w:hAnsi="Arial" w:cs="Arial"/>
          <w:color w:val="FF0000"/>
          <w:sz w:val="20"/>
          <w:szCs w:val="20"/>
        </w:rPr>
      </w:pPr>
    </w:p>
    <w:p w14:paraId="3B1B4BFA" w14:textId="77777777" w:rsidR="00BB71CD" w:rsidRPr="002453CD" w:rsidRDefault="00BB71CD" w:rsidP="007660AA">
      <w:pPr>
        <w:pStyle w:val="NoSpacing"/>
        <w:ind w:left="720"/>
        <w:rPr>
          <w:rFonts w:ascii="Arial" w:hAnsi="Arial" w:cs="Arial"/>
          <w:color w:val="FF0000"/>
          <w:sz w:val="20"/>
          <w:szCs w:val="20"/>
        </w:rPr>
      </w:pPr>
    </w:p>
    <w:p w14:paraId="10EAFE5B" w14:textId="7244B428" w:rsidR="000A2198" w:rsidRPr="009350A0" w:rsidRDefault="000A2198" w:rsidP="007660AA">
      <w:pPr>
        <w:pStyle w:val="MyHead3"/>
        <w:tabs>
          <w:tab w:val="left" w:pos="1260"/>
        </w:tabs>
        <w:spacing w:before="0" w:after="0"/>
        <w:jc w:val="left"/>
        <w:rPr>
          <w:sz w:val="24"/>
          <w:szCs w:val="24"/>
          <w:u w:val="single"/>
        </w:rPr>
      </w:pPr>
      <w:r w:rsidRPr="009350A0">
        <w:rPr>
          <w:sz w:val="24"/>
          <w:szCs w:val="24"/>
        </w:rPr>
        <w:lastRenderedPageBreak/>
        <w:t>1.2.3</w:t>
      </w:r>
      <w:r w:rsidRPr="009350A0">
        <w:rPr>
          <w:b w:val="0"/>
          <w:sz w:val="24"/>
          <w:szCs w:val="24"/>
        </w:rPr>
        <w:tab/>
      </w:r>
      <w:r w:rsidRPr="009350A0">
        <w:rPr>
          <w:sz w:val="24"/>
          <w:szCs w:val="24"/>
          <w:u w:val="single"/>
        </w:rPr>
        <w:t>Service Group 3: Lockbox Processing</w:t>
      </w:r>
    </w:p>
    <w:p w14:paraId="7E6AD6D4" w14:textId="77777777" w:rsidR="008279EE" w:rsidRPr="002453CD" w:rsidRDefault="008279EE" w:rsidP="008279EE">
      <w:pPr>
        <w:ind w:left="360"/>
        <w:rPr>
          <w:rFonts w:ascii="Arial" w:hAnsi="Arial" w:cs="Arial"/>
          <w:sz w:val="20"/>
          <w:szCs w:val="20"/>
        </w:rPr>
      </w:pPr>
    </w:p>
    <w:p w14:paraId="625E7C05" w14:textId="01570772" w:rsidR="008279EE" w:rsidRPr="002453CD" w:rsidRDefault="008279EE" w:rsidP="00FB4A97">
      <w:pPr>
        <w:ind w:left="2160"/>
        <w:rPr>
          <w:rFonts w:ascii="Arial" w:hAnsi="Arial" w:cs="Arial"/>
          <w:sz w:val="20"/>
          <w:szCs w:val="20"/>
        </w:rPr>
      </w:pPr>
      <w:r w:rsidRPr="002453CD">
        <w:rPr>
          <w:rFonts w:ascii="Arial" w:hAnsi="Arial" w:cs="Arial"/>
          <w:sz w:val="20"/>
          <w:szCs w:val="20"/>
        </w:rPr>
        <w:t xml:space="preserve">The University uses </w:t>
      </w:r>
      <w:r w:rsidR="00FB4A97">
        <w:rPr>
          <w:rFonts w:ascii="Arial" w:hAnsi="Arial" w:cs="Arial"/>
          <w:sz w:val="20"/>
          <w:szCs w:val="20"/>
        </w:rPr>
        <w:t>a lockbox solution</w:t>
      </w:r>
      <w:r w:rsidRPr="002453CD">
        <w:rPr>
          <w:rFonts w:ascii="Arial" w:hAnsi="Arial" w:cs="Arial"/>
          <w:sz w:val="20"/>
          <w:szCs w:val="20"/>
        </w:rPr>
        <w:t xml:space="preserve"> for its receivables</w:t>
      </w:r>
      <w:r w:rsidR="007A005F">
        <w:rPr>
          <w:rFonts w:ascii="Arial" w:hAnsi="Arial" w:cs="Arial"/>
          <w:sz w:val="20"/>
          <w:szCs w:val="20"/>
        </w:rPr>
        <w:t>, including student payments, vendor invoice payments, departmental funds, and student loan payments</w:t>
      </w:r>
      <w:r w:rsidRPr="002453CD">
        <w:rPr>
          <w:rFonts w:ascii="Arial" w:hAnsi="Arial" w:cs="Arial"/>
          <w:sz w:val="20"/>
          <w:szCs w:val="20"/>
        </w:rPr>
        <w:t>.</w:t>
      </w:r>
      <w:r w:rsidR="004575BA">
        <w:rPr>
          <w:rFonts w:ascii="Arial" w:hAnsi="Arial" w:cs="Arial"/>
          <w:sz w:val="20"/>
          <w:szCs w:val="20"/>
        </w:rPr>
        <w:t xml:space="preserve">  </w:t>
      </w:r>
      <w:r w:rsidR="00FB4A97">
        <w:rPr>
          <w:rFonts w:ascii="Arial" w:hAnsi="Arial" w:cs="Arial"/>
          <w:sz w:val="20"/>
          <w:szCs w:val="20"/>
        </w:rPr>
        <w:t>Approximately 800 items are processed per month.</w:t>
      </w:r>
    </w:p>
    <w:p w14:paraId="21D361BC" w14:textId="77777777" w:rsidR="008279EE" w:rsidRPr="002453CD" w:rsidRDefault="008279EE" w:rsidP="0055792C">
      <w:pPr>
        <w:rPr>
          <w:rFonts w:ascii="Arial" w:hAnsi="Arial" w:cs="Arial"/>
          <w:sz w:val="20"/>
          <w:szCs w:val="20"/>
        </w:rPr>
      </w:pPr>
    </w:p>
    <w:p w14:paraId="45592085" w14:textId="0762A687" w:rsidR="008279EE" w:rsidRPr="002453CD" w:rsidRDefault="008279EE" w:rsidP="008279EE">
      <w:pPr>
        <w:ind w:left="2160"/>
        <w:rPr>
          <w:rFonts w:ascii="Arial" w:hAnsi="Arial" w:cs="Arial"/>
          <w:sz w:val="20"/>
          <w:szCs w:val="20"/>
        </w:rPr>
      </w:pPr>
      <w:r w:rsidRPr="002453CD">
        <w:rPr>
          <w:rFonts w:ascii="Arial" w:hAnsi="Arial" w:cs="Arial"/>
          <w:sz w:val="20"/>
          <w:szCs w:val="20"/>
        </w:rPr>
        <w:t>A copy of sample remittance documents can be found in Appendix</w:t>
      </w:r>
      <w:r w:rsidR="00D121E6">
        <w:rPr>
          <w:rFonts w:ascii="Arial" w:hAnsi="Arial" w:cs="Arial"/>
          <w:sz w:val="20"/>
          <w:szCs w:val="20"/>
        </w:rPr>
        <w:t xml:space="preserve"> IV</w:t>
      </w:r>
      <w:r w:rsidRPr="002453CD">
        <w:rPr>
          <w:rFonts w:ascii="Arial" w:hAnsi="Arial" w:cs="Arial"/>
          <w:sz w:val="20"/>
          <w:szCs w:val="20"/>
        </w:rPr>
        <w:t xml:space="preserve">.    </w:t>
      </w:r>
    </w:p>
    <w:p w14:paraId="07416324" w14:textId="77777777" w:rsidR="008279EE" w:rsidRPr="002453CD" w:rsidRDefault="008279EE" w:rsidP="008279EE">
      <w:pPr>
        <w:ind w:left="2160"/>
        <w:rPr>
          <w:rFonts w:ascii="Arial" w:hAnsi="Arial" w:cs="Arial"/>
          <w:sz w:val="20"/>
          <w:szCs w:val="20"/>
        </w:rPr>
      </w:pPr>
    </w:p>
    <w:p w14:paraId="728500DD" w14:textId="77777777" w:rsidR="008279EE" w:rsidRPr="002453CD" w:rsidRDefault="008279EE" w:rsidP="008279EE">
      <w:pPr>
        <w:ind w:left="2160"/>
        <w:rPr>
          <w:rFonts w:ascii="Arial" w:hAnsi="Arial" w:cs="Arial"/>
          <w:sz w:val="20"/>
          <w:szCs w:val="20"/>
        </w:rPr>
      </w:pPr>
      <w:r w:rsidRPr="002453CD">
        <w:rPr>
          <w:rFonts w:ascii="Arial" w:hAnsi="Arial" w:cs="Arial"/>
          <w:sz w:val="20"/>
          <w:szCs w:val="20"/>
        </w:rPr>
        <w:t>Required services include:</w:t>
      </w:r>
    </w:p>
    <w:p w14:paraId="737F259A" w14:textId="77777777" w:rsidR="008279EE" w:rsidRPr="002453CD" w:rsidRDefault="008279EE" w:rsidP="008279EE">
      <w:pPr>
        <w:rPr>
          <w:rFonts w:ascii="Arial" w:hAnsi="Arial" w:cs="Arial"/>
          <w:sz w:val="20"/>
          <w:szCs w:val="20"/>
        </w:rPr>
      </w:pPr>
    </w:p>
    <w:p w14:paraId="6FD286CB" w14:textId="77777777" w:rsidR="008279EE" w:rsidRPr="002453CD" w:rsidRDefault="008279EE" w:rsidP="008279EE">
      <w:pPr>
        <w:ind w:left="2700" w:hanging="540"/>
        <w:rPr>
          <w:rFonts w:ascii="Arial" w:hAnsi="Arial" w:cs="Arial"/>
          <w:sz w:val="20"/>
          <w:szCs w:val="20"/>
        </w:rPr>
      </w:pPr>
      <w:r w:rsidRPr="002453CD">
        <w:rPr>
          <w:rFonts w:ascii="Arial" w:hAnsi="Arial" w:cs="Arial"/>
          <w:sz w:val="20"/>
          <w:szCs w:val="20"/>
        </w:rPr>
        <w:t>1.</w:t>
      </w:r>
      <w:r w:rsidRPr="002453CD">
        <w:rPr>
          <w:rFonts w:ascii="Arial" w:hAnsi="Arial" w:cs="Arial"/>
          <w:sz w:val="20"/>
          <w:szCs w:val="20"/>
        </w:rPr>
        <w:tab/>
        <w:t xml:space="preserve">Process and image checks and remittance documents received, </w:t>
      </w:r>
    </w:p>
    <w:p w14:paraId="7A8A11B4" w14:textId="77777777" w:rsidR="008279EE" w:rsidRPr="002453CD" w:rsidRDefault="008279EE" w:rsidP="008279EE">
      <w:pPr>
        <w:ind w:left="2700" w:hanging="540"/>
        <w:rPr>
          <w:rFonts w:ascii="Arial" w:hAnsi="Arial" w:cs="Arial"/>
          <w:sz w:val="20"/>
          <w:szCs w:val="20"/>
        </w:rPr>
      </w:pPr>
      <w:r w:rsidRPr="002453CD">
        <w:rPr>
          <w:rFonts w:ascii="Arial" w:hAnsi="Arial" w:cs="Arial"/>
          <w:sz w:val="20"/>
          <w:szCs w:val="20"/>
        </w:rPr>
        <w:t>2.</w:t>
      </w:r>
      <w:r w:rsidRPr="002453CD">
        <w:rPr>
          <w:rFonts w:ascii="Arial" w:hAnsi="Arial" w:cs="Arial"/>
          <w:sz w:val="20"/>
          <w:szCs w:val="20"/>
        </w:rPr>
        <w:tab/>
        <w:t>Provide online access to images of processed items and remittance documents,</w:t>
      </w:r>
    </w:p>
    <w:p w14:paraId="1DD61F41" w14:textId="57BA3A84" w:rsidR="008279EE" w:rsidRPr="002453CD" w:rsidRDefault="008279EE" w:rsidP="008279EE">
      <w:pPr>
        <w:ind w:left="2700" w:hanging="540"/>
        <w:rPr>
          <w:rFonts w:ascii="Arial" w:hAnsi="Arial" w:cs="Arial"/>
          <w:sz w:val="20"/>
          <w:szCs w:val="20"/>
        </w:rPr>
      </w:pPr>
      <w:r w:rsidRPr="002453CD">
        <w:rPr>
          <w:rFonts w:ascii="Arial" w:hAnsi="Arial" w:cs="Arial"/>
          <w:sz w:val="20"/>
          <w:szCs w:val="20"/>
        </w:rPr>
        <w:t>3.</w:t>
      </w:r>
      <w:r w:rsidRPr="002453CD">
        <w:rPr>
          <w:rFonts w:ascii="Arial" w:hAnsi="Arial" w:cs="Arial"/>
          <w:sz w:val="20"/>
          <w:szCs w:val="20"/>
        </w:rPr>
        <w:tab/>
        <w:t xml:space="preserve">Provide online reporting and download of transaction detail and summary including account </w:t>
      </w:r>
      <w:r w:rsidR="00E05BC9" w:rsidRPr="002453CD">
        <w:rPr>
          <w:rFonts w:ascii="Arial" w:hAnsi="Arial" w:cs="Arial"/>
          <w:sz w:val="20"/>
          <w:szCs w:val="20"/>
        </w:rPr>
        <w:t xml:space="preserve">numbers and payment amounts, </w:t>
      </w:r>
      <w:r w:rsidR="004575BA">
        <w:rPr>
          <w:rFonts w:ascii="Arial" w:hAnsi="Arial" w:cs="Arial"/>
          <w:sz w:val="20"/>
          <w:szCs w:val="20"/>
        </w:rPr>
        <w:t>and</w:t>
      </w:r>
    </w:p>
    <w:p w14:paraId="69ED68CD" w14:textId="37C225B1" w:rsidR="008279EE" w:rsidRPr="002453CD" w:rsidRDefault="008279EE" w:rsidP="00E05BC9">
      <w:pPr>
        <w:ind w:left="2700" w:hanging="540"/>
        <w:rPr>
          <w:rFonts w:ascii="Arial" w:hAnsi="Arial" w:cs="Arial"/>
          <w:sz w:val="20"/>
          <w:szCs w:val="20"/>
        </w:rPr>
      </w:pPr>
      <w:r w:rsidRPr="002453CD">
        <w:rPr>
          <w:rFonts w:ascii="Arial" w:hAnsi="Arial" w:cs="Arial"/>
          <w:sz w:val="20"/>
          <w:szCs w:val="20"/>
        </w:rPr>
        <w:t>4.</w:t>
      </w:r>
      <w:r w:rsidRPr="002453CD">
        <w:rPr>
          <w:rFonts w:ascii="Arial" w:hAnsi="Arial" w:cs="Arial"/>
          <w:sz w:val="20"/>
          <w:szCs w:val="20"/>
        </w:rPr>
        <w:tab/>
        <w:t>Provide excep</w:t>
      </w:r>
      <w:r w:rsidR="00E05BC9" w:rsidRPr="002453CD">
        <w:rPr>
          <w:rFonts w:ascii="Arial" w:hAnsi="Arial" w:cs="Arial"/>
          <w:sz w:val="20"/>
          <w:szCs w:val="20"/>
        </w:rPr>
        <w:t>tion</w:t>
      </w:r>
      <w:r w:rsidR="004575BA">
        <w:rPr>
          <w:rFonts w:ascii="Arial" w:hAnsi="Arial" w:cs="Arial"/>
          <w:sz w:val="20"/>
          <w:szCs w:val="20"/>
        </w:rPr>
        <w:t xml:space="preserve"> item review and correction.</w:t>
      </w:r>
    </w:p>
    <w:p w14:paraId="6AE12C39" w14:textId="77777777" w:rsidR="008279EE" w:rsidRPr="002453CD" w:rsidRDefault="008279EE" w:rsidP="004575BA">
      <w:pPr>
        <w:pStyle w:val="MyNormal"/>
        <w:rPr>
          <w:rFonts w:cs="Arial"/>
          <w:sz w:val="20"/>
          <w:szCs w:val="20"/>
        </w:rPr>
      </w:pPr>
    </w:p>
    <w:p w14:paraId="44370DD3" w14:textId="25C0A5CC" w:rsidR="004F1100" w:rsidRPr="009350A0" w:rsidRDefault="004F1100" w:rsidP="004575BA">
      <w:pPr>
        <w:pStyle w:val="MyHead3"/>
        <w:tabs>
          <w:tab w:val="left" w:pos="1260"/>
        </w:tabs>
        <w:spacing w:before="0" w:after="0"/>
        <w:jc w:val="left"/>
        <w:rPr>
          <w:sz w:val="24"/>
          <w:szCs w:val="24"/>
          <w:u w:val="single"/>
        </w:rPr>
      </w:pPr>
      <w:r w:rsidRPr="009350A0">
        <w:rPr>
          <w:sz w:val="24"/>
          <w:szCs w:val="24"/>
        </w:rPr>
        <w:t>1.2.4</w:t>
      </w:r>
      <w:r w:rsidRPr="009350A0">
        <w:rPr>
          <w:b w:val="0"/>
          <w:sz w:val="24"/>
          <w:szCs w:val="24"/>
        </w:rPr>
        <w:tab/>
      </w:r>
      <w:r w:rsidRPr="009350A0">
        <w:rPr>
          <w:sz w:val="24"/>
          <w:szCs w:val="24"/>
          <w:u w:val="single"/>
        </w:rPr>
        <w:t>Service Group 4: Merchant Card Processing</w:t>
      </w:r>
    </w:p>
    <w:p w14:paraId="6CE41FD5" w14:textId="77777777" w:rsidR="004F1100" w:rsidRPr="002453CD" w:rsidRDefault="004F1100" w:rsidP="004F1100">
      <w:pPr>
        <w:pStyle w:val="MyNormal"/>
        <w:rPr>
          <w:rFonts w:cs="Arial"/>
          <w:sz w:val="20"/>
          <w:szCs w:val="20"/>
        </w:rPr>
      </w:pPr>
    </w:p>
    <w:p w14:paraId="268F5F0C" w14:textId="4FC7EB5B" w:rsidR="00162AAA" w:rsidRDefault="004F1100" w:rsidP="006B0731">
      <w:pPr>
        <w:ind w:left="2160"/>
        <w:rPr>
          <w:rFonts w:ascii="Arial" w:hAnsi="Arial" w:cs="Arial"/>
          <w:sz w:val="20"/>
          <w:szCs w:val="20"/>
        </w:rPr>
      </w:pPr>
      <w:r w:rsidRPr="002453CD">
        <w:rPr>
          <w:rFonts w:ascii="Arial" w:hAnsi="Arial" w:cs="Arial"/>
          <w:sz w:val="20"/>
          <w:szCs w:val="20"/>
        </w:rPr>
        <w:t>The University processes merchant cards.</w:t>
      </w:r>
      <w:r w:rsidR="00C10CCB">
        <w:rPr>
          <w:rFonts w:ascii="Arial" w:hAnsi="Arial" w:cs="Arial"/>
          <w:sz w:val="20"/>
          <w:szCs w:val="20"/>
        </w:rPr>
        <w:t xml:space="preserve">  </w:t>
      </w:r>
      <w:r w:rsidRPr="002453CD">
        <w:rPr>
          <w:rFonts w:ascii="Arial" w:hAnsi="Arial" w:cs="Arial"/>
          <w:sz w:val="20"/>
          <w:szCs w:val="20"/>
        </w:rPr>
        <w:t>Annual merchant card processing volume is approximately $</w:t>
      </w:r>
      <w:r w:rsidR="009A0628">
        <w:rPr>
          <w:rFonts w:ascii="Arial" w:hAnsi="Arial" w:cs="Arial"/>
          <w:sz w:val="20"/>
          <w:szCs w:val="20"/>
        </w:rPr>
        <w:t>84.0</w:t>
      </w:r>
      <w:r w:rsidRPr="002453CD">
        <w:rPr>
          <w:rFonts w:ascii="Arial" w:hAnsi="Arial" w:cs="Arial"/>
          <w:sz w:val="20"/>
          <w:szCs w:val="20"/>
        </w:rPr>
        <w:t xml:space="preserve"> million.  The University processes approximately </w:t>
      </w:r>
      <w:r w:rsidR="00162AAA">
        <w:rPr>
          <w:rFonts w:ascii="Arial" w:hAnsi="Arial" w:cs="Arial"/>
          <w:sz w:val="20"/>
          <w:szCs w:val="20"/>
        </w:rPr>
        <w:t>45</w:t>
      </w:r>
      <w:r w:rsidRPr="002453CD">
        <w:rPr>
          <w:rFonts w:ascii="Arial" w:hAnsi="Arial" w:cs="Arial"/>
          <w:sz w:val="20"/>
          <w:szCs w:val="20"/>
        </w:rPr>
        <w:t>,000 transactions per month.</w:t>
      </w:r>
      <w:r w:rsidR="00C10CCB">
        <w:rPr>
          <w:rFonts w:ascii="Arial" w:hAnsi="Arial" w:cs="Arial"/>
          <w:sz w:val="20"/>
          <w:szCs w:val="20"/>
        </w:rPr>
        <w:t xml:space="preserve">  </w:t>
      </w:r>
    </w:p>
    <w:p w14:paraId="1BCDE611" w14:textId="77777777" w:rsidR="00162AAA" w:rsidRDefault="00162AAA" w:rsidP="006B0731">
      <w:pPr>
        <w:ind w:left="2160"/>
        <w:rPr>
          <w:rFonts w:ascii="Arial" w:hAnsi="Arial" w:cs="Arial"/>
          <w:sz w:val="20"/>
          <w:szCs w:val="20"/>
        </w:rPr>
      </w:pPr>
    </w:p>
    <w:p w14:paraId="44FFCE1A" w14:textId="6D26B5CE" w:rsidR="00162AAA" w:rsidRDefault="009A0628" w:rsidP="006B0731">
      <w:pPr>
        <w:ind w:left="2160"/>
        <w:rPr>
          <w:rFonts w:ascii="Arial" w:hAnsi="Arial" w:cs="Arial"/>
          <w:sz w:val="20"/>
          <w:szCs w:val="20"/>
        </w:rPr>
      </w:pPr>
      <w:r w:rsidRPr="009A0628">
        <w:rPr>
          <w:noProof/>
        </w:rPr>
        <w:drawing>
          <wp:inline distT="0" distB="0" distL="0" distR="0" wp14:anchorId="1D83B522" wp14:editId="610D72C5">
            <wp:extent cx="4749212" cy="126693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0717" cy="1269999"/>
                    </a:xfrm>
                    <a:prstGeom prst="rect">
                      <a:avLst/>
                    </a:prstGeom>
                    <a:noFill/>
                    <a:ln>
                      <a:noFill/>
                    </a:ln>
                  </pic:spPr>
                </pic:pic>
              </a:graphicData>
            </a:graphic>
          </wp:inline>
        </w:drawing>
      </w:r>
    </w:p>
    <w:p w14:paraId="24929091" w14:textId="77777777" w:rsidR="00162AAA" w:rsidRDefault="00162AAA" w:rsidP="006B0731">
      <w:pPr>
        <w:ind w:left="2160"/>
        <w:rPr>
          <w:rFonts w:ascii="Arial" w:hAnsi="Arial" w:cs="Arial"/>
          <w:sz w:val="20"/>
          <w:szCs w:val="20"/>
        </w:rPr>
      </w:pPr>
    </w:p>
    <w:p w14:paraId="3D4CC0E9" w14:textId="4C415629" w:rsidR="004F1100" w:rsidRPr="002453CD" w:rsidRDefault="00C10CCB" w:rsidP="006B0731">
      <w:pPr>
        <w:ind w:left="2160"/>
        <w:rPr>
          <w:rFonts w:ascii="Arial" w:hAnsi="Arial" w:cs="Arial"/>
          <w:sz w:val="20"/>
          <w:szCs w:val="20"/>
        </w:rPr>
      </w:pPr>
      <w:r>
        <w:rPr>
          <w:rFonts w:ascii="Arial" w:hAnsi="Arial" w:cs="Arial"/>
          <w:sz w:val="20"/>
          <w:szCs w:val="20"/>
        </w:rPr>
        <w:t xml:space="preserve">A </w:t>
      </w:r>
      <w:r w:rsidR="00162AAA">
        <w:rPr>
          <w:rFonts w:ascii="Arial" w:hAnsi="Arial" w:cs="Arial"/>
          <w:sz w:val="20"/>
          <w:szCs w:val="20"/>
        </w:rPr>
        <w:t xml:space="preserve">listing </w:t>
      </w:r>
      <w:r>
        <w:rPr>
          <w:rFonts w:ascii="Arial" w:hAnsi="Arial" w:cs="Arial"/>
          <w:sz w:val="20"/>
          <w:szCs w:val="20"/>
        </w:rPr>
        <w:t>of the University’s merchant card processing</w:t>
      </w:r>
      <w:r w:rsidR="00162AAA">
        <w:rPr>
          <w:rFonts w:ascii="Arial" w:hAnsi="Arial" w:cs="Arial"/>
          <w:sz w:val="20"/>
          <w:szCs w:val="20"/>
        </w:rPr>
        <w:t xml:space="preserve"> locations</w:t>
      </w:r>
      <w:r>
        <w:rPr>
          <w:rFonts w:ascii="Arial" w:hAnsi="Arial" w:cs="Arial"/>
          <w:sz w:val="20"/>
          <w:szCs w:val="20"/>
        </w:rPr>
        <w:t xml:space="preserve"> is provided in Appendix </w:t>
      </w:r>
      <w:r w:rsidR="00D121E6">
        <w:rPr>
          <w:rFonts w:ascii="Arial" w:hAnsi="Arial" w:cs="Arial"/>
          <w:sz w:val="20"/>
          <w:szCs w:val="20"/>
        </w:rPr>
        <w:t>III.</w:t>
      </w:r>
      <w:r w:rsidR="00D121E6" w:rsidRPr="002453CD">
        <w:rPr>
          <w:rFonts w:ascii="Arial" w:hAnsi="Arial" w:cs="Arial"/>
          <w:sz w:val="20"/>
          <w:szCs w:val="20"/>
        </w:rPr>
        <w:t xml:space="preserve"> </w:t>
      </w:r>
    </w:p>
    <w:p w14:paraId="78B5F106" w14:textId="0F220262" w:rsidR="004F1100" w:rsidRPr="002453CD" w:rsidRDefault="004F1100" w:rsidP="006B0731">
      <w:pPr>
        <w:ind w:left="2160"/>
        <w:rPr>
          <w:rFonts w:ascii="Arial" w:hAnsi="Arial" w:cs="Arial"/>
          <w:sz w:val="20"/>
          <w:szCs w:val="20"/>
        </w:rPr>
      </w:pPr>
      <w:r w:rsidRPr="002453CD">
        <w:rPr>
          <w:rFonts w:ascii="Arial" w:hAnsi="Arial" w:cs="Arial"/>
          <w:sz w:val="20"/>
          <w:szCs w:val="20"/>
        </w:rPr>
        <w:t xml:space="preserve"> </w:t>
      </w:r>
    </w:p>
    <w:p w14:paraId="76EC75ED" w14:textId="77777777" w:rsidR="004F1100" w:rsidRPr="002453CD" w:rsidRDefault="004F1100" w:rsidP="006B0731">
      <w:pPr>
        <w:ind w:left="2160"/>
        <w:rPr>
          <w:rFonts w:ascii="Arial" w:hAnsi="Arial" w:cs="Arial"/>
          <w:sz w:val="20"/>
          <w:szCs w:val="20"/>
        </w:rPr>
      </w:pPr>
      <w:r w:rsidRPr="002453CD">
        <w:rPr>
          <w:rFonts w:ascii="Arial" w:hAnsi="Arial" w:cs="Arial"/>
          <w:sz w:val="20"/>
          <w:szCs w:val="20"/>
        </w:rPr>
        <w:t>Required services include:</w:t>
      </w:r>
    </w:p>
    <w:p w14:paraId="687503F3" w14:textId="77777777" w:rsidR="004F1100" w:rsidRPr="002453CD" w:rsidRDefault="004F1100" w:rsidP="004F1100">
      <w:pPr>
        <w:tabs>
          <w:tab w:val="left" w:pos="400"/>
        </w:tabs>
        <w:ind w:left="720"/>
        <w:rPr>
          <w:rFonts w:ascii="Arial" w:hAnsi="Arial" w:cs="Arial"/>
          <w:sz w:val="20"/>
          <w:szCs w:val="20"/>
        </w:rPr>
      </w:pPr>
    </w:p>
    <w:p w14:paraId="6C256F0B" w14:textId="77777777" w:rsidR="004F1100" w:rsidRPr="002453CD" w:rsidRDefault="004F1100" w:rsidP="002A2C17">
      <w:pPr>
        <w:pStyle w:val="ListParagraph"/>
        <w:keepNext/>
        <w:numPr>
          <w:ilvl w:val="1"/>
          <w:numId w:val="20"/>
        </w:numPr>
        <w:tabs>
          <w:tab w:val="clear" w:pos="1440"/>
        </w:tabs>
        <w:spacing w:after="0" w:line="240" w:lineRule="auto"/>
        <w:ind w:left="2700" w:hanging="540"/>
        <w:contextualSpacing w:val="0"/>
        <w:rPr>
          <w:rFonts w:ascii="Arial" w:hAnsi="Arial" w:cs="Arial"/>
          <w:sz w:val="20"/>
          <w:szCs w:val="20"/>
        </w:rPr>
      </w:pPr>
      <w:r w:rsidRPr="002453CD">
        <w:rPr>
          <w:rFonts w:ascii="Arial" w:hAnsi="Arial" w:cs="Arial"/>
          <w:sz w:val="20"/>
          <w:szCs w:val="20"/>
        </w:rPr>
        <w:t>Process credit card payments (MasterCard, Visa, American Express, and Discover),</w:t>
      </w:r>
    </w:p>
    <w:p w14:paraId="7321FD2B" w14:textId="77777777" w:rsidR="004F1100" w:rsidRPr="002453CD" w:rsidRDefault="004F1100" w:rsidP="002A2C17">
      <w:pPr>
        <w:numPr>
          <w:ilvl w:val="1"/>
          <w:numId w:val="20"/>
        </w:numPr>
        <w:tabs>
          <w:tab w:val="clear" w:pos="1440"/>
        </w:tabs>
        <w:ind w:left="2700" w:hanging="540"/>
        <w:rPr>
          <w:rFonts w:ascii="Arial" w:hAnsi="Arial" w:cs="Arial"/>
          <w:sz w:val="20"/>
          <w:szCs w:val="20"/>
        </w:rPr>
      </w:pPr>
      <w:r w:rsidRPr="002453CD">
        <w:rPr>
          <w:rFonts w:ascii="Arial" w:hAnsi="Arial" w:cs="Arial"/>
          <w:sz w:val="20"/>
          <w:szCs w:val="20"/>
        </w:rPr>
        <w:t>Process online payments,</w:t>
      </w:r>
    </w:p>
    <w:p w14:paraId="79FA4457" w14:textId="77777777" w:rsidR="004F1100" w:rsidRPr="002453CD" w:rsidRDefault="004F1100" w:rsidP="002A2C17">
      <w:pPr>
        <w:numPr>
          <w:ilvl w:val="1"/>
          <w:numId w:val="20"/>
        </w:numPr>
        <w:tabs>
          <w:tab w:val="clear" w:pos="1440"/>
        </w:tabs>
        <w:ind w:left="2700" w:hanging="540"/>
        <w:rPr>
          <w:rFonts w:ascii="Arial" w:hAnsi="Arial" w:cs="Arial"/>
          <w:sz w:val="20"/>
          <w:szCs w:val="20"/>
        </w:rPr>
      </w:pPr>
      <w:r w:rsidRPr="002453CD">
        <w:rPr>
          <w:rFonts w:ascii="Arial" w:hAnsi="Arial" w:cs="Arial"/>
          <w:sz w:val="20"/>
          <w:szCs w:val="20"/>
        </w:rPr>
        <w:t>Process debit card transactions,</w:t>
      </w:r>
    </w:p>
    <w:p w14:paraId="7DC66512" w14:textId="7FEBF7CC" w:rsidR="00ED1746" w:rsidRPr="00ED1746" w:rsidRDefault="00ED1746" w:rsidP="002A2C17">
      <w:pPr>
        <w:pStyle w:val="ListParagraph"/>
        <w:numPr>
          <w:ilvl w:val="1"/>
          <w:numId w:val="20"/>
        </w:numPr>
        <w:tabs>
          <w:tab w:val="clear" w:pos="1440"/>
        </w:tabs>
        <w:ind w:left="2700" w:hanging="540"/>
        <w:rPr>
          <w:rFonts w:ascii="Arial" w:hAnsi="Arial" w:cs="Arial"/>
          <w:sz w:val="20"/>
          <w:szCs w:val="20"/>
        </w:rPr>
      </w:pPr>
      <w:r w:rsidRPr="00ED1746">
        <w:rPr>
          <w:rFonts w:ascii="Arial" w:eastAsia="Times New Roman" w:hAnsi="Arial" w:cs="Arial"/>
          <w:sz w:val="20"/>
          <w:szCs w:val="20"/>
        </w:rPr>
        <w:t>Dial-out terminal leasing and reasonable upgrades for new technologies such as P2PE and EMV (all equipment must be current on industry standards/security validation)</w:t>
      </w:r>
      <w:r>
        <w:rPr>
          <w:rFonts w:ascii="Arial" w:eastAsia="Times New Roman" w:hAnsi="Arial" w:cs="Arial"/>
          <w:sz w:val="20"/>
          <w:szCs w:val="20"/>
        </w:rPr>
        <w:t>,</w:t>
      </w:r>
    </w:p>
    <w:p w14:paraId="111CC933" w14:textId="3F2057FA" w:rsidR="004F1100" w:rsidRPr="00ED1746" w:rsidRDefault="004F1100" w:rsidP="00ED1746">
      <w:pPr>
        <w:pStyle w:val="ListParagraph"/>
        <w:numPr>
          <w:ilvl w:val="1"/>
          <w:numId w:val="20"/>
        </w:numPr>
        <w:tabs>
          <w:tab w:val="clear" w:pos="1440"/>
        </w:tabs>
        <w:spacing w:after="0" w:line="240" w:lineRule="auto"/>
        <w:ind w:left="2700" w:hanging="540"/>
        <w:rPr>
          <w:rFonts w:ascii="Arial" w:hAnsi="Arial" w:cs="Arial"/>
          <w:sz w:val="20"/>
          <w:szCs w:val="20"/>
        </w:rPr>
      </w:pPr>
      <w:r w:rsidRPr="00ED1746">
        <w:rPr>
          <w:rFonts w:ascii="Arial" w:hAnsi="Arial" w:cs="Arial"/>
          <w:sz w:val="20"/>
          <w:szCs w:val="20"/>
        </w:rPr>
        <w:t xml:space="preserve">Transfer funds to designated University accounts, </w:t>
      </w:r>
    </w:p>
    <w:p w14:paraId="540C008F" w14:textId="77777777" w:rsidR="00ED1746" w:rsidRDefault="00ED1746" w:rsidP="00ED1746">
      <w:pPr>
        <w:numPr>
          <w:ilvl w:val="1"/>
          <w:numId w:val="20"/>
        </w:numPr>
        <w:tabs>
          <w:tab w:val="clear" w:pos="1440"/>
        </w:tabs>
        <w:ind w:left="2700" w:hanging="540"/>
        <w:rPr>
          <w:rFonts w:ascii="Arial" w:hAnsi="Arial" w:cs="Arial"/>
          <w:sz w:val="20"/>
          <w:szCs w:val="20"/>
        </w:rPr>
      </w:pPr>
      <w:r w:rsidRPr="00ED1746">
        <w:rPr>
          <w:rFonts w:ascii="Arial" w:hAnsi="Arial" w:cs="Arial"/>
          <w:sz w:val="20"/>
          <w:szCs w:val="20"/>
        </w:rPr>
        <w:t xml:space="preserve">Robust online reporting tools and option of programmatic download of sanitized report data, </w:t>
      </w:r>
    </w:p>
    <w:p w14:paraId="1FCA26A8" w14:textId="5A761805" w:rsidR="004F1100" w:rsidRDefault="004F1100" w:rsidP="00ED1746">
      <w:pPr>
        <w:numPr>
          <w:ilvl w:val="1"/>
          <w:numId w:val="20"/>
        </w:numPr>
        <w:tabs>
          <w:tab w:val="clear" w:pos="1440"/>
        </w:tabs>
        <w:ind w:left="2700" w:hanging="540"/>
        <w:rPr>
          <w:rFonts w:ascii="Arial" w:hAnsi="Arial" w:cs="Arial"/>
          <w:sz w:val="20"/>
          <w:szCs w:val="20"/>
        </w:rPr>
      </w:pPr>
      <w:r w:rsidRPr="00ED1746">
        <w:rPr>
          <w:rFonts w:ascii="Arial" w:hAnsi="Arial" w:cs="Arial"/>
          <w:sz w:val="20"/>
          <w:szCs w:val="20"/>
        </w:rPr>
        <w:t>Provide a detailed online monthly analysis statement for each individual merchant location, terminal and a consolidated statement showing charges for all account services</w:t>
      </w:r>
      <w:r w:rsidR="00ED1746">
        <w:rPr>
          <w:rFonts w:ascii="Arial" w:hAnsi="Arial" w:cs="Arial"/>
          <w:sz w:val="20"/>
          <w:szCs w:val="20"/>
        </w:rPr>
        <w:t xml:space="preserve">, </w:t>
      </w:r>
    </w:p>
    <w:p w14:paraId="173F2492" w14:textId="1A8E5901" w:rsidR="00ED1746" w:rsidRDefault="00ED1746" w:rsidP="00ED1746">
      <w:pPr>
        <w:pStyle w:val="MyNormal"/>
        <w:numPr>
          <w:ilvl w:val="1"/>
          <w:numId w:val="20"/>
        </w:numPr>
        <w:tabs>
          <w:tab w:val="clear" w:pos="540"/>
          <w:tab w:val="clear" w:pos="1260"/>
          <w:tab w:val="clear" w:pos="1440"/>
          <w:tab w:val="clear" w:pos="2160"/>
          <w:tab w:val="clear" w:pos="2880"/>
        </w:tabs>
        <w:ind w:left="2700" w:hanging="540"/>
        <w:rPr>
          <w:rFonts w:cs="Arial"/>
          <w:sz w:val="20"/>
          <w:szCs w:val="20"/>
        </w:rPr>
      </w:pPr>
      <w:r w:rsidRPr="00ED1746">
        <w:rPr>
          <w:rFonts w:cs="Arial"/>
          <w:sz w:val="20"/>
          <w:szCs w:val="20"/>
        </w:rPr>
        <w:t>Apply all fees to MIDs individually for their stated activity</w:t>
      </w:r>
      <w:r>
        <w:rPr>
          <w:rFonts w:cs="Arial"/>
          <w:sz w:val="20"/>
          <w:szCs w:val="20"/>
        </w:rPr>
        <w:t>,</w:t>
      </w:r>
    </w:p>
    <w:p w14:paraId="06A626A5" w14:textId="711287AF" w:rsidR="004F1100" w:rsidRDefault="00ED1746" w:rsidP="00ED1746">
      <w:pPr>
        <w:pStyle w:val="MyNormal"/>
        <w:numPr>
          <w:ilvl w:val="1"/>
          <w:numId w:val="20"/>
        </w:numPr>
        <w:tabs>
          <w:tab w:val="clear" w:pos="1260"/>
          <w:tab w:val="clear" w:pos="1440"/>
          <w:tab w:val="clear" w:pos="2160"/>
        </w:tabs>
        <w:ind w:left="2700" w:hanging="540"/>
        <w:rPr>
          <w:rFonts w:cs="Arial"/>
          <w:sz w:val="20"/>
          <w:szCs w:val="20"/>
        </w:rPr>
      </w:pPr>
      <w:r w:rsidRPr="00ED1746">
        <w:rPr>
          <w:rFonts w:cs="Arial"/>
          <w:sz w:val="20"/>
          <w:szCs w:val="20"/>
        </w:rPr>
        <w:t>Reliable technical support for dial-out terminal troubleshooting, supply reorder and maintenance</w:t>
      </w:r>
      <w:r>
        <w:rPr>
          <w:rFonts w:cs="Arial"/>
          <w:sz w:val="20"/>
          <w:szCs w:val="20"/>
        </w:rPr>
        <w:t>, and</w:t>
      </w:r>
    </w:p>
    <w:p w14:paraId="07DAF755" w14:textId="5EC4602A" w:rsidR="00ED1746" w:rsidRPr="00595CCB" w:rsidRDefault="00ED1746" w:rsidP="00ED1746">
      <w:pPr>
        <w:pStyle w:val="MyNormal"/>
        <w:numPr>
          <w:ilvl w:val="1"/>
          <w:numId w:val="20"/>
        </w:numPr>
        <w:tabs>
          <w:tab w:val="clear" w:pos="1260"/>
          <w:tab w:val="clear" w:pos="1440"/>
          <w:tab w:val="clear" w:pos="2160"/>
        </w:tabs>
        <w:ind w:left="2700" w:hanging="540"/>
        <w:rPr>
          <w:rFonts w:cs="Arial"/>
          <w:sz w:val="20"/>
          <w:szCs w:val="20"/>
        </w:rPr>
      </w:pPr>
      <w:r w:rsidRPr="00595CCB">
        <w:rPr>
          <w:rFonts w:cs="Arial"/>
          <w:sz w:val="20"/>
          <w:szCs w:val="20"/>
        </w:rPr>
        <w:t>Reliable support for PCI DSS compliance efforts (ad hoc advice, service provider relationship support) and provide detailed online compliance reporting tools</w:t>
      </w:r>
      <w:r w:rsidR="00595CCB">
        <w:rPr>
          <w:rFonts w:cs="Arial"/>
          <w:sz w:val="20"/>
          <w:szCs w:val="20"/>
        </w:rPr>
        <w:t>.</w:t>
      </w:r>
      <w:r w:rsidRPr="00595CCB">
        <w:rPr>
          <w:rFonts w:cs="Arial"/>
          <w:sz w:val="20"/>
          <w:szCs w:val="20"/>
        </w:rPr>
        <w:t xml:space="preserve"> </w:t>
      </w:r>
    </w:p>
    <w:p w14:paraId="449B5C6B" w14:textId="77777777" w:rsidR="00BE3905" w:rsidRDefault="00BE3905" w:rsidP="00561236">
      <w:pPr>
        <w:pStyle w:val="MyHead3"/>
        <w:tabs>
          <w:tab w:val="left" w:pos="1260"/>
        </w:tabs>
        <w:jc w:val="left"/>
        <w:rPr>
          <w:sz w:val="24"/>
          <w:szCs w:val="24"/>
        </w:rPr>
      </w:pPr>
    </w:p>
    <w:p w14:paraId="597A38AB" w14:textId="6FC0E692" w:rsidR="00561236" w:rsidRPr="009350A0" w:rsidRDefault="00561236" w:rsidP="00561236">
      <w:pPr>
        <w:pStyle w:val="MyHead3"/>
        <w:tabs>
          <w:tab w:val="left" w:pos="1260"/>
        </w:tabs>
        <w:jc w:val="left"/>
        <w:rPr>
          <w:sz w:val="24"/>
          <w:szCs w:val="24"/>
          <w:u w:val="single"/>
        </w:rPr>
      </w:pPr>
      <w:r w:rsidRPr="009350A0">
        <w:rPr>
          <w:sz w:val="24"/>
          <w:szCs w:val="24"/>
        </w:rPr>
        <w:lastRenderedPageBreak/>
        <w:t>1.2.5</w:t>
      </w:r>
      <w:r w:rsidRPr="009350A0">
        <w:rPr>
          <w:b w:val="0"/>
          <w:sz w:val="24"/>
          <w:szCs w:val="24"/>
        </w:rPr>
        <w:tab/>
      </w:r>
      <w:r w:rsidRPr="009350A0">
        <w:rPr>
          <w:sz w:val="24"/>
          <w:szCs w:val="24"/>
          <w:u w:val="single"/>
        </w:rPr>
        <w:t>Service Group 5: Payroll Card Processing</w:t>
      </w:r>
    </w:p>
    <w:p w14:paraId="491F5866" w14:textId="77777777" w:rsidR="00561236" w:rsidRPr="002453CD" w:rsidRDefault="00561236" w:rsidP="004F1100">
      <w:pPr>
        <w:pStyle w:val="MyNormal"/>
        <w:rPr>
          <w:rFonts w:cs="Arial"/>
          <w:sz w:val="20"/>
          <w:szCs w:val="20"/>
        </w:rPr>
      </w:pPr>
    </w:p>
    <w:p w14:paraId="3D6FA14B" w14:textId="52E597FD" w:rsidR="00561236" w:rsidRPr="002453CD" w:rsidRDefault="00561236" w:rsidP="00561236">
      <w:pPr>
        <w:ind w:left="2160"/>
        <w:rPr>
          <w:rFonts w:ascii="Arial" w:hAnsi="Arial" w:cs="Arial"/>
          <w:sz w:val="20"/>
          <w:szCs w:val="20"/>
        </w:rPr>
      </w:pPr>
      <w:r w:rsidRPr="002453CD">
        <w:rPr>
          <w:rFonts w:ascii="Arial" w:hAnsi="Arial" w:cs="Arial"/>
          <w:sz w:val="20"/>
          <w:szCs w:val="20"/>
        </w:rPr>
        <w:t xml:space="preserve">The University currently pays employees by check and direct deposit.  </w:t>
      </w:r>
    </w:p>
    <w:p w14:paraId="4D04A4BE" w14:textId="77777777" w:rsidR="00A175F0" w:rsidRPr="002453CD" w:rsidRDefault="00A175F0" w:rsidP="00561236">
      <w:pPr>
        <w:ind w:left="2160"/>
        <w:rPr>
          <w:rFonts w:ascii="Arial" w:hAnsi="Arial" w:cs="Arial"/>
          <w:sz w:val="20"/>
          <w:szCs w:val="20"/>
        </w:rPr>
      </w:pPr>
    </w:p>
    <w:p w14:paraId="5DB06056" w14:textId="78DBD4C7" w:rsidR="004575BA" w:rsidRDefault="00A175F0" w:rsidP="00A175F0">
      <w:pPr>
        <w:ind w:left="2160"/>
        <w:rPr>
          <w:rFonts w:ascii="Arial" w:hAnsi="Arial" w:cs="Arial"/>
          <w:sz w:val="20"/>
          <w:szCs w:val="20"/>
        </w:rPr>
      </w:pPr>
      <w:r w:rsidRPr="002453CD">
        <w:rPr>
          <w:rFonts w:ascii="Arial" w:hAnsi="Arial" w:cs="Arial"/>
          <w:sz w:val="20"/>
          <w:szCs w:val="20"/>
        </w:rPr>
        <w:t>Salaried employees are paid monthly.  Of the approximately 6,</w:t>
      </w:r>
      <w:r w:rsidR="00595CCB">
        <w:rPr>
          <w:rFonts w:ascii="Arial" w:hAnsi="Arial" w:cs="Arial"/>
          <w:sz w:val="20"/>
          <w:szCs w:val="20"/>
        </w:rPr>
        <w:t>5</w:t>
      </w:r>
      <w:r w:rsidRPr="002453CD">
        <w:rPr>
          <w:rFonts w:ascii="Arial" w:hAnsi="Arial" w:cs="Arial"/>
          <w:sz w:val="20"/>
          <w:szCs w:val="20"/>
        </w:rPr>
        <w:t>00 salaried employees, approximately 9</w:t>
      </w:r>
      <w:r w:rsidR="00595CCB">
        <w:rPr>
          <w:rFonts w:ascii="Arial" w:hAnsi="Arial" w:cs="Arial"/>
          <w:sz w:val="20"/>
          <w:szCs w:val="20"/>
        </w:rPr>
        <w:t>5</w:t>
      </w:r>
      <w:r w:rsidRPr="002453CD">
        <w:rPr>
          <w:rFonts w:ascii="Arial" w:hAnsi="Arial" w:cs="Arial"/>
          <w:sz w:val="20"/>
          <w:szCs w:val="20"/>
        </w:rPr>
        <w:t>% are paid by direct deposit.</w:t>
      </w:r>
      <w:r w:rsidR="00595CCB">
        <w:rPr>
          <w:rFonts w:ascii="Arial" w:hAnsi="Arial" w:cs="Arial"/>
          <w:sz w:val="20"/>
          <w:szCs w:val="20"/>
        </w:rPr>
        <w:t xml:space="preserve">  Approximately 250 salaried employees receive checks.  These checks average approximately $1,600 per check.</w:t>
      </w:r>
      <w:r w:rsidRPr="002453CD">
        <w:rPr>
          <w:rFonts w:ascii="Arial" w:hAnsi="Arial" w:cs="Arial"/>
          <w:sz w:val="20"/>
          <w:szCs w:val="20"/>
        </w:rPr>
        <w:t xml:space="preserve">  </w:t>
      </w:r>
    </w:p>
    <w:p w14:paraId="301D0EE6" w14:textId="77777777" w:rsidR="004575BA" w:rsidRDefault="004575BA" w:rsidP="00A175F0">
      <w:pPr>
        <w:ind w:left="2160"/>
        <w:rPr>
          <w:rFonts w:ascii="Arial" w:hAnsi="Arial" w:cs="Arial"/>
          <w:sz w:val="20"/>
          <w:szCs w:val="20"/>
        </w:rPr>
      </w:pPr>
    </w:p>
    <w:p w14:paraId="627E955A" w14:textId="43C795B5" w:rsidR="00A175F0" w:rsidRPr="002453CD" w:rsidRDefault="00A175F0" w:rsidP="00A175F0">
      <w:pPr>
        <w:ind w:left="2160"/>
        <w:rPr>
          <w:rFonts w:ascii="Arial" w:hAnsi="Arial" w:cs="Arial"/>
          <w:sz w:val="20"/>
          <w:szCs w:val="20"/>
        </w:rPr>
      </w:pPr>
      <w:r w:rsidRPr="002453CD">
        <w:rPr>
          <w:rFonts w:ascii="Arial" w:hAnsi="Arial" w:cs="Arial"/>
          <w:sz w:val="20"/>
          <w:szCs w:val="20"/>
        </w:rPr>
        <w:t xml:space="preserve">Hourly employees </w:t>
      </w:r>
      <w:r w:rsidR="00054A9B" w:rsidRPr="002453CD">
        <w:rPr>
          <w:rFonts w:ascii="Arial" w:hAnsi="Arial" w:cs="Arial"/>
          <w:sz w:val="20"/>
          <w:szCs w:val="20"/>
        </w:rPr>
        <w:t xml:space="preserve">and students </w:t>
      </w:r>
      <w:r w:rsidRPr="002453CD">
        <w:rPr>
          <w:rFonts w:ascii="Arial" w:hAnsi="Arial" w:cs="Arial"/>
          <w:sz w:val="20"/>
          <w:szCs w:val="20"/>
        </w:rPr>
        <w:t>are paid</w:t>
      </w:r>
      <w:r w:rsidR="00C71C2E">
        <w:rPr>
          <w:rFonts w:ascii="Arial" w:hAnsi="Arial" w:cs="Arial"/>
          <w:sz w:val="20"/>
          <w:szCs w:val="20"/>
        </w:rPr>
        <w:t xml:space="preserve"> semi-monthly</w:t>
      </w:r>
      <w:r w:rsidRPr="002453CD">
        <w:rPr>
          <w:rFonts w:ascii="Arial" w:hAnsi="Arial" w:cs="Arial"/>
          <w:sz w:val="20"/>
          <w:szCs w:val="20"/>
        </w:rPr>
        <w:t xml:space="preserve">.  Of the approximately 2,000 to 3,000 hourly employees, </w:t>
      </w:r>
      <w:r w:rsidR="00595CCB">
        <w:rPr>
          <w:rFonts w:ascii="Arial" w:hAnsi="Arial" w:cs="Arial"/>
          <w:sz w:val="20"/>
          <w:szCs w:val="20"/>
        </w:rPr>
        <w:t xml:space="preserve">78% </w:t>
      </w:r>
      <w:r w:rsidRPr="002453CD">
        <w:rPr>
          <w:rFonts w:ascii="Arial" w:hAnsi="Arial" w:cs="Arial"/>
          <w:sz w:val="20"/>
          <w:szCs w:val="20"/>
        </w:rPr>
        <w:t>are paid by direct deposit.</w:t>
      </w:r>
      <w:r w:rsidR="00595CCB">
        <w:rPr>
          <w:rFonts w:ascii="Arial" w:hAnsi="Arial" w:cs="Arial"/>
          <w:sz w:val="20"/>
          <w:szCs w:val="20"/>
        </w:rPr>
        <w:t xml:space="preserve">  Approximately 565 employees/ students </w:t>
      </w:r>
      <w:proofErr w:type="gramStart"/>
      <w:r w:rsidR="00595CCB">
        <w:rPr>
          <w:rFonts w:ascii="Arial" w:hAnsi="Arial" w:cs="Arial"/>
          <w:sz w:val="20"/>
          <w:szCs w:val="20"/>
        </w:rPr>
        <w:t xml:space="preserve">receive </w:t>
      </w:r>
      <w:r w:rsidR="00C71C2E">
        <w:rPr>
          <w:rFonts w:ascii="Arial" w:hAnsi="Arial" w:cs="Arial"/>
          <w:sz w:val="20"/>
          <w:szCs w:val="20"/>
        </w:rPr>
        <w:t xml:space="preserve"> semi</w:t>
      </w:r>
      <w:proofErr w:type="gramEnd"/>
      <w:r w:rsidR="00C71C2E">
        <w:rPr>
          <w:rFonts w:ascii="Arial" w:hAnsi="Arial" w:cs="Arial"/>
          <w:sz w:val="20"/>
          <w:szCs w:val="20"/>
        </w:rPr>
        <w:t xml:space="preserve">-monthly </w:t>
      </w:r>
      <w:r w:rsidR="00595CCB">
        <w:rPr>
          <w:rFonts w:ascii="Arial" w:hAnsi="Arial" w:cs="Arial"/>
          <w:sz w:val="20"/>
          <w:szCs w:val="20"/>
        </w:rPr>
        <w:t xml:space="preserve">checks.  The average amount of the </w:t>
      </w:r>
      <w:r w:rsidR="00C71C2E">
        <w:rPr>
          <w:rFonts w:ascii="Arial" w:hAnsi="Arial" w:cs="Arial"/>
          <w:sz w:val="20"/>
          <w:szCs w:val="20"/>
        </w:rPr>
        <w:t xml:space="preserve">semi-monthly </w:t>
      </w:r>
      <w:r w:rsidR="00595CCB">
        <w:rPr>
          <w:rFonts w:ascii="Arial" w:hAnsi="Arial" w:cs="Arial"/>
          <w:sz w:val="20"/>
          <w:szCs w:val="20"/>
        </w:rPr>
        <w:t xml:space="preserve">check is $275.  </w:t>
      </w:r>
      <w:r w:rsidR="004575BA">
        <w:rPr>
          <w:rFonts w:ascii="Arial" w:hAnsi="Arial" w:cs="Arial"/>
          <w:sz w:val="20"/>
          <w:szCs w:val="20"/>
        </w:rPr>
        <w:t xml:space="preserve">In addition, approximately </w:t>
      </w:r>
      <w:r w:rsidR="00054A9B" w:rsidRPr="002453CD">
        <w:rPr>
          <w:rFonts w:ascii="Arial" w:hAnsi="Arial" w:cs="Arial"/>
          <w:sz w:val="20"/>
          <w:szCs w:val="20"/>
        </w:rPr>
        <w:t xml:space="preserve">1,000 </w:t>
      </w:r>
      <w:r w:rsidR="004575BA">
        <w:rPr>
          <w:rFonts w:ascii="Arial" w:hAnsi="Arial" w:cs="Arial"/>
          <w:sz w:val="20"/>
          <w:szCs w:val="20"/>
        </w:rPr>
        <w:t xml:space="preserve">checks for </w:t>
      </w:r>
      <w:r w:rsidR="00054A9B" w:rsidRPr="002453CD">
        <w:rPr>
          <w:rFonts w:ascii="Arial" w:hAnsi="Arial" w:cs="Arial"/>
          <w:sz w:val="20"/>
          <w:szCs w:val="20"/>
        </w:rPr>
        <w:t xml:space="preserve">overtime </w:t>
      </w:r>
      <w:r w:rsidR="004575BA">
        <w:rPr>
          <w:rFonts w:ascii="Arial" w:hAnsi="Arial" w:cs="Arial"/>
          <w:sz w:val="20"/>
          <w:szCs w:val="20"/>
        </w:rPr>
        <w:t>pay</w:t>
      </w:r>
      <w:r w:rsidR="00054A9B" w:rsidRPr="002453CD">
        <w:rPr>
          <w:rFonts w:ascii="Arial" w:hAnsi="Arial" w:cs="Arial"/>
          <w:sz w:val="20"/>
          <w:szCs w:val="20"/>
        </w:rPr>
        <w:t xml:space="preserve"> are written per </w:t>
      </w:r>
      <w:r w:rsidR="00595CCB">
        <w:rPr>
          <w:rFonts w:ascii="Arial" w:hAnsi="Arial" w:cs="Arial"/>
          <w:sz w:val="20"/>
          <w:szCs w:val="20"/>
        </w:rPr>
        <w:t>year at an average amount of $300</w:t>
      </w:r>
      <w:r w:rsidR="00054A9B" w:rsidRPr="002453CD">
        <w:rPr>
          <w:rFonts w:ascii="Arial" w:hAnsi="Arial" w:cs="Arial"/>
          <w:sz w:val="20"/>
          <w:szCs w:val="20"/>
        </w:rPr>
        <w:t>.</w:t>
      </w:r>
    </w:p>
    <w:p w14:paraId="11E28940" w14:textId="77777777" w:rsidR="00561236" w:rsidRPr="002453CD" w:rsidRDefault="00561236" w:rsidP="00561236">
      <w:pPr>
        <w:ind w:left="720"/>
        <w:rPr>
          <w:rFonts w:ascii="Arial" w:hAnsi="Arial" w:cs="Arial"/>
          <w:sz w:val="20"/>
          <w:szCs w:val="20"/>
        </w:rPr>
      </w:pPr>
    </w:p>
    <w:p w14:paraId="3AB80E01" w14:textId="77777777" w:rsidR="00561236" w:rsidRPr="002453CD" w:rsidRDefault="00561236" w:rsidP="00561236">
      <w:pPr>
        <w:ind w:left="2160"/>
        <w:rPr>
          <w:rFonts w:ascii="Arial" w:hAnsi="Arial" w:cs="Arial"/>
          <w:sz w:val="20"/>
          <w:szCs w:val="20"/>
        </w:rPr>
      </w:pPr>
      <w:r w:rsidRPr="002453CD">
        <w:rPr>
          <w:rFonts w:ascii="Arial" w:hAnsi="Arial" w:cs="Arial"/>
          <w:sz w:val="20"/>
          <w:szCs w:val="20"/>
        </w:rPr>
        <w:t>The University is considering the use of a payroll card program to provide a cost-effective alternative to payroll checks for employees and students that do not have or do not use a bank account.</w:t>
      </w:r>
    </w:p>
    <w:p w14:paraId="41FE0738" w14:textId="77777777" w:rsidR="00561236" w:rsidRPr="002453CD" w:rsidRDefault="00561236" w:rsidP="00561236">
      <w:pPr>
        <w:ind w:left="720" w:firstLine="60"/>
        <w:rPr>
          <w:rFonts w:ascii="Arial" w:hAnsi="Arial" w:cs="Arial"/>
          <w:sz w:val="20"/>
          <w:szCs w:val="20"/>
        </w:rPr>
      </w:pPr>
    </w:p>
    <w:p w14:paraId="4967B46D" w14:textId="77777777" w:rsidR="00561236" w:rsidRPr="002453CD" w:rsidRDefault="00561236" w:rsidP="00561236">
      <w:pPr>
        <w:ind w:left="2160"/>
        <w:rPr>
          <w:rFonts w:ascii="Arial" w:hAnsi="Arial" w:cs="Arial"/>
          <w:sz w:val="20"/>
          <w:szCs w:val="20"/>
        </w:rPr>
      </w:pPr>
      <w:r w:rsidRPr="002453CD">
        <w:rPr>
          <w:rFonts w:ascii="Arial" w:hAnsi="Arial" w:cs="Arial"/>
          <w:sz w:val="20"/>
          <w:szCs w:val="20"/>
        </w:rPr>
        <w:t>Desired services include:</w:t>
      </w:r>
    </w:p>
    <w:p w14:paraId="2A81A592" w14:textId="77777777" w:rsidR="00561236" w:rsidRPr="002453CD" w:rsidRDefault="00561236" w:rsidP="00561236">
      <w:pPr>
        <w:ind w:left="720" w:firstLine="60"/>
        <w:rPr>
          <w:rFonts w:ascii="Arial" w:hAnsi="Arial" w:cs="Arial"/>
          <w:sz w:val="20"/>
          <w:szCs w:val="20"/>
        </w:rPr>
      </w:pPr>
    </w:p>
    <w:p w14:paraId="4AB9A210" w14:textId="77777777" w:rsidR="00561236" w:rsidRPr="002453CD" w:rsidRDefault="00561236" w:rsidP="002A2C17">
      <w:pPr>
        <w:pStyle w:val="ListParagraph"/>
        <w:numPr>
          <w:ilvl w:val="3"/>
          <w:numId w:val="16"/>
        </w:numPr>
        <w:tabs>
          <w:tab w:val="clear" w:pos="3240"/>
        </w:tabs>
        <w:spacing w:after="0" w:line="240" w:lineRule="auto"/>
        <w:ind w:left="2700" w:hanging="540"/>
        <w:contextualSpacing w:val="0"/>
        <w:rPr>
          <w:rFonts w:ascii="Arial" w:hAnsi="Arial" w:cs="Arial"/>
          <w:sz w:val="20"/>
          <w:szCs w:val="20"/>
        </w:rPr>
      </w:pPr>
      <w:r w:rsidRPr="002453CD">
        <w:rPr>
          <w:rFonts w:ascii="Arial" w:hAnsi="Arial" w:cs="Arial"/>
          <w:sz w:val="20"/>
          <w:szCs w:val="20"/>
        </w:rPr>
        <w:t>Accept 100% of the University’s employees and students,</w:t>
      </w:r>
    </w:p>
    <w:p w14:paraId="4E8B195A" w14:textId="77777777" w:rsidR="00561236" w:rsidRPr="002453CD" w:rsidRDefault="00561236" w:rsidP="002A2C17">
      <w:pPr>
        <w:pStyle w:val="ListParagraph"/>
        <w:numPr>
          <w:ilvl w:val="3"/>
          <w:numId w:val="16"/>
        </w:numPr>
        <w:tabs>
          <w:tab w:val="clear" w:pos="3240"/>
        </w:tabs>
        <w:spacing w:after="0" w:line="240" w:lineRule="auto"/>
        <w:ind w:left="2700" w:hanging="540"/>
        <w:contextualSpacing w:val="0"/>
        <w:rPr>
          <w:rFonts w:ascii="Arial" w:hAnsi="Arial" w:cs="Arial"/>
          <w:sz w:val="20"/>
          <w:szCs w:val="20"/>
        </w:rPr>
      </w:pPr>
      <w:r w:rsidRPr="002453CD">
        <w:rPr>
          <w:rFonts w:ascii="Arial" w:hAnsi="Arial" w:cs="Arial"/>
          <w:sz w:val="20"/>
          <w:szCs w:val="20"/>
        </w:rPr>
        <w:t>Provide administrative card management,</w:t>
      </w:r>
    </w:p>
    <w:p w14:paraId="49586DDB" w14:textId="77777777" w:rsidR="00561236" w:rsidRPr="002453CD" w:rsidRDefault="00561236" w:rsidP="002A2C17">
      <w:pPr>
        <w:pStyle w:val="ListParagraph"/>
        <w:numPr>
          <w:ilvl w:val="3"/>
          <w:numId w:val="16"/>
        </w:numPr>
        <w:tabs>
          <w:tab w:val="clear" w:pos="3240"/>
        </w:tabs>
        <w:spacing w:after="0" w:line="240" w:lineRule="auto"/>
        <w:ind w:left="2700" w:hanging="540"/>
        <w:contextualSpacing w:val="0"/>
        <w:rPr>
          <w:rFonts w:ascii="Arial" w:hAnsi="Arial" w:cs="Arial"/>
          <w:sz w:val="20"/>
          <w:szCs w:val="20"/>
        </w:rPr>
      </w:pPr>
      <w:r w:rsidRPr="002453CD">
        <w:rPr>
          <w:rFonts w:ascii="Arial" w:hAnsi="Arial" w:cs="Arial"/>
          <w:sz w:val="20"/>
          <w:szCs w:val="20"/>
        </w:rPr>
        <w:t>Allow 100% withdrawal of employees’ pay,</w:t>
      </w:r>
    </w:p>
    <w:p w14:paraId="607B546E" w14:textId="77777777" w:rsidR="00561236" w:rsidRPr="002453CD" w:rsidRDefault="00561236" w:rsidP="002A2C17">
      <w:pPr>
        <w:pStyle w:val="ListParagraph"/>
        <w:numPr>
          <w:ilvl w:val="3"/>
          <w:numId w:val="16"/>
        </w:numPr>
        <w:tabs>
          <w:tab w:val="clear" w:pos="3240"/>
        </w:tabs>
        <w:spacing w:after="0" w:line="240" w:lineRule="auto"/>
        <w:ind w:left="2700" w:hanging="540"/>
        <w:contextualSpacing w:val="0"/>
        <w:rPr>
          <w:rFonts w:ascii="Arial" w:hAnsi="Arial" w:cs="Arial"/>
          <w:sz w:val="20"/>
          <w:szCs w:val="20"/>
        </w:rPr>
      </w:pPr>
      <w:r w:rsidRPr="002453CD">
        <w:rPr>
          <w:rFonts w:ascii="Arial" w:hAnsi="Arial" w:cs="Arial"/>
          <w:sz w:val="20"/>
          <w:szCs w:val="20"/>
        </w:rPr>
        <w:t>Support marketing to University employees and students,</w:t>
      </w:r>
    </w:p>
    <w:p w14:paraId="7662F30C" w14:textId="77777777" w:rsidR="00561236" w:rsidRPr="002453CD" w:rsidRDefault="00561236" w:rsidP="002A2C17">
      <w:pPr>
        <w:pStyle w:val="ListParagraph"/>
        <w:numPr>
          <w:ilvl w:val="3"/>
          <w:numId w:val="16"/>
        </w:numPr>
        <w:tabs>
          <w:tab w:val="clear" w:pos="3240"/>
        </w:tabs>
        <w:spacing w:after="0" w:line="240" w:lineRule="auto"/>
        <w:ind w:left="2700" w:hanging="540"/>
        <w:contextualSpacing w:val="0"/>
        <w:rPr>
          <w:rFonts w:ascii="Arial" w:hAnsi="Arial" w:cs="Arial"/>
          <w:sz w:val="20"/>
          <w:szCs w:val="20"/>
        </w:rPr>
      </w:pPr>
      <w:r w:rsidRPr="002453CD">
        <w:rPr>
          <w:rFonts w:ascii="Arial" w:hAnsi="Arial" w:cs="Arial"/>
          <w:sz w:val="20"/>
          <w:szCs w:val="20"/>
        </w:rPr>
        <w:t>Provide written instructional materials when employees and students sign up,</w:t>
      </w:r>
    </w:p>
    <w:p w14:paraId="4D131390" w14:textId="77777777" w:rsidR="00561236" w:rsidRPr="002453CD" w:rsidRDefault="00561236" w:rsidP="002A2C17">
      <w:pPr>
        <w:pStyle w:val="ListParagraph"/>
        <w:numPr>
          <w:ilvl w:val="3"/>
          <w:numId w:val="16"/>
        </w:numPr>
        <w:tabs>
          <w:tab w:val="clear" w:pos="3240"/>
        </w:tabs>
        <w:spacing w:after="0" w:line="240" w:lineRule="auto"/>
        <w:ind w:left="2700" w:hanging="540"/>
        <w:contextualSpacing w:val="0"/>
        <w:rPr>
          <w:rFonts w:ascii="Arial" w:hAnsi="Arial" w:cs="Arial"/>
          <w:sz w:val="20"/>
          <w:szCs w:val="20"/>
        </w:rPr>
      </w:pPr>
      <w:r w:rsidRPr="002453CD">
        <w:rPr>
          <w:rFonts w:ascii="Arial" w:hAnsi="Arial" w:cs="Arial"/>
          <w:sz w:val="20"/>
          <w:szCs w:val="20"/>
        </w:rPr>
        <w:t>Offer a system linked to a wide range ATM network (e.g. STAR, Cirrus, Plus, Maestro),</w:t>
      </w:r>
    </w:p>
    <w:p w14:paraId="6FE24D0F" w14:textId="77777777" w:rsidR="00561236" w:rsidRPr="002453CD" w:rsidRDefault="00561236" w:rsidP="002A2C17">
      <w:pPr>
        <w:pStyle w:val="ListParagraph"/>
        <w:numPr>
          <w:ilvl w:val="3"/>
          <w:numId w:val="16"/>
        </w:numPr>
        <w:tabs>
          <w:tab w:val="clear" w:pos="3240"/>
        </w:tabs>
        <w:spacing w:after="0" w:line="240" w:lineRule="auto"/>
        <w:ind w:left="2700" w:hanging="540"/>
        <w:contextualSpacing w:val="0"/>
        <w:rPr>
          <w:rFonts w:ascii="Arial" w:hAnsi="Arial" w:cs="Arial"/>
          <w:sz w:val="20"/>
          <w:szCs w:val="20"/>
        </w:rPr>
      </w:pPr>
      <w:r w:rsidRPr="002453CD">
        <w:rPr>
          <w:rFonts w:ascii="Arial" w:hAnsi="Arial" w:cs="Arial"/>
          <w:sz w:val="20"/>
          <w:szCs w:val="20"/>
        </w:rPr>
        <w:t>Provide 24/7 telephone customer service for lost or stolen cards,</w:t>
      </w:r>
    </w:p>
    <w:p w14:paraId="57B318CE" w14:textId="4E99E0A0" w:rsidR="00561236" w:rsidRPr="002453CD" w:rsidRDefault="00561236" w:rsidP="002A2C17">
      <w:pPr>
        <w:pStyle w:val="ListParagraph"/>
        <w:numPr>
          <w:ilvl w:val="3"/>
          <w:numId w:val="16"/>
        </w:numPr>
        <w:tabs>
          <w:tab w:val="clear" w:pos="3240"/>
        </w:tabs>
        <w:spacing w:after="0" w:line="240" w:lineRule="auto"/>
        <w:ind w:left="2700" w:hanging="540"/>
        <w:contextualSpacing w:val="0"/>
        <w:rPr>
          <w:rFonts w:ascii="Arial" w:hAnsi="Arial" w:cs="Arial"/>
          <w:sz w:val="20"/>
          <w:szCs w:val="20"/>
        </w:rPr>
      </w:pPr>
      <w:r w:rsidRPr="002453CD">
        <w:rPr>
          <w:rFonts w:ascii="Arial" w:hAnsi="Arial" w:cs="Arial"/>
          <w:sz w:val="20"/>
          <w:szCs w:val="20"/>
        </w:rPr>
        <w:t>Allow unlimited daily withdrawals,</w:t>
      </w:r>
      <w:r w:rsidR="00B0071B">
        <w:rPr>
          <w:rFonts w:ascii="Arial" w:hAnsi="Arial" w:cs="Arial"/>
          <w:sz w:val="20"/>
          <w:szCs w:val="20"/>
        </w:rPr>
        <w:t xml:space="preserve"> </w:t>
      </w:r>
    </w:p>
    <w:p w14:paraId="77128776" w14:textId="08378DDA" w:rsidR="00561236" w:rsidRDefault="00561236" w:rsidP="002A2C17">
      <w:pPr>
        <w:pStyle w:val="ListParagraph"/>
        <w:numPr>
          <w:ilvl w:val="3"/>
          <w:numId w:val="16"/>
        </w:numPr>
        <w:tabs>
          <w:tab w:val="clear" w:pos="3240"/>
        </w:tabs>
        <w:spacing w:after="0" w:line="240" w:lineRule="auto"/>
        <w:ind w:left="2700" w:hanging="540"/>
        <w:contextualSpacing w:val="0"/>
        <w:rPr>
          <w:rFonts w:ascii="Arial" w:hAnsi="Arial" w:cs="Arial"/>
          <w:sz w:val="20"/>
          <w:szCs w:val="20"/>
        </w:rPr>
      </w:pPr>
      <w:r w:rsidRPr="002453CD">
        <w:rPr>
          <w:rFonts w:ascii="Arial" w:hAnsi="Arial" w:cs="Arial"/>
          <w:sz w:val="20"/>
          <w:szCs w:val="20"/>
        </w:rPr>
        <w:t>Provide employees with a detailed monthly statement</w:t>
      </w:r>
      <w:r w:rsidR="00B03CE9">
        <w:rPr>
          <w:rFonts w:ascii="Arial" w:hAnsi="Arial" w:cs="Arial"/>
          <w:sz w:val="20"/>
          <w:szCs w:val="20"/>
        </w:rPr>
        <w:t>,</w:t>
      </w:r>
    </w:p>
    <w:p w14:paraId="25E40DA2" w14:textId="01933A7D" w:rsidR="00C71C2E" w:rsidRDefault="00C71C2E" w:rsidP="002A2C17">
      <w:pPr>
        <w:pStyle w:val="ListParagraph"/>
        <w:numPr>
          <w:ilvl w:val="3"/>
          <w:numId w:val="16"/>
        </w:numPr>
        <w:tabs>
          <w:tab w:val="clear" w:pos="3240"/>
        </w:tabs>
        <w:spacing w:after="0" w:line="240" w:lineRule="auto"/>
        <w:ind w:left="2700" w:hanging="540"/>
        <w:contextualSpacing w:val="0"/>
        <w:rPr>
          <w:rFonts w:ascii="Arial" w:hAnsi="Arial" w:cs="Arial"/>
          <w:sz w:val="20"/>
          <w:szCs w:val="20"/>
        </w:rPr>
      </w:pPr>
      <w:r>
        <w:rPr>
          <w:rFonts w:ascii="Arial" w:hAnsi="Arial" w:cs="Arial"/>
          <w:sz w:val="20"/>
          <w:szCs w:val="20"/>
        </w:rPr>
        <w:t>Provide a mechanism  to retrieve funds that are not due the employee</w:t>
      </w:r>
      <w:r w:rsidR="00B03CE9">
        <w:rPr>
          <w:rFonts w:ascii="Arial" w:hAnsi="Arial" w:cs="Arial"/>
          <w:sz w:val="20"/>
          <w:szCs w:val="20"/>
        </w:rPr>
        <w:t>, and</w:t>
      </w:r>
    </w:p>
    <w:p w14:paraId="38EBC071" w14:textId="5C17C0B1" w:rsidR="00C71C2E" w:rsidRPr="002453CD" w:rsidRDefault="00C71C2E" w:rsidP="002A2C17">
      <w:pPr>
        <w:pStyle w:val="ListParagraph"/>
        <w:numPr>
          <w:ilvl w:val="3"/>
          <w:numId w:val="16"/>
        </w:numPr>
        <w:tabs>
          <w:tab w:val="clear" w:pos="3240"/>
        </w:tabs>
        <w:spacing w:after="0" w:line="240" w:lineRule="auto"/>
        <w:ind w:left="2700" w:hanging="540"/>
        <w:contextualSpacing w:val="0"/>
        <w:rPr>
          <w:rFonts w:ascii="Arial" w:hAnsi="Arial" w:cs="Arial"/>
          <w:sz w:val="20"/>
          <w:szCs w:val="20"/>
        </w:rPr>
      </w:pPr>
      <w:r>
        <w:rPr>
          <w:rFonts w:ascii="Arial" w:hAnsi="Arial" w:cs="Arial"/>
          <w:sz w:val="20"/>
          <w:szCs w:val="20"/>
        </w:rPr>
        <w:t>Provide a method to load the cards out of cycle for manual checks.</w:t>
      </w:r>
    </w:p>
    <w:p w14:paraId="15D23C71" w14:textId="77777777" w:rsidR="000A2198" w:rsidRPr="002453CD" w:rsidRDefault="000A2198" w:rsidP="00AD338E">
      <w:pPr>
        <w:pStyle w:val="NoSpacing"/>
        <w:ind w:left="720"/>
        <w:rPr>
          <w:rFonts w:ascii="Arial" w:hAnsi="Arial" w:cs="Arial"/>
          <w:color w:val="FF0000"/>
          <w:sz w:val="20"/>
          <w:szCs w:val="20"/>
        </w:rPr>
      </w:pPr>
    </w:p>
    <w:p w14:paraId="263B345D" w14:textId="0594240A" w:rsidR="00056404" w:rsidRPr="002453CD" w:rsidRDefault="00AD338E" w:rsidP="00056404">
      <w:pPr>
        <w:pStyle w:val="MyNormal"/>
        <w:ind w:left="1260"/>
        <w:jc w:val="left"/>
        <w:rPr>
          <w:rFonts w:cs="Arial"/>
          <w:b/>
          <w:sz w:val="20"/>
          <w:szCs w:val="20"/>
        </w:rPr>
      </w:pPr>
      <w:r w:rsidRPr="002453CD">
        <w:rPr>
          <w:rFonts w:cs="Arial"/>
          <w:b/>
          <w:sz w:val="20"/>
          <w:szCs w:val="20"/>
        </w:rPr>
        <w:t>Intent:</w:t>
      </w:r>
      <w:r w:rsidRPr="002453CD">
        <w:rPr>
          <w:rFonts w:cs="Arial"/>
          <w:sz w:val="20"/>
          <w:szCs w:val="20"/>
        </w:rPr>
        <w:t xml:space="preserve"> UAF intends to enter into a contract with a highly qualified and experienced firm to provide the services as described above. It is intended that the contract shall commence shortly after the award under this RFP, and the intent is to award this contract by </w:t>
      </w:r>
      <w:r w:rsidR="009141D6">
        <w:rPr>
          <w:rFonts w:cs="Arial"/>
          <w:sz w:val="20"/>
          <w:szCs w:val="20"/>
        </w:rPr>
        <w:t>March 2014</w:t>
      </w:r>
      <w:r w:rsidR="009141D6" w:rsidRPr="002453CD">
        <w:rPr>
          <w:rFonts w:cs="Arial"/>
          <w:sz w:val="20"/>
          <w:szCs w:val="20"/>
        </w:rPr>
        <w:t>.</w:t>
      </w:r>
    </w:p>
    <w:p w14:paraId="4854A1DC" w14:textId="77777777" w:rsidR="00056404" w:rsidRPr="009350A0" w:rsidRDefault="00056404" w:rsidP="002A2C17">
      <w:pPr>
        <w:pStyle w:val="MyHead2"/>
        <w:numPr>
          <w:ilvl w:val="1"/>
          <w:numId w:val="7"/>
        </w:numPr>
        <w:rPr>
          <w:sz w:val="24"/>
          <w:szCs w:val="24"/>
        </w:rPr>
      </w:pPr>
      <w:bookmarkStart w:id="5" w:name="_Toc182981445"/>
      <w:bookmarkStart w:id="6" w:name="_Toc189904294"/>
      <w:r w:rsidRPr="009350A0">
        <w:rPr>
          <w:sz w:val="24"/>
          <w:szCs w:val="24"/>
        </w:rPr>
        <w:t>Issuing Agency</w:t>
      </w:r>
      <w:bookmarkEnd w:id="5"/>
      <w:bookmarkEnd w:id="6"/>
    </w:p>
    <w:p w14:paraId="4C47EE9A" w14:textId="747ABBC0" w:rsidR="004B767C" w:rsidRPr="002453CD" w:rsidRDefault="00056404" w:rsidP="00056404">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t xml:space="preserve">This Request for Proposal (RFP) is issued by the Office of Business Affairs, University of Arkansas, Fayetteville, on behalf of </w:t>
      </w:r>
      <w:r w:rsidR="004575BA">
        <w:rPr>
          <w:rFonts w:cs="Arial"/>
          <w:sz w:val="20"/>
          <w:szCs w:val="20"/>
        </w:rPr>
        <w:t xml:space="preserve">Susan Slinkard, Director of Cash Management.  </w:t>
      </w:r>
      <w:r w:rsidRPr="002453CD">
        <w:rPr>
          <w:rFonts w:cs="Arial"/>
          <w:sz w:val="20"/>
          <w:szCs w:val="20"/>
        </w:rPr>
        <w:t>The University Purchasing Official is the sole point of contact for the University of Arkansas, Fayetteville.  Vendor questions regarding all RFP matters should be addressed via email to Whitney Smith</w:t>
      </w:r>
      <w:r w:rsidR="0009680A" w:rsidRPr="002453CD">
        <w:rPr>
          <w:rFonts w:cs="Arial"/>
          <w:sz w:val="20"/>
          <w:szCs w:val="20"/>
        </w:rPr>
        <w:t xml:space="preserve">, Procurement Agent, </w:t>
      </w:r>
      <w:r w:rsidRPr="002453CD">
        <w:rPr>
          <w:rFonts w:cs="Arial"/>
          <w:sz w:val="20"/>
          <w:szCs w:val="20"/>
        </w:rPr>
        <w:t xml:space="preserve">Office of Business Affairs, </w:t>
      </w:r>
      <w:hyperlink r:id="rId12" w:history="1">
        <w:r w:rsidR="00B7479E" w:rsidRPr="002453CD">
          <w:rPr>
            <w:rStyle w:val="Hyperlink"/>
            <w:rFonts w:cs="Arial"/>
            <w:sz w:val="20"/>
            <w:szCs w:val="20"/>
          </w:rPr>
          <w:t>wesmith@uark.edu</w:t>
        </w:r>
      </w:hyperlink>
      <w:r w:rsidR="004B767C" w:rsidRPr="002453CD">
        <w:rPr>
          <w:rFonts w:cs="Arial"/>
          <w:sz w:val="20"/>
          <w:szCs w:val="20"/>
        </w:rPr>
        <w:t>.</w:t>
      </w:r>
    </w:p>
    <w:p w14:paraId="5C7C345D" w14:textId="77777777" w:rsidR="004B767C" w:rsidRPr="002453CD" w:rsidRDefault="004B767C" w:rsidP="00056404">
      <w:pPr>
        <w:pStyle w:val="MyNormal"/>
        <w:ind w:left="1260" w:hanging="1260"/>
        <w:jc w:val="left"/>
        <w:rPr>
          <w:rFonts w:cs="Arial"/>
          <w:sz w:val="20"/>
          <w:szCs w:val="20"/>
        </w:rPr>
      </w:pPr>
    </w:p>
    <w:p w14:paraId="2D0525A6" w14:textId="77777777" w:rsidR="004B767C" w:rsidRPr="002453CD" w:rsidRDefault="004B767C" w:rsidP="00056404">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t>During the time between the bid opening and contract award(s), with the exception regarding vendor questions during this process, any contact concerning this RFP will be initiated by the issuing agency and not the respondent. Specifically, the persons named herein will initiate all contact.</w:t>
      </w:r>
    </w:p>
    <w:p w14:paraId="4FF7D08C" w14:textId="77777777" w:rsidR="004B767C" w:rsidRPr="002453CD" w:rsidRDefault="004B767C" w:rsidP="00056404">
      <w:pPr>
        <w:pStyle w:val="MyNormal"/>
        <w:ind w:left="1260" w:hanging="1260"/>
        <w:jc w:val="left"/>
        <w:rPr>
          <w:rFonts w:cs="Arial"/>
          <w:sz w:val="20"/>
          <w:szCs w:val="20"/>
        </w:rPr>
      </w:pPr>
    </w:p>
    <w:p w14:paraId="7C8C6FE3" w14:textId="7ADF6946" w:rsidR="00056404" w:rsidRPr="002453CD" w:rsidRDefault="004B767C" w:rsidP="00056404">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r>
      <w:r w:rsidRPr="002453CD">
        <w:rPr>
          <w:rFonts w:cs="Arial"/>
          <w:b/>
          <w:sz w:val="20"/>
          <w:szCs w:val="20"/>
        </w:rPr>
        <w:t>ADDENDA:</w:t>
      </w:r>
      <w:r w:rsidRPr="002453CD">
        <w:rPr>
          <w:rFonts w:cs="Arial"/>
          <w:sz w:val="20"/>
          <w:szCs w:val="20"/>
        </w:rPr>
        <w:t xml:space="preserve"> In the event it becomes necessary to revise any part of this RFP, any updates and addenda to this RFP will be available on </w:t>
      </w:r>
      <w:proofErr w:type="spellStart"/>
      <w:r w:rsidRPr="002453CD">
        <w:rPr>
          <w:rFonts w:cs="Arial"/>
          <w:sz w:val="20"/>
          <w:szCs w:val="20"/>
        </w:rPr>
        <w:t>HogBid</w:t>
      </w:r>
      <w:proofErr w:type="spellEnd"/>
      <w:r w:rsidRPr="002453CD">
        <w:rPr>
          <w:rFonts w:cs="Arial"/>
          <w:sz w:val="20"/>
          <w:szCs w:val="20"/>
        </w:rPr>
        <w:t xml:space="preserve">, the University of Arkansas bid solicitation web site: </w:t>
      </w:r>
      <w:r w:rsidRPr="002453CD">
        <w:rPr>
          <w:rFonts w:cs="Arial"/>
          <w:color w:val="0000FF"/>
          <w:sz w:val="20"/>
          <w:szCs w:val="20"/>
          <w:u w:val="single"/>
        </w:rPr>
        <w:t>http://hogbid.uark.edu/</w:t>
      </w:r>
      <w:r w:rsidRPr="002453CD">
        <w:rPr>
          <w:rFonts w:cs="Arial"/>
          <w:sz w:val="20"/>
          <w:szCs w:val="20"/>
        </w:rPr>
        <w:t>. Respondents shall not rely on any other interpretations, changes, or corrections.</w:t>
      </w:r>
      <w:r w:rsidR="00F976A8">
        <w:rPr>
          <w:rFonts w:cs="Arial"/>
          <w:sz w:val="20"/>
          <w:szCs w:val="20"/>
        </w:rPr>
        <w:t xml:space="preserve">  </w:t>
      </w:r>
      <w:r w:rsidRPr="002453CD">
        <w:rPr>
          <w:rFonts w:cs="Arial"/>
          <w:sz w:val="20"/>
          <w:szCs w:val="20"/>
        </w:rPr>
        <w:t>It is the Respondent's responsibility to thoroughly examine and read the entire RFP document and any addenda to this RFP. Failure of Respondents to fully acquaint themselves with existing conditions will not be a basis for requesting extra compensation after the award of a Contract.</w:t>
      </w:r>
      <w:r w:rsidR="00B7479E" w:rsidRPr="002453CD">
        <w:rPr>
          <w:rFonts w:cs="Arial"/>
          <w:sz w:val="20"/>
          <w:szCs w:val="20"/>
        </w:rPr>
        <w:t xml:space="preserve"> </w:t>
      </w:r>
      <w:r w:rsidR="00056404" w:rsidRPr="002453CD">
        <w:rPr>
          <w:rFonts w:cs="Arial"/>
          <w:sz w:val="20"/>
          <w:szCs w:val="20"/>
        </w:rPr>
        <w:t xml:space="preserve"> </w:t>
      </w:r>
    </w:p>
    <w:p w14:paraId="32AD5964" w14:textId="364614D7" w:rsidR="00056404" w:rsidRPr="009350A0" w:rsidRDefault="007313D3" w:rsidP="002A2C17">
      <w:pPr>
        <w:pStyle w:val="MyHead2"/>
        <w:numPr>
          <w:ilvl w:val="1"/>
          <w:numId w:val="7"/>
        </w:numPr>
        <w:rPr>
          <w:sz w:val="24"/>
          <w:szCs w:val="24"/>
        </w:rPr>
      </w:pPr>
      <w:bookmarkStart w:id="7" w:name="_Toc182981446"/>
      <w:bookmarkStart w:id="8" w:name="_Toc189904295"/>
      <w:r w:rsidRPr="009350A0">
        <w:rPr>
          <w:sz w:val="24"/>
          <w:szCs w:val="24"/>
        </w:rPr>
        <w:lastRenderedPageBreak/>
        <w:t xml:space="preserve">Projected </w:t>
      </w:r>
      <w:r w:rsidR="00056404" w:rsidRPr="009350A0">
        <w:rPr>
          <w:sz w:val="24"/>
          <w:szCs w:val="24"/>
        </w:rPr>
        <w:t>Timetable of Activities</w:t>
      </w:r>
      <w:bookmarkEnd w:id="7"/>
      <w:bookmarkEnd w:id="8"/>
    </w:p>
    <w:p w14:paraId="782A6A7A" w14:textId="230A0BD3" w:rsidR="007A39CE" w:rsidRPr="00C81B17" w:rsidRDefault="00056404" w:rsidP="007A39CE">
      <w:pPr>
        <w:pStyle w:val="MyNormal"/>
        <w:ind w:left="1620" w:hanging="360"/>
        <w:jc w:val="left"/>
        <w:rPr>
          <w:rFonts w:cs="Arial"/>
          <w:b/>
          <w:sz w:val="20"/>
          <w:szCs w:val="20"/>
        </w:rPr>
      </w:pPr>
      <w:r w:rsidRPr="00C81B17">
        <w:rPr>
          <w:rFonts w:cs="Arial"/>
          <w:sz w:val="20"/>
          <w:szCs w:val="20"/>
        </w:rPr>
        <w:t>•</w:t>
      </w:r>
      <w:r w:rsidRPr="00C81B17">
        <w:rPr>
          <w:rFonts w:cs="Arial"/>
          <w:sz w:val="20"/>
          <w:szCs w:val="20"/>
        </w:rPr>
        <w:tab/>
        <w:t xml:space="preserve">RFP released to prospective respondents:  </w:t>
      </w:r>
      <w:r w:rsidR="009141D6" w:rsidRPr="00C81B17">
        <w:rPr>
          <w:rFonts w:cs="Arial"/>
          <w:sz w:val="20"/>
          <w:szCs w:val="20"/>
        </w:rPr>
        <w:tab/>
      </w:r>
      <w:r w:rsidR="009141D6" w:rsidRPr="00C81B17">
        <w:rPr>
          <w:rFonts w:cs="Arial"/>
          <w:b/>
          <w:sz w:val="20"/>
          <w:szCs w:val="20"/>
        </w:rPr>
        <w:t>10/28/2013</w:t>
      </w:r>
    </w:p>
    <w:p w14:paraId="349589C2" w14:textId="040890F1" w:rsidR="007A39CE" w:rsidRPr="00C81B17" w:rsidRDefault="007A39CE" w:rsidP="007313D3">
      <w:pPr>
        <w:pStyle w:val="MyNormal"/>
        <w:ind w:left="1620" w:hanging="360"/>
        <w:jc w:val="left"/>
        <w:rPr>
          <w:rFonts w:cs="Arial"/>
          <w:b/>
          <w:sz w:val="20"/>
          <w:szCs w:val="20"/>
        </w:rPr>
      </w:pPr>
      <w:r w:rsidRPr="00C81B17">
        <w:rPr>
          <w:rFonts w:cs="Arial"/>
          <w:sz w:val="20"/>
          <w:szCs w:val="20"/>
        </w:rPr>
        <w:t>•</w:t>
      </w:r>
      <w:r w:rsidRPr="00C81B17">
        <w:rPr>
          <w:rFonts w:cs="Arial"/>
          <w:sz w:val="20"/>
          <w:szCs w:val="20"/>
        </w:rPr>
        <w:tab/>
      </w:r>
      <w:r w:rsidR="009141D6" w:rsidRPr="00C81B17">
        <w:rPr>
          <w:rFonts w:cs="Arial"/>
          <w:sz w:val="20"/>
          <w:szCs w:val="20"/>
        </w:rPr>
        <w:t xml:space="preserve">Written Questions Due: </w:t>
      </w:r>
      <w:r w:rsidR="009141D6" w:rsidRPr="00C81B17">
        <w:rPr>
          <w:rFonts w:cs="Arial"/>
          <w:sz w:val="20"/>
          <w:szCs w:val="20"/>
        </w:rPr>
        <w:tab/>
      </w:r>
      <w:r w:rsidR="009141D6" w:rsidRPr="00C81B17">
        <w:rPr>
          <w:rFonts w:cs="Arial"/>
          <w:sz w:val="20"/>
          <w:szCs w:val="20"/>
        </w:rPr>
        <w:tab/>
      </w:r>
      <w:r w:rsidR="009141D6" w:rsidRPr="00C81B17">
        <w:rPr>
          <w:rFonts w:cs="Arial"/>
          <w:sz w:val="20"/>
          <w:szCs w:val="20"/>
        </w:rPr>
        <w:tab/>
      </w:r>
      <w:r w:rsidR="009141D6" w:rsidRPr="003923CF">
        <w:rPr>
          <w:rFonts w:cs="Arial"/>
          <w:b/>
          <w:sz w:val="20"/>
          <w:szCs w:val="20"/>
        </w:rPr>
        <w:t>11/12/2013</w:t>
      </w:r>
      <w:r w:rsidR="009141D6" w:rsidRPr="00C81B17">
        <w:rPr>
          <w:rFonts w:cs="Arial"/>
          <w:sz w:val="20"/>
          <w:szCs w:val="20"/>
        </w:rPr>
        <w:t xml:space="preserve"> </w:t>
      </w:r>
    </w:p>
    <w:p w14:paraId="4195E45D" w14:textId="2183D814" w:rsidR="00056404" w:rsidRPr="00C81B17" w:rsidRDefault="00056404" w:rsidP="00056404">
      <w:pPr>
        <w:pStyle w:val="MyNormal"/>
        <w:ind w:left="1620" w:hanging="360"/>
        <w:jc w:val="left"/>
        <w:rPr>
          <w:rFonts w:cs="Arial"/>
          <w:b/>
          <w:sz w:val="20"/>
          <w:szCs w:val="20"/>
        </w:rPr>
      </w:pPr>
      <w:r w:rsidRPr="00C81B17">
        <w:rPr>
          <w:rFonts w:cs="Arial"/>
          <w:sz w:val="20"/>
          <w:szCs w:val="20"/>
        </w:rPr>
        <w:t>•</w:t>
      </w:r>
      <w:r w:rsidRPr="00C81B17">
        <w:rPr>
          <w:rFonts w:cs="Arial"/>
          <w:sz w:val="20"/>
          <w:szCs w:val="20"/>
        </w:rPr>
        <w:tab/>
      </w:r>
      <w:r w:rsidR="004575BA" w:rsidRPr="00C81B17">
        <w:rPr>
          <w:rFonts w:cs="Arial"/>
          <w:sz w:val="20"/>
          <w:szCs w:val="20"/>
        </w:rPr>
        <w:t>P</w:t>
      </w:r>
      <w:r w:rsidRPr="00C81B17">
        <w:rPr>
          <w:rFonts w:cs="Arial"/>
          <w:sz w:val="20"/>
          <w:szCs w:val="20"/>
        </w:rPr>
        <w:t xml:space="preserve">re-proposal meeting:  </w:t>
      </w:r>
      <w:r w:rsidR="009141D6" w:rsidRPr="00C81B17">
        <w:rPr>
          <w:rFonts w:cs="Arial"/>
          <w:sz w:val="20"/>
          <w:szCs w:val="20"/>
        </w:rPr>
        <w:tab/>
      </w:r>
      <w:r w:rsidR="009141D6" w:rsidRPr="00C81B17">
        <w:rPr>
          <w:rFonts w:cs="Arial"/>
          <w:sz w:val="20"/>
          <w:szCs w:val="20"/>
        </w:rPr>
        <w:tab/>
      </w:r>
      <w:r w:rsidR="00C81B17">
        <w:rPr>
          <w:rFonts w:cs="Arial"/>
          <w:sz w:val="20"/>
          <w:szCs w:val="20"/>
        </w:rPr>
        <w:tab/>
      </w:r>
      <w:r w:rsidR="00A917CB" w:rsidRPr="00C81B17">
        <w:rPr>
          <w:rFonts w:cs="Arial"/>
          <w:b/>
          <w:sz w:val="20"/>
          <w:szCs w:val="20"/>
        </w:rPr>
        <w:t>11/20/2013</w:t>
      </w:r>
      <w:r w:rsidR="004575BA" w:rsidRPr="00C81B17">
        <w:rPr>
          <w:rFonts w:cs="Arial"/>
          <w:b/>
          <w:sz w:val="20"/>
          <w:szCs w:val="20"/>
        </w:rPr>
        <w:t xml:space="preserve"> at </w:t>
      </w:r>
      <w:r w:rsidR="00A917CB" w:rsidRPr="00C81B17">
        <w:rPr>
          <w:rFonts w:cs="Arial"/>
          <w:b/>
          <w:sz w:val="20"/>
          <w:szCs w:val="20"/>
        </w:rPr>
        <w:t>2:00</w:t>
      </w:r>
      <w:r w:rsidR="004575BA" w:rsidRPr="00C81B17">
        <w:rPr>
          <w:rFonts w:cs="Arial"/>
          <w:b/>
          <w:sz w:val="20"/>
          <w:szCs w:val="20"/>
        </w:rPr>
        <w:t xml:space="preserve"> p.m. CST</w:t>
      </w:r>
    </w:p>
    <w:p w14:paraId="47587A0A" w14:textId="32356A04" w:rsidR="00700120" w:rsidRPr="003923CF" w:rsidRDefault="00700120" w:rsidP="00056404">
      <w:pPr>
        <w:pStyle w:val="MyNormal"/>
        <w:ind w:left="1620" w:hanging="360"/>
        <w:jc w:val="left"/>
        <w:rPr>
          <w:rFonts w:cs="Arial"/>
          <w:b/>
          <w:sz w:val="20"/>
          <w:szCs w:val="20"/>
        </w:rPr>
      </w:pPr>
      <w:r w:rsidRPr="00C81B17">
        <w:rPr>
          <w:rFonts w:cs="Arial"/>
          <w:b/>
          <w:sz w:val="20"/>
          <w:szCs w:val="20"/>
        </w:rPr>
        <w:tab/>
      </w:r>
      <w:r w:rsidRPr="003923CF">
        <w:rPr>
          <w:rFonts w:cs="Arial"/>
          <w:b/>
          <w:sz w:val="20"/>
          <w:szCs w:val="20"/>
        </w:rPr>
        <w:t>Dial-In #:</w:t>
      </w:r>
      <w:r w:rsidR="006813ED">
        <w:rPr>
          <w:rFonts w:cs="Arial"/>
          <w:b/>
          <w:sz w:val="20"/>
          <w:szCs w:val="20"/>
        </w:rPr>
        <w:t xml:space="preserve"> 8</w:t>
      </w:r>
      <w:r w:rsidR="009A6822">
        <w:rPr>
          <w:rFonts w:cs="Arial"/>
          <w:b/>
          <w:sz w:val="20"/>
          <w:szCs w:val="20"/>
        </w:rPr>
        <w:t>88</w:t>
      </w:r>
      <w:r w:rsidR="006813ED">
        <w:rPr>
          <w:rFonts w:cs="Arial"/>
          <w:b/>
          <w:sz w:val="20"/>
          <w:szCs w:val="20"/>
        </w:rPr>
        <w:t>-330-</w:t>
      </w:r>
      <w:proofErr w:type="gramStart"/>
      <w:r w:rsidR="006813ED">
        <w:rPr>
          <w:rFonts w:cs="Arial"/>
          <w:b/>
          <w:sz w:val="20"/>
          <w:szCs w:val="20"/>
        </w:rPr>
        <w:t>1716</w:t>
      </w:r>
      <w:r w:rsidR="00976162">
        <w:rPr>
          <w:rFonts w:cs="Arial"/>
          <w:b/>
          <w:sz w:val="20"/>
          <w:szCs w:val="20"/>
        </w:rPr>
        <w:t xml:space="preserve">  </w:t>
      </w:r>
      <w:r w:rsidR="00976162" w:rsidRPr="00976162">
        <w:rPr>
          <w:rFonts w:cs="Arial"/>
          <w:b/>
          <w:i/>
          <w:sz w:val="20"/>
          <w:szCs w:val="20"/>
        </w:rPr>
        <w:t>or</w:t>
      </w:r>
      <w:proofErr w:type="gramEnd"/>
      <w:r w:rsidR="00976162">
        <w:rPr>
          <w:rFonts w:cs="Arial"/>
          <w:b/>
          <w:sz w:val="20"/>
          <w:szCs w:val="20"/>
        </w:rPr>
        <w:t xml:space="preserve">  </w:t>
      </w:r>
      <w:r w:rsidR="006813ED">
        <w:rPr>
          <w:rFonts w:cs="Arial"/>
          <w:b/>
          <w:sz w:val="20"/>
          <w:szCs w:val="20"/>
        </w:rPr>
        <w:t>713-</w:t>
      </w:r>
      <w:r w:rsidR="00A917CB" w:rsidRPr="003923CF">
        <w:rPr>
          <w:rFonts w:cs="Arial"/>
          <w:b/>
          <w:sz w:val="20"/>
          <w:szCs w:val="20"/>
        </w:rPr>
        <w:t>353</w:t>
      </w:r>
      <w:r w:rsidR="006813ED">
        <w:rPr>
          <w:rFonts w:cs="Arial"/>
          <w:b/>
          <w:sz w:val="20"/>
          <w:szCs w:val="20"/>
        </w:rPr>
        <w:t>-</w:t>
      </w:r>
      <w:r w:rsidR="00A917CB" w:rsidRPr="003923CF">
        <w:rPr>
          <w:rFonts w:cs="Arial"/>
          <w:b/>
          <w:sz w:val="20"/>
          <w:szCs w:val="20"/>
        </w:rPr>
        <w:t>7024</w:t>
      </w:r>
      <w:r w:rsidR="00C81B17" w:rsidRPr="003923CF">
        <w:rPr>
          <w:rFonts w:cs="Arial"/>
          <w:b/>
          <w:sz w:val="20"/>
          <w:szCs w:val="20"/>
        </w:rPr>
        <w:tab/>
      </w:r>
      <w:r w:rsidRPr="003923CF">
        <w:rPr>
          <w:rFonts w:cs="Arial"/>
          <w:b/>
          <w:sz w:val="20"/>
          <w:szCs w:val="20"/>
        </w:rPr>
        <w:t>Access Code:</w:t>
      </w:r>
      <w:r w:rsidR="00ED35CB">
        <w:rPr>
          <w:rFonts w:cs="Arial"/>
          <w:b/>
          <w:sz w:val="20"/>
          <w:szCs w:val="20"/>
        </w:rPr>
        <w:t xml:space="preserve"> </w:t>
      </w:r>
      <w:r w:rsidR="00A917CB" w:rsidRPr="003923CF">
        <w:rPr>
          <w:rFonts w:cs="Arial"/>
          <w:b/>
          <w:sz w:val="20"/>
          <w:szCs w:val="20"/>
        </w:rPr>
        <w:t>1291852</w:t>
      </w:r>
      <w:r w:rsidRPr="003923CF">
        <w:rPr>
          <w:rFonts w:cs="Arial"/>
          <w:b/>
          <w:sz w:val="20"/>
          <w:szCs w:val="20"/>
        </w:rPr>
        <w:tab/>
      </w:r>
      <w:r w:rsidRPr="003923CF">
        <w:rPr>
          <w:rFonts w:cs="Arial"/>
          <w:b/>
          <w:sz w:val="20"/>
          <w:szCs w:val="20"/>
        </w:rPr>
        <w:tab/>
      </w:r>
    </w:p>
    <w:p w14:paraId="1E488745" w14:textId="69ECA36A" w:rsidR="007313D3" w:rsidRPr="00C81B17" w:rsidRDefault="007313D3" w:rsidP="00056404">
      <w:pPr>
        <w:pStyle w:val="MyNormal"/>
        <w:ind w:left="1620" w:hanging="360"/>
        <w:jc w:val="left"/>
        <w:rPr>
          <w:rFonts w:cs="Arial"/>
          <w:sz w:val="20"/>
          <w:szCs w:val="20"/>
        </w:rPr>
      </w:pPr>
      <w:r w:rsidRPr="00C81B17">
        <w:rPr>
          <w:rFonts w:cs="Arial"/>
          <w:b/>
          <w:sz w:val="20"/>
          <w:szCs w:val="20"/>
        </w:rPr>
        <w:tab/>
      </w:r>
      <w:r w:rsidRPr="00C81B17">
        <w:rPr>
          <w:rFonts w:cs="Arial"/>
          <w:sz w:val="20"/>
          <w:szCs w:val="20"/>
        </w:rPr>
        <w:t>(</w:t>
      </w:r>
      <w:proofErr w:type="gramStart"/>
      <w:r w:rsidRPr="00C81B17">
        <w:rPr>
          <w:rFonts w:cs="Arial"/>
          <w:sz w:val="20"/>
          <w:szCs w:val="20"/>
        </w:rPr>
        <w:t>a</w:t>
      </w:r>
      <w:proofErr w:type="gramEnd"/>
      <w:r w:rsidRPr="00C81B17">
        <w:rPr>
          <w:rFonts w:cs="Arial"/>
          <w:sz w:val="20"/>
          <w:szCs w:val="20"/>
        </w:rPr>
        <w:t xml:space="preserve"> follow-up transcript document will be released to all participants)</w:t>
      </w:r>
    </w:p>
    <w:p w14:paraId="2E669263" w14:textId="501981C7" w:rsidR="00056404" w:rsidRPr="00C81B17" w:rsidRDefault="00056404" w:rsidP="00056404">
      <w:pPr>
        <w:pStyle w:val="MyNormal"/>
        <w:ind w:left="1620" w:hanging="360"/>
        <w:jc w:val="left"/>
        <w:rPr>
          <w:rFonts w:cs="Arial"/>
          <w:b/>
          <w:sz w:val="20"/>
          <w:szCs w:val="20"/>
        </w:rPr>
      </w:pPr>
      <w:r w:rsidRPr="00C81B17">
        <w:rPr>
          <w:rFonts w:cs="Arial"/>
          <w:sz w:val="20"/>
          <w:szCs w:val="20"/>
        </w:rPr>
        <w:t>•</w:t>
      </w:r>
      <w:r w:rsidRPr="00C81B17">
        <w:rPr>
          <w:rFonts w:cs="Arial"/>
          <w:color w:val="FF0000"/>
          <w:sz w:val="20"/>
          <w:szCs w:val="20"/>
        </w:rPr>
        <w:tab/>
      </w:r>
      <w:r w:rsidRPr="00C81B17">
        <w:rPr>
          <w:rFonts w:cs="Arial"/>
          <w:sz w:val="20"/>
          <w:szCs w:val="20"/>
        </w:rPr>
        <w:t>Proposal submission deadline</w:t>
      </w:r>
      <w:r w:rsidRPr="00C81B17">
        <w:rPr>
          <w:rFonts w:cs="Arial"/>
          <w:color w:val="000000" w:themeColor="text1"/>
          <w:sz w:val="20"/>
          <w:szCs w:val="20"/>
        </w:rPr>
        <w:t>:</w:t>
      </w:r>
      <w:r w:rsidR="009141D6" w:rsidRPr="00C81B17">
        <w:rPr>
          <w:rFonts w:cs="Arial"/>
          <w:color w:val="000000" w:themeColor="text1"/>
          <w:sz w:val="20"/>
          <w:szCs w:val="20"/>
        </w:rPr>
        <w:tab/>
      </w:r>
      <w:r w:rsidR="009141D6" w:rsidRPr="00C81B17">
        <w:rPr>
          <w:rFonts w:cs="Arial"/>
          <w:color w:val="000000" w:themeColor="text1"/>
          <w:sz w:val="20"/>
          <w:szCs w:val="20"/>
        </w:rPr>
        <w:tab/>
      </w:r>
      <w:r w:rsidR="009141D6" w:rsidRPr="00C81B17">
        <w:rPr>
          <w:rFonts w:cs="Arial"/>
          <w:b/>
          <w:sz w:val="20"/>
          <w:szCs w:val="20"/>
        </w:rPr>
        <w:t>12/10/2013</w:t>
      </w:r>
      <w:r w:rsidR="004575BA" w:rsidRPr="00C81B17">
        <w:rPr>
          <w:rFonts w:cs="Arial"/>
          <w:b/>
          <w:sz w:val="20"/>
          <w:szCs w:val="20"/>
        </w:rPr>
        <w:t xml:space="preserve"> at </w:t>
      </w:r>
      <w:r w:rsidR="00EA7B63" w:rsidRPr="00C81B17">
        <w:rPr>
          <w:rFonts w:cs="Arial"/>
          <w:b/>
          <w:sz w:val="20"/>
          <w:szCs w:val="20"/>
        </w:rPr>
        <w:t xml:space="preserve">2:30 </w:t>
      </w:r>
      <w:r w:rsidR="004575BA" w:rsidRPr="00C81B17">
        <w:rPr>
          <w:rFonts w:cs="Arial"/>
          <w:b/>
          <w:sz w:val="20"/>
          <w:szCs w:val="20"/>
        </w:rPr>
        <w:t>p.m. CST</w:t>
      </w:r>
    </w:p>
    <w:p w14:paraId="1DB2E2BC" w14:textId="37ADCC50" w:rsidR="00E03707" w:rsidRPr="00C81B17" w:rsidRDefault="00E03707" w:rsidP="00E03707">
      <w:pPr>
        <w:pStyle w:val="MyNormal"/>
        <w:ind w:left="1620" w:hanging="360"/>
        <w:jc w:val="left"/>
        <w:rPr>
          <w:rFonts w:cs="Arial"/>
          <w:b/>
          <w:sz w:val="20"/>
          <w:szCs w:val="20"/>
        </w:rPr>
      </w:pPr>
      <w:r w:rsidRPr="00C81B17">
        <w:rPr>
          <w:rFonts w:cs="Arial"/>
          <w:sz w:val="20"/>
          <w:szCs w:val="20"/>
        </w:rPr>
        <w:t>•</w:t>
      </w:r>
      <w:r w:rsidRPr="00C81B17">
        <w:rPr>
          <w:rFonts w:cs="Arial"/>
          <w:sz w:val="20"/>
          <w:szCs w:val="20"/>
        </w:rPr>
        <w:tab/>
        <w:t xml:space="preserve">Finalist Presentations: </w:t>
      </w:r>
      <w:r w:rsidR="009141D6" w:rsidRPr="00C81B17">
        <w:rPr>
          <w:rFonts w:cs="Arial"/>
          <w:sz w:val="20"/>
          <w:szCs w:val="20"/>
        </w:rPr>
        <w:tab/>
      </w:r>
      <w:r w:rsidR="009141D6" w:rsidRPr="00C81B17">
        <w:rPr>
          <w:rFonts w:cs="Arial"/>
          <w:sz w:val="20"/>
          <w:szCs w:val="20"/>
        </w:rPr>
        <w:tab/>
      </w:r>
      <w:r w:rsidR="009141D6" w:rsidRPr="00C81B17">
        <w:rPr>
          <w:rFonts w:cs="Arial"/>
          <w:sz w:val="20"/>
          <w:szCs w:val="20"/>
        </w:rPr>
        <w:tab/>
      </w:r>
      <w:r w:rsidR="00C81B17" w:rsidRPr="00C81B17">
        <w:rPr>
          <w:rFonts w:cs="Arial"/>
          <w:b/>
          <w:sz w:val="20"/>
          <w:szCs w:val="20"/>
        </w:rPr>
        <w:t>02/10/2014 &amp; 02/11/2014</w:t>
      </w:r>
    </w:p>
    <w:p w14:paraId="72B10D7A" w14:textId="54C7E9E8" w:rsidR="00E03707" w:rsidRPr="00C81B17" w:rsidRDefault="00E03707" w:rsidP="00E03707">
      <w:pPr>
        <w:pStyle w:val="MyNormal"/>
        <w:ind w:left="1620" w:hanging="360"/>
        <w:jc w:val="left"/>
        <w:rPr>
          <w:rFonts w:cs="Arial"/>
          <w:b/>
          <w:sz w:val="20"/>
          <w:szCs w:val="20"/>
        </w:rPr>
      </w:pPr>
      <w:r w:rsidRPr="00C81B17">
        <w:rPr>
          <w:rFonts w:cs="Arial"/>
          <w:sz w:val="20"/>
          <w:szCs w:val="20"/>
        </w:rPr>
        <w:t>•</w:t>
      </w:r>
      <w:r w:rsidRPr="00C81B17">
        <w:rPr>
          <w:rFonts w:cs="Arial"/>
          <w:sz w:val="20"/>
          <w:szCs w:val="20"/>
        </w:rPr>
        <w:tab/>
        <w:t xml:space="preserve">Award bid - Selection: </w:t>
      </w:r>
      <w:r w:rsidR="009141D6" w:rsidRPr="00C81B17">
        <w:rPr>
          <w:rFonts w:cs="Arial"/>
          <w:sz w:val="20"/>
          <w:szCs w:val="20"/>
        </w:rPr>
        <w:tab/>
      </w:r>
      <w:r w:rsidR="009141D6" w:rsidRPr="00C81B17">
        <w:rPr>
          <w:rFonts w:cs="Arial"/>
          <w:sz w:val="20"/>
          <w:szCs w:val="20"/>
        </w:rPr>
        <w:tab/>
      </w:r>
      <w:r w:rsidR="009141D6" w:rsidRPr="00C81B17">
        <w:rPr>
          <w:rFonts w:cs="Arial"/>
          <w:sz w:val="20"/>
          <w:szCs w:val="20"/>
        </w:rPr>
        <w:tab/>
      </w:r>
      <w:r w:rsidR="009141D6" w:rsidRPr="00C81B17">
        <w:rPr>
          <w:rFonts w:cs="Arial"/>
          <w:b/>
          <w:sz w:val="20"/>
          <w:szCs w:val="20"/>
        </w:rPr>
        <w:t>March 2014 (tentative)</w:t>
      </w:r>
    </w:p>
    <w:p w14:paraId="1D4A55AA" w14:textId="16964C4F" w:rsidR="00E03707" w:rsidRPr="002453CD" w:rsidRDefault="00E03707" w:rsidP="00E03707">
      <w:pPr>
        <w:pStyle w:val="MyNormal"/>
        <w:ind w:left="1620" w:hanging="360"/>
        <w:jc w:val="left"/>
        <w:rPr>
          <w:rFonts w:cs="Arial"/>
          <w:b/>
          <w:sz w:val="20"/>
          <w:szCs w:val="20"/>
        </w:rPr>
      </w:pPr>
      <w:r w:rsidRPr="00C81B17">
        <w:rPr>
          <w:rFonts w:cs="Arial"/>
          <w:sz w:val="20"/>
          <w:szCs w:val="20"/>
        </w:rPr>
        <w:t>•</w:t>
      </w:r>
      <w:r w:rsidRPr="00C81B17">
        <w:rPr>
          <w:rFonts w:cs="Arial"/>
          <w:sz w:val="20"/>
          <w:szCs w:val="20"/>
        </w:rPr>
        <w:tab/>
        <w:t xml:space="preserve">Begin Implementation Planning: </w:t>
      </w:r>
      <w:r w:rsidR="009141D6" w:rsidRPr="00C81B17">
        <w:rPr>
          <w:rFonts w:cs="Arial"/>
          <w:sz w:val="20"/>
          <w:szCs w:val="20"/>
        </w:rPr>
        <w:tab/>
      </w:r>
      <w:r w:rsidR="009141D6" w:rsidRPr="00C81B17">
        <w:rPr>
          <w:rFonts w:cs="Arial"/>
          <w:sz w:val="20"/>
          <w:szCs w:val="20"/>
        </w:rPr>
        <w:tab/>
      </w:r>
      <w:r w:rsidR="009141D6" w:rsidRPr="00C81B17">
        <w:rPr>
          <w:rFonts w:cs="Arial"/>
          <w:b/>
          <w:sz w:val="20"/>
          <w:szCs w:val="20"/>
        </w:rPr>
        <w:t>April 2014</w:t>
      </w:r>
    </w:p>
    <w:p w14:paraId="300AA832" w14:textId="77777777" w:rsidR="00056404" w:rsidRPr="002453CD" w:rsidRDefault="00056404" w:rsidP="00056404">
      <w:pPr>
        <w:pStyle w:val="MyNormal"/>
        <w:ind w:left="1620" w:hanging="360"/>
        <w:jc w:val="left"/>
        <w:rPr>
          <w:rFonts w:cs="Arial"/>
          <w:color w:val="FF0000"/>
          <w:sz w:val="20"/>
          <w:szCs w:val="20"/>
        </w:rPr>
      </w:pPr>
    </w:p>
    <w:p w14:paraId="23E363E7" w14:textId="403FF259" w:rsidR="00056404" w:rsidRPr="002453CD" w:rsidRDefault="00D42322" w:rsidP="00056404">
      <w:pPr>
        <w:pStyle w:val="MyNormal"/>
        <w:ind w:left="1620" w:hanging="360"/>
        <w:jc w:val="left"/>
        <w:rPr>
          <w:rFonts w:cs="Arial"/>
          <w:sz w:val="20"/>
          <w:szCs w:val="20"/>
        </w:rPr>
      </w:pPr>
      <w:r w:rsidRPr="002453CD">
        <w:rPr>
          <w:rFonts w:eastAsia="MS Mincho" w:cs="Arial"/>
          <w:color w:val="000000"/>
          <w:sz w:val="20"/>
          <w:szCs w:val="20"/>
        </w:rPr>
        <w:tab/>
      </w:r>
      <w:r w:rsidRPr="002453CD">
        <w:rPr>
          <w:rFonts w:eastAsia="MS Mincho" w:cs="Arial"/>
          <w:color w:val="000000"/>
          <w:sz w:val="20"/>
          <w:szCs w:val="20"/>
          <w:u w:val="single"/>
        </w:rPr>
        <w:t>Note</w:t>
      </w:r>
      <w:r w:rsidRPr="002453CD">
        <w:rPr>
          <w:rFonts w:eastAsia="MS Mincho" w:cs="Arial"/>
          <w:color w:val="000000"/>
          <w:sz w:val="20"/>
          <w:szCs w:val="20"/>
        </w:rPr>
        <w:t>: No award will be made during the opening of proposal submissions. Only names of respondents and a preliminary determination of proposal responsiveness will be made at this time.</w:t>
      </w:r>
      <w:r w:rsidR="00056404" w:rsidRPr="002453CD">
        <w:rPr>
          <w:rFonts w:cs="Arial"/>
          <w:sz w:val="20"/>
          <w:szCs w:val="20"/>
        </w:rPr>
        <w:t xml:space="preserve">  </w:t>
      </w:r>
    </w:p>
    <w:p w14:paraId="5C8CFF8D" w14:textId="2FFA605A" w:rsidR="009C4ABD" w:rsidRPr="009350A0" w:rsidRDefault="009C4ABD" w:rsidP="002A2C17">
      <w:pPr>
        <w:pStyle w:val="MyHead2"/>
        <w:numPr>
          <w:ilvl w:val="1"/>
          <w:numId w:val="7"/>
        </w:numPr>
        <w:rPr>
          <w:sz w:val="24"/>
          <w:szCs w:val="24"/>
        </w:rPr>
      </w:pPr>
      <w:bookmarkStart w:id="9" w:name="_Toc182981447"/>
      <w:bookmarkStart w:id="10" w:name="_Toc189904296"/>
      <w:r w:rsidRPr="009350A0">
        <w:rPr>
          <w:sz w:val="24"/>
          <w:szCs w:val="24"/>
        </w:rPr>
        <w:t>Term and Termination of Contract</w:t>
      </w:r>
    </w:p>
    <w:p w14:paraId="2B2BA193" w14:textId="66943D65" w:rsidR="009C4ABD" w:rsidRPr="002453CD" w:rsidRDefault="009C4ABD" w:rsidP="00ED6501">
      <w:pPr>
        <w:pStyle w:val="MyNormal"/>
        <w:ind w:left="1260"/>
        <w:jc w:val="left"/>
        <w:rPr>
          <w:rFonts w:cs="Arial"/>
          <w:sz w:val="20"/>
          <w:szCs w:val="20"/>
        </w:rPr>
      </w:pPr>
      <w:r w:rsidRPr="002453CD">
        <w:rPr>
          <w:rFonts w:cs="Arial"/>
          <w:sz w:val="20"/>
          <w:szCs w:val="20"/>
        </w:rPr>
        <w:t>The required services described herein are to commen</w:t>
      </w:r>
      <w:r w:rsidR="00392021" w:rsidRPr="002453CD">
        <w:rPr>
          <w:rFonts w:cs="Arial"/>
          <w:sz w:val="20"/>
          <w:szCs w:val="20"/>
        </w:rPr>
        <w:t xml:space="preserve">ce as soon as possible after </w:t>
      </w:r>
      <w:r w:rsidRPr="002453CD">
        <w:rPr>
          <w:rFonts w:cs="Arial"/>
          <w:sz w:val="20"/>
          <w:szCs w:val="20"/>
        </w:rPr>
        <w:t>contract is awarded.  The term (“Term”) of the contract will be</w:t>
      </w:r>
      <w:r w:rsidR="00392021" w:rsidRPr="002453CD">
        <w:rPr>
          <w:rFonts w:cs="Arial"/>
          <w:sz w:val="20"/>
          <w:szCs w:val="20"/>
        </w:rPr>
        <w:t xml:space="preserve"> for a period of </w:t>
      </w:r>
      <w:r w:rsidR="005D7639">
        <w:rPr>
          <w:rFonts w:cs="Arial"/>
          <w:sz w:val="20"/>
          <w:szCs w:val="20"/>
        </w:rPr>
        <w:t>five</w:t>
      </w:r>
      <w:r w:rsidR="00392021" w:rsidRPr="002453CD">
        <w:rPr>
          <w:rFonts w:cs="Arial"/>
          <w:sz w:val="20"/>
          <w:szCs w:val="20"/>
        </w:rPr>
        <w:t xml:space="preserve"> (</w:t>
      </w:r>
      <w:r w:rsidR="005D7639">
        <w:rPr>
          <w:rFonts w:cs="Arial"/>
          <w:sz w:val="20"/>
          <w:szCs w:val="20"/>
        </w:rPr>
        <w:t>5</w:t>
      </w:r>
      <w:r w:rsidR="00392021" w:rsidRPr="002453CD">
        <w:rPr>
          <w:rFonts w:cs="Arial"/>
          <w:sz w:val="20"/>
          <w:szCs w:val="20"/>
        </w:rPr>
        <w:t>) year</w:t>
      </w:r>
      <w:r w:rsidR="005D7639">
        <w:rPr>
          <w:rFonts w:cs="Arial"/>
          <w:sz w:val="20"/>
          <w:szCs w:val="20"/>
        </w:rPr>
        <w:t>s</w:t>
      </w:r>
      <w:r w:rsidR="00392021" w:rsidRPr="002453CD">
        <w:rPr>
          <w:rFonts w:cs="Arial"/>
          <w:sz w:val="20"/>
          <w:szCs w:val="20"/>
        </w:rPr>
        <w:t xml:space="preserve"> </w:t>
      </w:r>
      <w:r w:rsidRPr="002453CD">
        <w:rPr>
          <w:rFonts w:cs="Arial"/>
          <w:sz w:val="20"/>
          <w:szCs w:val="20"/>
        </w:rPr>
        <w:t>from the date of award.  If mutually agreed upon in writ</w:t>
      </w:r>
      <w:r w:rsidR="00392021" w:rsidRPr="002453CD">
        <w:rPr>
          <w:rFonts w:cs="Arial"/>
          <w:sz w:val="20"/>
          <w:szCs w:val="20"/>
        </w:rPr>
        <w:t xml:space="preserve">ing by the contractor and the </w:t>
      </w:r>
      <w:r w:rsidRPr="002453CD">
        <w:rPr>
          <w:rFonts w:cs="Arial"/>
          <w:sz w:val="20"/>
          <w:szCs w:val="20"/>
        </w:rPr>
        <w:t xml:space="preserve">University of Arkansas, the Business Office reserves the option to renew this contract </w:t>
      </w:r>
      <w:r w:rsidR="005D7639">
        <w:rPr>
          <w:rFonts w:cs="Arial"/>
          <w:sz w:val="20"/>
          <w:szCs w:val="20"/>
        </w:rPr>
        <w:t>for an additional two (2) years</w:t>
      </w:r>
      <w:r w:rsidRPr="002453CD">
        <w:rPr>
          <w:rFonts w:cs="Arial"/>
          <w:sz w:val="20"/>
          <w:szCs w:val="20"/>
        </w:rPr>
        <w:t xml:space="preserve">, not to exceed a combined total of </w:t>
      </w:r>
      <w:r w:rsidR="005D7639">
        <w:rPr>
          <w:rFonts w:cs="Arial"/>
          <w:sz w:val="20"/>
          <w:szCs w:val="20"/>
        </w:rPr>
        <w:t>seven (7) years</w:t>
      </w:r>
      <w:r w:rsidR="00392021" w:rsidRPr="002453CD">
        <w:rPr>
          <w:rFonts w:cs="Arial"/>
          <w:sz w:val="20"/>
          <w:szCs w:val="20"/>
        </w:rPr>
        <w:t xml:space="preserve">. </w:t>
      </w:r>
      <w:proofErr w:type="gramStart"/>
      <w:r w:rsidR="00392021" w:rsidRPr="002453CD">
        <w:rPr>
          <w:rFonts w:cs="Arial"/>
          <w:sz w:val="20"/>
          <w:szCs w:val="20"/>
        </w:rPr>
        <w:t xml:space="preserve">Either party </w:t>
      </w:r>
      <w:r w:rsidRPr="002453CD">
        <w:rPr>
          <w:rFonts w:cs="Arial"/>
          <w:sz w:val="20"/>
          <w:szCs w:val="20"/>
        </w:rPr>
        <w:t xml:space="preserve">may terminate this Agreement without cause, at any time </w:t>
      </w:r>
      <w:r w:rsidR="00392021" w:rsidRPr="002453CD">
        <w:rPr>
          <w:rFonts w:cs="Arial"/>
          <w:sz w:val="20"/>
          <w:szCs w:val="20"/>
        </w:rPr>
        <w:t xml:space="preserve">during the Term (including any </w:t>
      </w:r>
      <w:r w:rsidRPr="002453CD">
        <w:rPr>
          <w:rFonts w:cs="Arial"/>
          <w:sz w:val="20"/>
          <w:szCs w:val="20"/>
        </w:rPr>
        <w:t>renewal periods), by giving the other party thirty (30) da</w:t>
      </w:r>
      <w:r w:rsidR="003A247E" w:rsidRPr="002453CD">
        <w:rPr>
          <w:rFonts w:cs="Arial"/>
          <w:sz w:val="20"/>
          <w:szCs w:val="20"/>
        </w:rPr>
        <w:t xml:space="preserve">y’s advance written notice of </w:t>
      </w:r>
      <w:r w:rsidRPr="002453CD">
        <w:rPr>
          <w:rFonts w:cs="Arial"/>
          <w:sz w:val="20"/>
          <w:szCs w:val="20"/>
        </w:rPr>
        <w:t>termination.</w:t>
      </w:r>
      <w:proofErr w:type="gramEnd"/>
      <w:r w:rsidRPr="002453CD">
        <w:rPr>
          <w:rFonts w:cs="Arial"/>
          <w:sz w:val="20"/>
          <w:szCs w:val="20"/>
        </w:rPr>
        <w:t xml:space="preserve"> Additionally, in the event of non-appropriation of funds necessary</w:t>
      </w:r>
      <w:r w:rsidR="003A247E" w:rsidRPr="002453CD">
        <w:rPr>
          <w:rFonts w:cs="Arial"/>
          <w:sz w:val="20"/>
          <w:szCs w:val="20"/>
        </w:rPr>
        <w:t xml:space="preserve"> to fulfill the </w:t>
      </w:r>
      <w:r w:rsidRPr="002453CD">
        <w:rPr>
          <w:rFonts w:cs="Arial"/>
          <w:sz w:val="20"/>
          <w:szCs w:val="20"/>
        </w:rPr>
        <w:t xml:space="preserve">terms and conditions of this Agreement during any biennium </w:t>
      </w:r>
      <w:r w:rsidR="003A247E" w:rsidRPr="002453CD">
        <w:rPr>
          <w:rFonts w:cs="Arial"/>
          <w:sz w:val="20"/>
          <w:szCs w:val="20"/>
        </w:rPr>
        <w:t xml:space="preserve">period of the Term (including </w:t>
      </w:r>
      <w:r w:rsidRPr="002453CD">
        <w:rPr>
          <w:rFonts w:cs="Arial"/>
          <w:sz w:val="20"/>
          <w:szCs w:val="20"/>
        </w:rPr>
        <w:t>any renewal periods), the parties agree that this Agreement shall automatically terminate without notice.</w:t>
      </w:r>
    </w:p>
    <w:p w14:paraId="43E2558D" w14:textId="77777777" w:rsidR="009C4ABD" w:rsidRPr="002453CD" w:rsidRDefault="009C4ABD" w:rsidP="009C4ABD">
      <w:pPr>
        <w:pStyle w:val="MyNormal"/>
        <w:jc w:val="left"/>
        <w:rPr>
          <w:rFonts w:cs="Arial"/>
          <w:sz w:val="20"/>
          <w:szCs w:val="20"/>
        </w:rPr>
      </w:pPr>
    </w:p>
    <w:p w14:paraId="5637A679" w14:textId="6CCFB932" w:rsidR="009C4ABD" w:rsidRPr="002453CD" w:rsidRDefault="009C4ABD" w:rsidP="00ED6501">
      <w:pPr>
        <w:pStyle w:val="MyNormal"/>
        <w:ind w:left="1260"/>
        <w:rPr>
          <w:rFonts w:cs="Arial"/>
          <w:sz w:val="20"/>
          <w:szCs w:val="20"/>
        </w:rPr>
      </w:pPr>
      <w:r w:rsidRPr="002453CD">
        <w:rPr>
          <w:rFonts w:cs="Arial"/>
          <w:sz w:val="20"/>
          <w:szCs w:val="20"/>
        </w:rPr>
        <w:t>The Contract will not be assignable without prior writte</w:t>
      </w:r>
      <w:r w:rsidR="00ED6501" w:rsidRPr="002453CD">
        <w:rPr>
          <w:rFonts w:cs="Arial"/>
          <w:sz w:val="20"/>
          <w:szCs w:val="20"/>
        </w:rPr>
        <w:t xml:space="preserve">n consent of both parties. Any </w:t>
      </w:r>
      <w:r w:rsidRPr="002453CD">
        <w:rPr>
          <w:rFonts w:cs="Arial"/>
          <w:sz w:val="20"/>
          <w:szCs w:val="20"/>
        </w:rPr>
        <w:t>attempted assignment without such consent shall be gr</w:t>
      </w:r>
      <w:r w:rsidR="00ED6501" w:rsidRPr="002453CD">
        <w:rPr>
          <w:rFonts w:cs="Arial"/>
          <w:sz w:val="20"/>
          <w:szCs w:val="20"/>
        </w:rPr>
        <w:t xml:space="preserve">ounds and cause for immediate </w:t>
      </w:r>
      <w:r w:rsidRPr="002453CD">
        <w:rPr>
          <w:rFonts w:cs="Arial"/>
          <w:sz w:val="20"/>
          <w:szCs w:val="20"/>
        </w:rPr>
        <w:t>termination of this contract.</w:t>
      </w:r>
    </w:p>
    <w:p w14:paraId="657C514F" w14:textId="77777777" w:rsidR="00056404" w:rsidRPr="009350A0" w:rsidRDefault="00056404" w:rsidP="002A2C17">
      <w:pPr>
        <w:pStyle w:val="MyHead2"/>
        <w:numPr>
          <w:ilvl w:val="1"/>
          <w:numId w:val="7"/>
        </w:numPr>
        <w:rPr>
          <w:sz w:val="24"/>
          <w:szCs w:val="24"/>
        </w:rPr>
      </w:pPr>
      <w:r w:rsidRPr="009350A0">
        <w:rPr>
          <w:sz w:val="24"/>
          <w:szCs w:val="24"/>
        </w:rPr>
        <w:t>Instruction to Bidder</w:t>
      </w:r>
      <w:bookmarkEnd w:id="9"/>
      <w:bookmarkEnd w:id="10"/>
      <w:r w:rsidRPr="009350A0">
        <w:rPr>
          <w:sz w:val="24"/>
          <w:szCs w:val="24"/>
        </w:rPr>
        <w:t>s</w:t>
      </w:r>
    </w:p>
    <w:p w14:paraId="04F22E2B" w14:textId="64819A9A" w:rsidR="00056404" w:rsidRPr="002453CD" w:rsidRDefault="0001497A" w:rsidP="003E1277">
      <w:pPr>
        <w:pStyle w:val="MyHead3"/>
        <w:tabs>
          <w:tab w:val="clear" w:pos="1260"/>
        </w:tabs>
        <w:ind w:left="2160" w:hanging="900"/>
        <w:jc w:val="left"/>
        <w:rPr>
          <w:vanish/>
          <w:sz w:val="20"/>
          <w:szCs w:val="20"/>
        </w:rPr>
      </w:pPr>
      <w:r w:rsidRPr="009350A0">
        <w:rPr>
          <w:sz w:val="24"/>
          <w:szCs w:val="24"/>
        </w:rPr>
        <w:t>1.6.1</w:t>
      </w:r>
      <w:r w:rsidRPr="002453CD">
        <w:rPr>
          <w:b w:val="0"/>
          <w:sz w:val="20"/>
          <w:szCs w:val="20"/>
        </w:rPr>
        <w:tab/>
      </w:r>
      <w:r w:rsidR="00056404" w:rsidRPr="002453CD">
        <w:rPr>
          <w:b w:val="0"/>
          <w:sz w:val="20"/>
          <w:szCs w:val="20"/>
        </w:rPr>
        <w:t>Respondents must comply with all articles in the Standard Terms and Conditions as attached to the front of this Request for Proposal, and with all articles within this Request for Proposal document.</w:t>
      </w:r>
      <w:bookmarkStart w:id="11" w:name="_Toc182981448"/>
    </w:p>
    <w:p w14:paraId="59E1D5B3" w14:textId="77777777" w:rsidR="00056404" w:rsidRPr="002453CD" w:rsidRDefault="00056404" w:rsidP="002A2C17">
      <w:pPr>
        <w:pStyle w:val="ListParagraph"/>
        <w:numPr>
          <w:ilvl w:val="0"/>
          <w:numId w:val="8"/>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Cs/>
          <w:vanish/>
          <w:sz w:val="20"/>
          <w:szCs w:val="20"/>
        </w:rPr>
      </w:pPr>
      <w:bookmarkStart w:id="12" w:name="_Toc182981449"/>
      <w:bookmarkEnd w:id="11"/>
    </w:p>
    <w:p w14:paraId="47D02911" w14:textId="77777777" w:rsidR="00056404" w:rsidRPr="002453CD" w:rsidRDefault="00056404" w:rsidP="002A2C17">
      <w:pPr>
        <w:pStyle w:val="ListParagraph"/>
        <w:numPr>
          <w:ilvl w:val="1"/>
          <w:numId w:val="8"/>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Cs/>
          <w:vanish/>
          <w:sz w:val="20"/>
          <w:szCs w:val="20"/>
        </w:rPr>
      </w:pPr>
    </w:p>
    <w:p w14:paraId="17C44061" w14:textId="77777777" w:rsidR="00056404" w:rsidRPr="002453CD" w:rsidRDefault="00056404" w:rsidP="002A2C17">
      <w:pPr>
        <w:pStyle w:val="ListParagraph"/>
        <w:numPr>
          <w:ilvl w:val="1"/>
          <w:numId w:val="8"/>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Cs/>
          <w:vanish/>
          <w:sz w:val="20"/>
          <w:szCs w:val="20"/>
        </w:rPr>
      </w:pPr>
    </w:p>
    <w:p w14:paraId="5EE67C7D" w14:textId="77777777" w:rsidR="00056404" w:rsidRPr="002453CD" w:rsidRDefault="00056404" w:rsidP="002A2C17">
      <w:pPr>
        <w:pStyle w:val="ListParagraph"/>
        <w:numPr>
          <w:ilvl w:val="1"/>
          <w:numId w:val="8"/>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Cs/>
          <w:vanish/>
          <w:sz w:val="20"/>
          <w:szCs w:val="20"/>
        </w:rPr>
      </w:pPr>
    </w:p>
    <w:p w14:paraId="4B42AA8A" w14:textId="77777777" w:rsidR="00056404" w:rsidRPr="002453CD" w:rsidRDefault="00056404" w:rsidP="002A2C17">
      <w:pPr>
        <w:pStyle w:val="ListParagraph"/>
        <w:numPr>
          <w:ilvl w:val="1"/>
          <w:numId w:val="8"/>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Cs/>
          <w:vanish/>
          <w:sz w:val="20"/>
          <w:szCs w:val="20"/>
        </w:rPr>
      </w:pPr>
    </w:p>
    <w:p w14:paraId="579555E2" w14:textId="77777777" w:rsidR="00056404" w:rsidRPr="002453CD" w:rsidRDefault="00056404" w:rsidP="002A2C17">
      <w:pPr>
        <w:pStyle w:val="ListParagraph"/>
        <w:numPr>
          <w:ilvl w:val="1"/>
          <w:numId w:val="8"/>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Cs/>
          <w:vanish/>
          <w:sz w:val="20"/>
          <w:szCs w:val="20"/>
        </w:rPr>
      </w:pPr>
    </w:p>
    <w:p w14:paraId="170CB292" w14:textId="77777777" w:rsidR="00056404" w:rsidRPr="002453CD" w:rsidRDefault="00056404" w:rsidP="002A2C17">
      <w:pPr>
        <w:pStyle w:val="ListParagraph"/>
        <w:numPr>
          <w:ilvl w:val="2"/>
          <w:numId w:val="8"/>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Cs/>
          <w:vanish/>
          <w:sz w:val="20"/>
          <w:szCs w:val="20"/>
        </w:rPr>
      </w:pPr>
    </w:p>
    <w:p w14:paraId="0BC5F4D2" w14:textId="77777777" w:rsidR="0001497A" w:rsidRPr="002453CD" w:rsidRDefault="0001497A" w:rsidP="002A2C17">
      <w:pPr>
        <w:pStyle w:val="MyHead3"/>
        <w:numPr>
          <w:ilvl w:val="2"/>
          <w:numId w:val="8"/>
        </w:numPr>
        <w:jc w:val="left"/>
        <w:rPr>
          <w:sz w:val="20"/>
          <w:szCs w:val="20"/>
        </w:rPr>
      </w:pPr>
      <w:bookmarkStart w:id="13" w:name="_Toc182981450"/>
      <w:bookmarkEnd w:id="12"/>
    </w:p>
    <w:p w14:paraId="5F9AA60B" w14:textId="2B450179" w:rsidR="006A7D65" w:rsidRPr="002453CD" w:rsidRDefault="0001497A" w:rsidP="003E1277">
      <w:pPr>
        <w:pStyle w:val="MyHead3"/>
        <w:tabs>
          <w:tab w:val="clear" w:pos="1260"/>
          <w:tab w:val="clear" w:pos="2160"/>
          <w:tab w:val="clear" w:pos="2880"/>
          <w:tab w:val="clear" w:pos="3600"/>
          <w:tab w:val="clear" w:pos="4320"/>
        </w:tabs>
        <w:ind w:left="2160" w:hanging="900"/>
        <w:jc w:val="left"/>
        <w:rPr>
          <w:sz w:val="20"/>
          <w:szCs w:val="20"/>
        </w:rPr>
      </w:pPr>
      <w:r w:rsidRPr="009350A0">
        <w:rPr>
          <w:sz w:val="24"/>
          <w:szCs w:val="24"/>
        </w:rPr>
        <w:t>1.6.2</w:t>
      </w:r>
      <w:r w:rsidRPr="002453CD">
        <w:rPr>
          <w:b w:val="0"/>
          <w:sz w:val="20"/>
          <w:szCs w:val="20"/>
        </w:rPr>
        <w:tab/>
      </w:r>
      <w:r w:rsidR="00056404" w:rsidRPr="002453CD">
        <w:rPr>
          <w:b w:val="0"/>
          <w:sz w:val="20"/>
          <w:szCs w:val="20"/>
        </w:rPr>
        <w:t xml:space="preserve">Respondents must respond to each numbered </w:t>
      </w:r>
      <w:r w:rsidR="00473AA0" w:rsidRPr="002453CD">
        <w:rPr>
          <w:b w:val="0"/>
          <w:sz w:val="20"/>
          <w:szCs w:val="20"/>
        </w:rPr>
        <w:t>item</w:t>
      </w:r>
      <w:r w:rsidR="00056404" w:rsidRPr="002453CD">
        <w:rPr>
          <w:b w:val="0"/>
          <w:sz w:val="20"/>
          <w:szCs w:val="20"/>
        </w:rPr>
        <w:t xml:space="preserve"> of the RFP.  This RFP document will be provided to each vendor as a</w:t>
      </w:r>
      <w:r w:rsidR="006D298B" w:rsidRPr="002453CD">
        <w:rPr>
          <w:b w:val="0"/>
          <w:sz w:val="20"/>
          <w:szCs w:val="20"/>
        </w:rPr>
        <w:t xml:space="preserve">n interactive </w:t>
      </w:r>
      <w:r w:rsidR="00056404" w:rsidRPr="002453CD">
        <w:rPr>
          <w:b w:val="0"/>
          <w:sz w:val="20"/>
          <w:szCs w:val="20"/>
        </w:rPr>
        <w:t>Microsoft Word document; the respondent must respond to this RFP by inserting responses into the appropriate places within this document and includ</w:t>
      </w:r>
      <w:r w:rsidR="00451DDE" w:rsidRPr="002453CD">
        <w:rPr>
          <w:b w:val="0"/>
          <w:sz w:val="20"/>
          <w:szCs w:val="20"/>
        </w:rPr>
        <w:t xml:space="preserve">e </w:t>
      </w:r>
      <w:r w:rsidR="00056404" w:rsidRPr="002453CD">
        <w:rPr>
          <w:b w:val="0"/>
          <w:sz w:val="20"/>
          <w:szCs w:val="20"/>
        </w:rPr>
        <w:t xml:space="preserve">the modified document as part of the total bid response.  In the event that a detailed response is not necessary, the respondent </w:t>
      </w:r>
      <w:r w:rsidR="00451DDE" w:rsidRPr="002453CD">
        <w:rPr>
          <w:b w:val="0"/>
          <w:sz w:val="20"/>
          <w:szCs w:val="20"/>
        </w:rPr>
        <w:t xml:space="preserve">shall </w:t>
      </w:r>
      <w:r w:rsidR="00056404" w:rsidRPr="002453CD">
        <w:rPr>
          <w:b w:val="0"/>
          <w:sz w:val="20"/>
          <w:szCs w:val="20"/>
        </w:rPr>
        <w:t>state ACKNOWLEDGED as the response to indicate that the respondent acknowledges</w:t>
      </w:r>
      <w:r w:rsidR="0068484F" w:rsidRPr="002453CD">
        <w:rPr>
          <w:b w:val="0"/>
          <w:sz w:val="20"/>
          <w:szCs w:val="20"/>
        </w:rPr>
        <w:t>, understands,</w:t>
      </w:r>
      <w:r w:rsidR="00056404" w:rsidRPr="002453CD">
        <w:rPr>
          <w:b w:val="0"/>
          <w:sz w:val="20"/>
          <w:szCs w:val="20"/>
        </w:rPr>
        <w:t xml:space="preserve"> and fully complies with the specification.  If a description is requested in the paragraph, please </w:t>
      </w:r>
      <w:r w:rsidR="00451DDE" w:rsidRPr="002453CD">
        <w:rPr>
          <w:b w:val="0"/>
          <w:sz w:val="20"/>
          <w:szCs w:val="20"/>
        </w:rPr>
        <w:t>insert detailed response accordingly</w:t>
      </w:r>
      <w:r w:rsidR="00056404" w:rsidRPr="002453CD">
        <w:rPr>
          <w:b w:val="0"/>
          <w:sz w:val="20"/>
          <w:szCs w:val="20"/>
        </w:rPr>
        <w:t>.  Respondents must address each of the requirements of this request.  Vendor’s required responses should contain sufficient information and detail for the University to further evaluate the merit of the vendor’s response.  Failure to respond in this format may result in bid disqualification.</w:t>
      </w:r>
      <w:bookmarkEnd w:id="13"/>
      <w:r w:rsidR="00056404" w:rsidRPr="002453CD">
        <w:rPr>
          <w:sz w:val="20"/>
          <w:szCs w:val="20"/>
        </w:rPr>
        <w:t xml:space="preserve">        </w:t>
      </w:r>
    </w:p>
    <w:p w14:paraId="0CA5DAA7" w14:textId="4AE0E7E9" w:rsidR="00056404" w:rsidRPr="002453CD" w:rsidRDefault="00056404" w:rsidP="00056404">
      <w:pPr>
        <w:pStyle w:val="MyNormal"/>
        <w:jc w:val="left"/>
        <w:rPr>
          <w:rFonts w:cs="Arial"/>
          <w:sz w:val="20"/>
          <w:szCs w:val="20"/>
        </w:rPr>
      </w:pPr>
      <w:r w:rsidRPr="002453CD">
        <w:rPr>
          <w:rFonts w:cs="Arial"/>
          <w:sz w:val="20"/>
          <w:szCs w:val="20"/>
        </w:rPr>
        <w:t xml:space="preserve"> </w:t>
      </w:r>
    </w:p>
    <w:p w14:paraId="51C1EA1F" w14:textId="13CF8A61" w:rsidR="00056404" w:rsidRPr="002453CD" w:rsidRDefault="0001497A" w:rsidP="00BA22C7">
      <w:pPr>
        <w:pStyle w:val="MyHead3"/>
        <w:tabs>
          <w:tab w:val="clear" w:pos="1260"/>
        </w:tabs>
        <w:spacing w:before="0" w:after="0"/>
        <w:ind w:left="2160" w:hanging="900"/>
        <w:jc w:val="left"/>
        <w:rPr>
          <w:sz w:val="20"/>
          <w:szCs w:val="20"/>
        </w:rPr>
      </w:pPr>
      <w:bookmarkStart w:id="14" w:name="_Toc182981451"/>
      <w:r w:rsidRPr="009350A0">
        <w:rPr>
          <w:sz w:val="24"/>
          <w:szCs w:val="24"/>
        </w:rPr>
        <w:t>1.6.3</w:t>
      </w:r>
      <w:r w:rsidRPr="002453CD">
        <w:rPr>
          <w:b w:val="0"/>
          <w:sz w:val="20"/>
          <w:szCs w:val="20"/>
        </w:rPr>
        <w:tab/>
      </w:r>
      <w:r w:rsidR="00056404" w:rsidRPr="002453CD">
        <w:rPr>
          <w:b w:val="0"/>
          <w:sz w:val="20"/>
          <w:szCs w:val="20"/>
        </w:rPr>
        <w:t>Any exceptions to any of the terms, conditions, specifications, protocols, and/or</w:t>
      </w:r>
      <w:r w:rsidR="00B0071B">
        <w:rPr>
          <w:b w:val="0"/>
          <w:sz w:val="20"/>
          <w:szCs w:val="20"/>
        </w:rPr>
        <w:t xml:space="preserve"> o</w:t>
      </w:r>
      <w:r w:rsidR="00056404" w:rsidRPr="002453CD">
        <w:rPr>
          <w:b w:val="0"/>
          <w:sz w:val="20"/>
          <w:szCs w:val="20"/>
        </w:rPr>
        <w:t>ther requirements listed in this RFP must be clearly noted by reference to the page number, section, or other identifying reference in this RFP. All information</w:t>
      </w:r>
      <w:r w:rsidR="00EA7B63">
        <w:rPr>
          <w:b w:val="0"/>
          <w:sz w:val="20"/>
          <w:szCs w:val="20"/>
        </w:rPr>
        <w:t xml:space="preserve"> </w:t>
      </w:r>
      <w:r w:rsidR="00056404" w:rsidRPr="002453CD">
        <w:rPr>
          <w:b w:val="0"/>
          <w:sz w:val="20"/>
          <w:szCs w:val="20"/>
        </w:rPr>
        <w:t>regarding such exceptions to content or requirements must be noted in the same sequence as its appearance in this RFP.</w:t>
      </w:r>
      <w:bookmarkEnd w:id="14"/>
    </w:p>
    <w:p w14:paraId="58A202E2" w14:textId="06205764" w:rsidR="000B6F77" w:rsidRPr="002453CD" w:rsidRDefault="0001497A" w:rsidP="007659F0">
      <w:pPr>
        <w:pStyle w:val="MyHead3"/>
        <w:tabs>
          <w:tab w:val="clear" w:pos="1260"/>
        </w:tabs>
        <w:spacing w:before="0" w:after="0"/>
        <w:ind w:left="2160" w:hanging="900"/>
        <w:jc w:val="left"/>
        <w:rPr>
          <w:rFonts w:eastAsia="MS Mincho"/>
          <w:b w:val="0"/>
          <w:sz w:val="20"/>
          <w:szCs w:val="20"/>
        </w:rPr>
      </w:pPr>
      <w:r w:rsidRPr="009350A0">
        <w:rPr>
          <w:rFonts w:eastAsia="MS Mincho"/>
          <w:sz w:val="24"/>
          <w:szCs w:val="24"/>
        </w:rPr>
        <w:lastRenderedPageBreak/>
        <w:t>1.6.4</w:t>
      </w:r>
      <w:r w:rsidRPr="002453CD">
        <w:rPr>
          <w:rFonts w:eastAsia="MS Mincho"/>
          <w:b w:val="0"/>
          <w:sz w:val="20"/>
          <w:szCs w:val="20"/>
        </w:rPr>
        <w:tab/>
      </w:r>
      <w:r w:rsidR="000B6F77" w:rsidRPr="002453CD">
        <w:rPr>
          <w:rFonts w:eastAsia="MS Mincho"/>
          <w:b w:val="0"/>
          <w:sz w:val="20"/>
          <w:szCs w:val="20"/>
        </w:rPr>
        <w:t>Proposals will be publicly opened in the Purchasing Office, Room 321 Administration Building, The University of Arkansas, Fayetteville, Arkansas, 72701, at 2:30 p.m. CST, on the proposal due date.</w:t>
      </w:r>
      <w:r w:rsidR="00A07473" w:rsidRPr="002453CD">
        <w:rPr>
          <w:rFonts w:eastAsia="MS Mincho"/>
          <w:sz w:val="20"/>
          <w:szCs w:val="20"/>
        </w:rPr>
        <w:t xml:space="preserve">  </w:t>
      </w:r>
      <w:r w:rsidR="000B6F77" w:rsidRPr="002453CD">
        <w:rPr>
          <w:b w:val="0"/>
          <w:sz w:val="20"/>
          <w:szCs w:val="20"/>
        </w:rPr>
        <w:t xml:space="preserve">All responses must be submitted in a sealed </w:t>
      </w:r>
      <w:r w:rsidR="00EA7B63">
        <w:rPr>
          <w:b w:val="0"/>
          <w:sz w:val="20"/>
          <w:szCs w:val="20"/>
        </w:rPr>
        <w:t>package</w:t>
      </w:r>
      <w:r w:rsidR="00EA7B63" w:rsidRPr="002453CD">
        <w:rPr>
          <w:b w:val="0"/>
          <w:sz w:val="20"/>
          <w:szCs w:val="20"/>
        </w:rPr>
        <w:t xml:space="preserve"> </w:t>
      </w:r>
      <w:r w:rsidR="000B6F77" w:rsidRPr="002453CD">
        <w:rPr>
          <w:b w:val="0"/>
          <w:sz w:val="20"/>
          <w:szCs w:val="20"/>
        </w:rPr>
        <w:t xml:space="preserve">with the response number clearly visible on the </w:t>
      </w:r>
      <w:r w:rsidR="000B6F77" w:rsidRPr="002453CD">
        <w:rPr>
          <w:b w:val="0"/>
          <w:sz w:val="20"/>
          <w:szCs w:val="20"/>
          <w:u w:val="single"/>
        </w:rPr>
        <w:t xml:space="preserve">OUTSIDE </w:t>
      </w:r>
      <w:r w:rsidR="000B6F77" w:rsidRPr="002453CD">
        <w:rPr>
          <w:b w:val="0"/>
          <w:sz w:val="20"/>
          <w:szCs w:val="20"/>
        </w:rPr>
        <w:t>of the package. No responsibility will be attached to any person for the premature opening of a response not properly identified.</w:t>
      </w:r>
    </w:p>
    <w:p w14:paraId="094B27BE" w14:textId="77777777" w:rsidR="000B6F77" w:rsidRPr="002453CD" w:rsidRDefault="000B6F77" w:rsidP="000B6F77">
      <w:pPr>
        <w:pStyle w:val="MyNormal"/>
        <w:rPr>
          <w:rFonts w:cs="Arial"/>
          <w:sz w:val="20"/>
          <w:szCs w:val="20"/>
        </w:rPr>
      </w:pPr>
    </w:p>
    <w:p w14:paraId="71BD18BF" w14:textId="6DB9C132" w:rsidR="000B6F77" w:rsidRPr="002453CD" w:rsidRDefault="000B6F77" w:rsidP="00DE7EAB">
      <w:pPr>
        <w:pStyle w:val="MyHead3"/>
        <w:tabs>
          <w:tab w:val="clear" w:pos="1260"/>
        </w:tabs>
        <w:spacing w:before="0" w:after="0"/>
        <w:ind w:left="2160" w:firstLine="0"/>
        <w:jc w:val="left"/>
        <w:rPr>
          <w:b w:val="0"/>
          <w:sz w:val="20"/>
          <w:szCs w:val="20"/>
        </w:rPr>
      </w:pPr>
      <w:r w:rsidRPr="002453CD">
        <w:rPr>
          <w:sz w:val="20"/>
          <w:szCs w:val="20"/>
        </w:rPr>
        <w:t xml:space="preserve">Agencies must submit one (1) signed original and </w:t>
      </w:r>
      <w:r w:rsidR="00C663B0">
        <w:rPr>
          <w:sz w:val="20"/>
          <w:szCs w:val="20"/>
        </w:rPr>
        <w:t xml:space="preserve">one </w:t>
      </w:r>
      <w:r w:rsidR="00A31DED">
        <w:rPr>
          <w:sz w:val="20"/>
          <w:szCs w:val="20"/>
        </w:rPr>
        <w:t>(</w:t>
      </w:r>
      <w:r w:rsidR="00C663B0">
        <w:rPr>
          <w:sz w:val="20"/>
          <w:szCs w:val="20"/>
        </w:rPr>
        <w:t>1</w:t>
      </w:r>
      <w:r w:rsidR="00A31DED">
        <w:rPr>
          <w:sz w:val="20"/>
          <w:szCs w:val="20"/>
        </w:rPr>
        <w:t xml:space="preserve">) </w:t>
      </w:r>
      <w:r w:rsidRPr="002453CD">
        <w:rPr>
          <w:sz w:val="20"/>
          <w:szCs w:val="20"/>
        </w:rPr>
        <w:t xml:space="preserve">signed </w:t>
      </w:r>
      <w:r w:rsidR="00E36D99" w:rsidRPr="002453CD">
        <w:rPr>
          <w:sz w:val="20"/>
          <w:szCs w:val="20"/>
        </w:rPr>
        <w:t>copy</w:t>
      </w:r>
      <w:r w:rsidRPr="002453CD">
        <w:rPr>
          <w:sz w:val="20"/>
          <w:szCs w:val="20"/>
        </w:rPr>
        <w:t xml:space="preserve"> of their response.</w:t>
      </w:r>
      <w:r w:rsidRPr="002453CD">
        <w:rPr>
          <w:b w:val="0"/>
          <w:sz w:val="20"/>
          <w:szCs w:val="20"/>
        </w:rPr>
        <w:t xml:space="preserve">  Responses must be received at the following location prior to the time and date specified within the timeline this RFP:</w:t>
      </w:r>
    </w:p>
    <w:p w14:paraId="23405BEC" w14:textId="77777777" w:rsidR="000B6F77" w:rsidRPr="002453CD" w:rsidRDefault="000B6F77" w:rsidP="000B6F77">
      <w:pPr>
        <w:pStyle w:val="MyNormal"/>
        <w:rPr>
          <w:rFonts w:cs="Arial"/>
          <w:sz w:val="20"/>
          <w:szCs w:val="20"/>
        </w:rPr>
      </w:pPr>
    </w:p>
    <w:p w14:paraId="13CB16D5" w14:textId="6B60D49A" w:rsidR="000B6F77" w:rsidRPr="002453CD" w:rsidRDefault="00B14840" w:rsidP="000B6F77">
      <w:pPr>
        <w:pStyle w:val="MyHead3"/>
        <w:tabs>
          <w:tab w:val="clear" w:pos="1260"/>
        </w:tabs>
        <w:spacing w:before="0" w:after="0"/>
        <w:ind w:left="1800" w:firstLine="0"/>
        <w:jc w:val="left"/>
        <w:rPr>
          <w:b w:val="0"/>
          <w:sz w:val="20"/>
          <w:szCs w:val="20"/>
        </w:rPr>
      </w:pPr>
      <w:r w:rsidRPr="002453CD">
        <w:rPr>
          <w:b w:val="0"/>
          <w:sz w:val="20"/>
          <w:szCs w:val="20"/>
        </w:rPr>
        <w:tab/>
      </w:r>
      <w:r w:rsidRPr="002453CD">
        <w:rPr>
          <w:b w:val="0"/>
          <w:sz w:val="20"/>
          <w:szCs w:val="20"/>
        </w:rPr>
        <w:tab/>
      </w:r>
      <w:r w:rsidR="000B6F77" w:rsidRPr="002453CD">
        <w:rPr>
          <w:b w:val="0"/>
          <w:sz w:val="20"/>
          <w:szCs w:val="20"/>
        </w:rPr>
        <w:t>University of Arkansas, Fayetteville</w:t>
      </w:r>
    </w:p>
    <w:p w14:paraId="43C3202D" w14:textId="7CC8FC32" w:rsidR="000B6F77" w:rsidRPr="002453CD" w:rsidRDefault="00B14840" w:rsidP="000B6F77">
      <w:pPr>
        <w:pStyle w:val="MyHead3"/>
        <w:tabs>
          <w:tab w:val="clear" w:pos="1260"/>
        </w:tabs>
        <w:spacing w:before="0" w:after="0"/>
        <w:ind w:left="1800" w:firstLine="0"/>
        <w:jc w:val="left"/>
        <w:rPr>
          <w:b w:val="0"/>
          <w:sz w:val="20"/>
          <w:szCs w:val="20"/>
        </w:rPr>
      </w:pPr>
      <w:r w:rsidRPr="002453CD">
        <w:rPr>
          <w:b w:val="0"/>
          <w:sz w:val="20"/>
          <w:szCs w:val="20"/>
        </w:rPr>
        <w:tab/>
      </w:r>
      <w:r w:rsidRPr="002453CD">
        <w:rPr>
          <w:b w:val="0"/>
          <w:sz w:val="20"/>
          <w:szCs w:val="20"/>
        </w:rPr>
        <w:tab/>
      </w:r>
      <w:r w:rsidR="000B6F77" w:rsidRPr="002453CD">
        <w:rPr>
          <w:b w:val="0"/>
          <w:sz w:val="20"/>
          <w:szCs w:val="20"/>
        </w:rPr>
        <w:t>Business Affairs, Purchasing Division</w:t>
      </w:r>
    </w:p>
    <w:p w14:paraId="528A6CB2" w14:textId="45800BB7" w:rsidR="000B6F77" w:rsidRPr="002453CD" w:rsidRDefault="00B14840" w:rsidP="000B6F77">
      <w:pPr>
        <w:pStyle w:val="MyHead3"/>
        <w:tabs>
          <w:tab w:val="clear" w:pos="1260"/>
        </w:tabs>
        <w:spacing w:before="0" w:after="0"/>
        <w:ind w:left="1800" w:firstLine="0"/>
        <w:jc w:val="left"/>
        <w:rPr>
          <w:b w:val="0"/>
          <w:sz w:val="20"/>
          <w:szCs w:val="20"/>
        </w:rPr>
      </w:pPr>
      <w:r w:rsidRPr="002453CD">
        <w:rPr>
          <w:b w:val="0"/>
          <w:sz w:val="20"/>
          <w:szCs w:val="20"/>
        </w:rPr>
        <w:tab/>
      </w:r>
      <w:r w:rsidRPr="002453CD">
        <w:rPr>
          <w:b w:val="0"/>
          <w:sz w:val="20"/>
          <w:szCs w:val="20"/>
        </w:rPr>
        <w:tab/>
      </w:r>
      <w:r w:rsidR="000B6F77" w:rsidRPr="002453CD">
        <w:rPr>
          <w:b w:val="0"/>
          <w:sz w:val="20"/>
          <w:szCs w:val="20"/>
        </w:rPr>
        <w:t>Administration Building, Room 321</w:t>
      </w:r>
    </w:p>
    <w:p w14:paraId="6F533E5C" w14:textId="5C4E4791" w:rsidR="000B6F77" w:rsidRPr="002453CD" w:rsidRDefault="00B14840" w:rsidP="000B6F77">
      <w:pPr>
        <w:pStyle w:val="MyHead3"/>
        <w:tabs>
          <w:tab w:val="clear" w:pos="1260"/>
        </w:tabs>
        <w:spacing w:before="0" w:after="0"/>
        <w:ind w:left="1800" w:firstLine="0"/>
        <w:jc w:val="left"/>
        <w:rPr>
          <w:b w:val="0"/>
          <w:sz w:val="20"/>
          <w:szCs w:val="20"/>
        </w:rPr>
      </w:pPr>
      <w:r w:rsidRPr="002453CD">
        <w:rPr>
          <w:b w:val="0"/>
          <w:sz w:val="20"/>
          <w:szCs w:val="20"/>
        </w:rPr>
        <w:tab/>
      </w:r>
      <w:r w:rsidRPr="002453CD">
        <w:rPr>
          <w:b w:val="0"/>
          <w:sz w:val="20"/>
          <w:szCs w:val="20"/>
        </w:rPr>
        <w:tab/>
      </w:r>
      <w:r w:rsidR="000B6F77" w:rsidRPr="002453CD">
        <w:rPr>
          <w:b w:val="0"/>
          <w:sz w:val="20"/>
          <w:szCs w:val="20"/>
        </w:rPr>
        <w:t>1125 W. Maple St</w:t>
      </w:r>
    </w:p>
    <w:p w14:paraId="612BC84C" w14:textId="421C6895" w:rsidR="000B6F77" w:rsidRDefault="00B14840" w:rsidP="000B6F77">
      <w:pPr>
        <w:pStyle w:val="MyHead3"/>
        <w:tabs>
          <w:tab w:val="clear" w:pos="1260"/>
        </w:tabs>
        <w:spacing w:before="0" w:after="0"/>
        <w:ind w:left="1800" w:firstLine="0"/>
        <w:jc w:val="left"/>
        <w:rPr>
          <w:b w:val="0"/>
          <w:sz w:val="20"/>
          <w:szCs w:val="20"/>
        </w:rPr>
      </w:pPr>
      <w:r w:rsidRPr="002453CD">
        <w:rPr>
          <w:b w:val="0"/>
          <w:sz w:val="20"/>
          <w:szCs w:val="20"/>
        </w:rPr>
        <w:tab/>
      </w:r>
      <w:r w:rsidRPr="002453CD">
        <w:rPr>
          <w:b w:val="0"/>
          <w:sz w:val="20"/>
          <w:szCs w:val="20"/>
        </w:rPr>
        <w:tab/>
      </w:r>
      <w:r w:rsidR="000B6F77" w:rsidRPr="002453CD">
        <w:rPr>
          <w:b w:val="0"/>
          <w:sz w:val="20"/>
          <w:szCs w:val="20"/>
        </w:rPr>
        <w:t>Fayetteville, Arkansas 72701</w:t>
      </w:r>
    </w:p>
    <w:p w14:paraId="3260DF9A" w14:textId="485BD5A8" w:rsidR="00B0071B" w:rsidRPr="00B0071B" w:rsidRDefault="00B0071B" w:rsidP="00B0071B">
      <w:pPr>
        <w:pStyle w:val="MyNormal"/>
      </w:pPr>
      <w:r>
        <w:tab/>
      </w:r>
      <w:r>
        <w:tab/>
      </w:r>
      <w:r>
        <w:tab/>
      </w:r>
      <w:r w:rsidRPr="00B0071B">
        <w:rPr>
          <w:rFonts w:cs="Arial"/>
          <w:bCs/>
          <w:sz w:val="20"/>
          <w:szCs w:val="20"/>
        </w:rPr>
        <w:tab/>
        <w:t xml:space="preserve">Phone # </w:t>
      </w:r>
      <w:r w:rsidR="0071050D">
        <w:rPr>
          <w:rFonts w:cs="Arial"/>
          <w:bCs/>
          <w:sz w:val="20"/>
          <w:szCs w:val="20"/>
        </w:rPr>
        <w:t>479/575-2551</w:t>
      </w:r>
    </w:p>
    <w:p w14:paraId="307959DD" w14:textId="57E754F2" w:rsidR="00AB0DA9" w:rsidRPr="002453CD" w:rsidRDefault="00AB0DA9" w:rsidP="00AB0DA9">
      <w:pPr>
        <w:pStyle w:val="MyNormal"/>
        <w:rPr>
          <w:rFonts w:cs="Arial"/>
          <w:sz w:val="20"/>
          <w:szCs w:val="20"/>
        </w:rPr>
      </w:pPr>
    </w:p>
    <w:p w14:paraId="38FEC52B" w14:textId="0DF9D9DD" w:rsidR="000B6F77" w:rsidRPr="002453CD" w:rsidRDefault="000B6F77" w:rsidP="00DE7EAB">
      <w:pPr>
        <w:pStyle w:val="MyHead3"/>
        <w:tabs>
          <w:tab w:val="clear" w:pos="1260"/>
        </w:tabs>
        <w:spacing w:before="0" w:after="0"/>
        <w:ind w:left="2160" w:firstLine="0"/>
        <w:jc w:val="left"/>
        <w:rPr>
          <w:b w:val="0"/>
          <w:sz w:val="20"/>
          <w:szCs w:val="20"/>
        </w:rPr>
      </w:pPr>
      <w:r w:rsidRPr="002453CD">
        <w:rPr>
          <w:b w:val="0"/>
          <w:sz w:val="20"/>
          <w:szCs w:val="20"/>
        </w:rPr>
        <w:t xml:space="preserve">One (1) copy of referenced or otherwise appropriate descriptive literature must accompany a submitted bid. </w:t>
      </w:r>
      <w:r w:rsidRPr="002453CD">
        <w:rPr>
          <w:sz w:val="20"/>
          <w:szCs w:val="20"/>
        </w:rPr>
        <w:t>All bid documents must also be submitted on a CD-ROM</w:t>
      </w:r>
      <w:r w:rsidR="00EA7B63">
        <w:rPr>
          <w:sz w:val="20"/>
          <w:szCs w:val="20"/>
        </w:rPr>
        <w:t xml:space="preserve"> or USB flash drive</w:t>
      </w:r>
      <w:r w:rsidRPr="002453CD">
        <w:rPr>
          <w:sz w:val="20"/>
          <w:szCs w:val="20"/>
        </w:rPr>
        <w:t xml:space="preserve"> </w:t>
      </w:r>
      <w:r w:rsidRPr="002453CD">
        <w:rPr>
          <w:b w:val="0"/>
          <w:sz w:val="20"/>
          <w:szCs w:val="20"/>
        </w:rPr>
        <w:t>(labeled with the respondent’s name and the Bid Number), readable by the University, with the documents in Microsoft Windows versions of Microsoft Word, Microsoft Excel, Microsoft Visio, Microsoft PowerPoint, or Adobe PDF formats; other formats are acceptable as long as that format’s viewer is also included on the CD-ROM or a pointer is provided for downloading it from the Internet. Responses shall be publicly opened and announced at that time, and become public information under the laws of the State of Arkansas.</w:t>
      </w:r>
    </w:p>
    <w:p w14:paraId="226019A9" w14:textId="77777777" w:rsidR="000B6F77" w:rsidRPr="002453CD" w:rsidRDefault="000B6F77" w:rsidP="000B6F77">
      <w:pPr>
        <w:pStyle w:val="MyHead3"/>
        <w:tabs>
          <w:tab w:val="clear" w:pos="1260"/>
        </w:tabs>
        <w:spacing w:before="0" w:after="0"/>
        <w:ind w:left="1800" w:firstLine="0"/>
        <w:jc w:val="left"/>
        <w:rPr>
          <w:b w:val="0"/>
          <w:sz w:val="20"/>
          <w:szCs w:val="20"/>
        </w:rPr>
      </w:pPr>
    </w:p>
    <w:p w14:paraId="60B2B2E9" w14:textId="26D690CC" w:rsidR="00AB0DA9" w:rsidRPr="00562D26" w:rsidRDefault="00AB0DA9" w:rsidP="00AB0DA9">
      <w:pPr>
        <w:pStyle w:val="MyNormal"/>
        <w:ind w:left="2160"/>
        <w:rPr>
          <w:rFonts w:cs="Arial"/>
          <w:sz w:val="20"/>
          <w:szCs w:val="20"/>
        </w:rPr>
      </w:pPr>
      <w:r w:rsidRPr="00562D26">
        <w:rPr>
          <w:rFonts w:cs="Arial"/>
          <w:sz w:val="20"/>
          <w:szCs w:val="20"/>
        </w:rPr>
        <w:t>An additional two (2) physical copies and one (1) electronic copy on CD-ROM or USB flash drive must be submitted for delivery to the consultant enlisted by the University to assist in the RFP process.  Responses must be received at the following location prior to the time and date specified within the timeline of this RFP:</w:t>
      </w:r>
    </w:p>
    <w:p w14:paraId="5707B0A1" w14:textId="77777777" w:rsidR="00AB0DA9" w:rsidRPr="00562D26" w:rsidRDefault="00AB0DA9" w:rsidP="00AB0DA9">
      <w:pPr>
        <w:pStyle w:val="MyNormal"/>
        <w:rPr>
          <w:rFonts w:cs="Arial"/>
          <w:sz w:val="20"/>
          <w:szCs w:val="20"/>
        </w:rPr>
      </w:pPr>
    </w:p>
    <w:p w14:paraId="460AD0C8" w14:textId="5946EE12" w:rsidR="00AB0DA9" w:rsidRPr="00562D26" w:rsidRDefault="00AB0DA9" w:rsidP="00AB0DA9">
      <w:pPr>
        <w:pStyle w:val="MyNormal"/>
        <w:rPr>
          <w:rFonts w:cs="Arial"/>
          <w:sz w:val="20"/>
          <w:szCs w:val="20"/>
        </w:rPr>
      </w:pPr>
      <w:r w:rsidRPr="00562D26">
        <w:rPr>
          <w:rFonts w:cs="Arial"/>
          <w:sz w:val="20"/>
          <w:szCs w:val="20"/>
        </w:rPr>
        <w:tab/>
      </w:r>
      <w:r w:rsidRPr="00562D26">
        <w:rPr>
          <w:rFonts w:cs="Arial"/>
          <w:sz w:val="20"/>
          <w:szCs w:val="20"/>
        </w:rPr>
        <w:tab/>
      </w:r>
      <w:r w:rsidRPr="00562D26">
        <w:rPr>
          <w:rFonts w:cs="Arial"/>
          <w:sz w:val="20"/>
          <w:szCs w:val="20"/>
        </w:rPr>
        <w:tab/>
      </w:r>
      <w:r w:rsidRPr="00562D26">
        <w:rPr>
          <w:rFonts w:cs="Arial"/>
          <w:sz w:val="20"/>
          <w:szCs w:val="20"/>
        </w:rPr>
        <w:tab/>
        <w:t>PFM Asset Management LLC</w:t>
      </w:r>
    </w:p>
    <w:p w14:paraId="61E6408B" w14:textId="42E7EAAE" w:rsidR="00AB0DA9" w:rsidRPr="00562D26" w:rsidRDefault="00AB0DA9" w:rsidP="00AB0DA9">
      <w:pPr>
        <w:pStyle w:val="MyNormal"/>
        <w:rPr>
          <w:rFonts w:cs="Arial"/>
          <w:sz w:val="20"/>
          <w:szCs w:val="20"/>
        </w:rPr>
      </w:pPr>
      <w:r w:rsidRPr="00562D26">
        <w:rPr>
          <w:rFonts w:cs="Arial"/>
          <w:sz w:val="20"/>
          <w:szCs w:val="20"/>
        </w:rPr>
        <w:tab/>
      </w:r>
      <w:r w:rsidRPr="00562D26">
        <w:rPr>
          <w:rFonts w:cs="Arial"/>
          <w:sz w:val="20"/>
          <w:szCs w:val="20"/>
        </w:rPr>
        <w:tab/>
      </w:r>
      <w:r w:rsidRPr="00562D26">
        <w:rPr>
          <w:rFonts w:cs="Arial"/>
          <w:sz w:val="20"/>
          <w:szCs w:val="20"/>
        </w:rPr>
        <w:tab/>
      </w:r>
      <w:r w:rsidRPr="00562D26">
        <w:rPr>
          <w:rFonts w:cs="Arial"/>
          <w:sz w:val="20"/>
          <w:szCs w:val="20"/>
        </w:rPr>
        <w:tab/>
        <w:t>Attn: David Calvert</w:t>
      </w:r>
    </w:p>
    <w:p w14:paraId="7821C74E" w14:textId="2A4FD5F9" w:rsidR="00AB0DA9" w:rsidRPr="00562D26" w:rsidRDefault="00AB0DA9" w:rsidP="00AB0DA9">
      <w:pPr>
        <w:pStyle w:val="MyNormal"/>
        <w:rPr>
          <w:rFonts w:cs="Arial"/>
          <w:sz w:val="20"/>
          <w:szCs w:val="20"/>
        </w:rPr>
      </w:pPr>
      <w:r w:rsidRPr="00562D26">
        <w:rPr>
          <w:rFonts w:cs="Arial"/>
          <w:sz w:val="20"/>
          <w:szCs w:val="20"/>
        </w:rPr>
        <w:tab/>
      </w:r>
      <w:r w:rsidRPr="00562D26">
        <w:rPr>
          <w:rFonts w:cs="Arial"/>
          <w:sz w:val="20"/>
          <w:szCs w:val="20"/>
        </w:rPr>
        <w:tab/>
      </w:r>
      <w:r w:rsidRPr="00562D26">
        <w:rPr>
          <w:rFonts w:cs="Arial"/>
          <w:sz w:val="20"/>
          <w:szCs w:val="20"/>
        </w:rPr>
        <w:tab/>
      </w:r>
      <w:r w:rsidRPr="00562D26">
        <w:rPr>
          <w:rFonts w:cs="Arial"/>
          <w:sz w:val="20"/>
          <w:szCs w:val="20"/>
        </w:rPr>
        <w:tab/>
        <w:t xml:space="preserve">One Keystone Plaza, </w:t>
      </w:r>
      <w:proofErr w:type="spellStart"/>
      <w:r w:rsidRPr="00562D26">
        <w:rPr>
          <w:rFonts w:cs="Arial"/>
          <w:sz w:val="20"/>
          <w:szCs w:val="20"/>
        </w:rPr>
        <w:t>Ste</w:t>
      </w:r>
      <w:proofErr w:type="spellEnd"/>
      <w:r w:rsidRPr="00562D26">
        <w:rPr>
          <w:rFonts w:cs="Arial"/>
          <w:sz w:val="20"/>
          <w:szCs w:val="20"/>
        </w:rPr>
        <w:t xml:space="preserve"> 300</w:t>
      </w:r>
    </w:p>
    <w:p w14:paraId="0AC45DD1" w14:textId="3E78FC27" w:rsidR="00AB0DA9" w:rsidRPr="00562D26" w:rsidRDefault="00AB0DA9" w:rsidP="00AB0DA9">
      <w:pPr>
        <w:pStyle w:val="MyNormal"/>
        <w:rPr>
          <w:rFonts w:cs="Arial"/>
          <w:sz w:val="20"/>
          <w:szCs w:val="20"/>
        </w:rPr>
      </w:pPr>
      <w:r w:rsidRPr="00562D26">
        <w:rPr>
          <w:rFonts w:cs="Arial"/>
          <w:sz w:val="20"/>
          <w:szCs w:val="20"/>
        </w:rPr>
        <w:tab/>
      </w:r>
      <w:r w:rsidRPr="00562D26">
        <w:rPr>
          <w:rFonts w:cs="Arial"/>
          <w:sz w:val="20"/>
          <w:szCs w:val="20"/>
        </w:rPr>
        <w:tab/>
      </w:r>
      <w:r w:rsidRPr="00562D26">
        <w:rPr>
          <w:rFonts w:cs="Arial"/>
          <w:sz w:val="20"/>
          <w:szCs w:val="20"/>
        </w:rPr>
        <w:tab/>
      </w:r>
      <w:r w:rsidRPr="00562D26">
        <w:rPr>
          <w:rFonts w:cs="Arial"/>
          <w:sz w:val="20"/>
          <w:szCs w:val="20"/>
        </w:rPr>
        <w:tab/>
        <w:t>N. Front &amp; Market Streets.</w:t>
      </w:r>
    </w:p>
    <w:p w14:paraId="46296E4B" w14:textId="0837BED8" w:rsidR="00AB0DA9" w:rsidRPr="00562D26" w:rsidRDefault="00AB0DA9" w:rsidP="00AB0DA9">
      <w:pPr>
        <w:pStyle w:val="MyNormal"/>
        <w:rPr>
          <w:rFonts w:cs="Arial"/>
          <w:sz w:val="20"/>
          <w:szCs w:val="20"/>
        </w:rPr>
      </w:pPr>
      <w:r w:rsidRPr="00562D26">
        <w:rPr>
          <w:rFonts w:cs="Arial"/>
          <w:sz w:val="20"/>
          <w:szCs w:val="20"/>
        </w:rPr>
        <w:tab/>
      </w:r>
      <w:r w:rsidRPr="00562D26">
        <w:rPr>
          <w:rFonts w:cs="Arial"/>
          <w:sz w:val="20"/>
          <w:szCs w:val="20"/>
        </w:rPr>
        <w:tab/>
      </w:r>
      <w:r w:rsidRPr="00562D26">
        <w:rPr>
          <w:rFonts w:cs="Arial"/>
          <w:sz w:val="20"/>
          <w:szCs w:val="20"/>
        </w:rPr>
        <w:tab/>
      </w:r>
      <w:r w:rsidRPr="00562D26">
        <w:rPr>
          <w:rFonts w:cs="Arial"/>
          <w:sz w:val="20"/>
          <w:szCs w:val="20"/>
        </w:rPr>
        <w:tab/>
        <w:t>Harrisburg, PA 1710</w:t>
      </w:r>
      <w:r w:rsidR="001076A4" w:rsidRPr="00562D26">
        <w:rPr>
          <w:rFonts w:cs="Arial"/>
          <w:sz w:val="20"/>
          <w:szCs w:val="20"/>
        </w:rPr>
        <w:t>1</w:t>
      </w:r>
    </w:p>
    <w:p w14:paraId="29B62985" w14:textId="54B02DCF" w:rsidR="00AB0DA9" w:rsidRPr="00562D26" w:rsidRDefault="00AB0DA9" w:rsidP="00AB0DA9">
      <w:pPr>
        <w:pStyle w:val="MyNormal"/>
        <w:rPr>
          <w:rFonts w:cs="Arial"/>
          <w:sz w:val="20"/>
          <w:szCs w:val="20"/>
        </w:rPr>
      </w:pPr>
      <w:r w:rsidRPr="00562D26">
        <w:rPr>
          <w:rFonts w:cs="Arial"/>
          <w:sz w:val="20"/>
          <w:szCs w:val="20"/>
        </w:rPr>
        <w:tab/>
      </w:r>
      <w:r w:rsidRPr="00562D26">
        <w:rPr>
          <w:rFonts w:cs="Arial"/>
          <w:sz w:val="20"/>
          <w:szCs w:val="20"/>
        </w:rPr>
        <w:tab/>
      </w:r>
      <w:r w:rsidRPr="00562D26">
        <w:rPr>
          <w:rFonts w:cs="Arial"/>
          <w:sz w:val="20"/>
          <w:szCs w:val="20"/>
        </w:rPr>
        <w:tab/>
      </w:r>
      <w:r w:rsidRPr="00562D26">
        <w:rPr>
          <w:rFonts w:cs="Arial"/>
          <w:sz w:val="20"/>
          <w:szCs w:val="20"/>
        </w:rPr>
        <w:tab/>
        <w:t>Phone: (717) 232-2723</w:t>
      </w:r>
    </w:p>
    <w:p w14:paraId="53D2AFD4" w14:textId="2272ADFB" w:rsidR="00AB0DA9" w:rsidRPr="002453CD" w:rsidRDefault="00AB0DA9" w:rsidP="00AB0DA9">
      <w:pPr>
        <w:pStyle w:val="MyNormal"/>
        <w:rPr>
          <w:rFonts w:cs="Arial"/>
          <w:sz w:val="20"/>
          <w:szCs w:val="20"/>
        </w:rPr>
      </w:pPr>
      <w:r w:rsidRPr="00562D26">
        <w:rPr>
          <w:rFonts w:cs="Arial"/>
          <w:sz w:val="20"/>
          <w:szCs w:val="20"/>
        </w:rPr>
        <w:tab/>
      </w:r>
      <w:r w:rsidRPr="00562D26">
        <w:rPr>
          <w:rFonts w:cs="Arial"/>
          <w:sz w:val="20"/>
          <w:szCs w:val="20"/>
        </w:rPr>
        <w:tab/>
      </w:r>
      <w:r w:rsidRPr="00562D26">
        <w:rPr>
          <w:rFonts w:cs="Arial"/>
          <w:sz w:val="20"/>
          <w:szCs w:val="20"/>
        </w:rPr>
        <w:tab/>
      </w:r>
      <w:r w:rsidRPr="00562D26">
        <w:rPr>
          <w:rFonts w:cs="Arial"/>
          <w:sz w:val="20"/>
          <w:szCs w:val="20"/>
        </w:rPr>
        <w:tab/>
      </w:r>
      <w:hyperlink r:id="rId13" w:history="1">
        <w:r w:rsidRPr="00562D26">
          <w:rPr>
            <w:rStyle w:val="Hyperlink"/>
            <w:rFonts w:cs="Arial"/>
            <w:sz w:val="20"/>
            <w:szCs w:val="20"/>
          </w:rPr>
          <w:t>calvertd@pfm.com</w:t>
        </w:r>
      </w:hyperlink>
    </w:p>
    <w:p w14:paraId="615ED3CD" w14:textId="77777777" w:rsidR="00AB0DA9" w:rsidRPr="002453CD" w:rsidRDefault="00AB0DA9" w:rsidP="00AB0DA9">
      <w:pPr>
        <w:pStyle w:val="MyNormal"/>
        <w:rPr>
          <w:rFonts w:cs="Arial"/>
          <w:sz w:val="20"/>
          <w:szCs w:val="20"/>
        </w:rPr>
      </w:pPr>
    </w:p>
    <w:p w14:paraId="799C1BE0" w14:textId="5DA109C8" w:rsidR="00056404" w:rsidRPr="002453CD" w:rsidRDefault="000B6F77" w:rsidP="00F74412">
      <w:pPr>
        <w:pStyle w:val="MyHead3"/>
        <w:tabs>
          <w:tab w:val="clear" w:pos="1260"/>
        </w:tabs>
        <w:spacing w:before="0" w:after="0"/>
        <w:ind w:left="2160" w:firstLine="0"/>
        <w:jc w:val="left"/>
        <w:rPr>
          <w:sz w:val="20"/>
          <w:szCs w:val="20"/>
        </w:rPr>
      </w:pPr>
      <w:r w:rsidRPr="002453CD">
        <w:rPr>
          <w:b w:val="0"/>
          <w:sz w:val="20"/>
          <w:szCs w:val="20"/>
        </w:rPr>
        <w:t xml:space="preserve">Respondents may deliver their responses either by hand or through U.S. Mail or other available courier services to the address shown above. </w:t>
      </w:r>
      <w:r w:rsidRPr="002453CD">
        <w:rPr>
          <w:sz w:val="20"/>
          <w:szCs w:val="20"/>
        </w:rPr>
        <w:t>Include the RFP</w:t>
      </w:r>
      <w:r w:rsidR="009F1197" w:rsidRPr="002453CD">
        <w:rPr>
          <w:sz w:val="20"/>
          <w:szCs w:val="20"/>
        </w:rPr>
        <w:t xml:space="preserve"> </w:t>
      </w:r>
      <w:r w:rsidRPr="002453CD">
        <w:rPr>
          <w:sz w:val="20"/>
          <w:szCs w:val="20"/>
        </w:rPr>
        <w:t>name and number on the outside of each package and/or correspondence related to this RFP.</w:t>
      </w:r>
      <w:r w:rsidRPr="002453CD">
        <w:rPr>
          <w:b w:val="0"/>
          <w:sz w:val="20"/>
          <w:szCs w:val="20"/>
        </w:rPr>
        <w:t xml:space="preserve"> </w:t>
      </w:r>
      <w:r w:rsidRPr="002453CD">
        <w:rPr>
          <w:b w:val="0"/>
          <w:sz w:val="20"/>
          <w:szCs w:val="20"/>
          <w:u w:val="single"/>
        </w:rPr>
        <w:t>No call-in, emailed, or faxed responses will be accepted.</w:t>
      </w:r>
      <w:r w:rsidRPr="002453CD">
        <w:rPr>
          <w:b w:val="0"/>
          <w:sz w:val="20"/>
          <w:szCs w:val="20"/>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 All responses received after the specified time will be returned unopened.</w:t>
      </w:r>
      <w:r w:rsidR="00056404" w:rsidRPr="002453CD">
        <w:rPr>
          <w:sz w:val="20"/>
          <w:szCs w:val="20"/>
        </w:rPr>
        <w:t xml:space="preserve">  </w:t>
      </w:r>
    </w:p>
    <w:p w14:paraId="41D24504" w14:textId="33ED2040" w:rsidR="00056404" w:rsidRPr="002453CD" w:rsidRDefault="00B14840" w:rsidP="007659F0">
      <w:pPr>
        <w:pStyle w:val="MyHead3"/>
        <w:tabs>
          <w:tab w:val="clear" w:pos="1260"/>
        </w:tabs>
        <w:ind w:left="2160" w:hanging="900"/>
        <w:jc w:val="left"/>
        <w:rPr>
          <w:sz w:val="20"/>
          <w:szCs w:val="20"/>
        </w:rPr>
      </w:pPr>
      <w:bookmarkStart w:id="15" w:name="_Toc182981453"/>
      <w:r w:rsidRPr="009350A0">
        <w:rPr>
          <w:sz w:val="24"/>
          <w:szCs w:val="24"/>
        </w:rPr>
        <w:t>1.6.5</w:t>
      </w:r>
      <w:r w:rsidRPr="002453CD">
        <w:rPr>
          <w:b w:val="0"/>
          <w:sz w:val="20"/>
          <w:szCs w:val="20"/>
        </w:rPr>
        <w:tab/>
      </w:r>
      <w:r w:rsidR="00056404" w:rsidRPr="002453CD">
        <w:rPr>
          <w:b w:val="0"/>
          <w:sz w:val="20"/>
          <w:szCs w:val="20"/>
        </w:rPr>
        <w:t>For a bid to be considered, an official authorized to bind the respondent to a resultant contract must have signed the original bid in the blank provided on the bid cover sheet.</w:t>
      </w:r>
      <w:bookmarkEnd w:id="15"/>
      <w:r w:rsidR="00056404" w:rsidRPr="002453CD">
        <w:rPr>
          <w:sz w:val="20"/>
          <w:szCs w:val="20"/>
        </w:rPr>
        <w:t xml:space="preserve">  </w:t>
      </w:r>
    </w:p>
    <w:p w14:paraId="55F32D73" w14:textId="2AFAFE95" w:rsidR="00056404" w:rsidRPr="002453CD" w:rsidRDefault="00B14840" w:rsidP="007659F0">
      <w:pPr>
        <w:pStyle w:val="MyHead3"/>
        <w:tabs>
          <w:tab w:val="clear" w:pos="1260"/>
        </w:tabs>
        <w:ind w:left="2160" w:hanging="900"/>
        <w:jc w:val="left"/>
        <w:rPr>
          <w:sz w:val="20"/>
          <w:szCs w:val="20"/>
        </w:rPr>
      </w:pPr>
      <w:bookmarkStart w:id="16" w:name="_Toc182981454"/>
      <w:r w:rsidRPr="009350A0">
        <w:rPr>
          <w:sz w:val="24"/>
          <w:szCs w:val="24"/>
        </w:rPr>
        <w:t>1.6.6</w:t>
      </w:r>
      <w:r w:rsidRPr="002453CD">
        <w:rPr>
          <w:b w:val="0"/>
          <w:sz w:val="20"/>
          <w:szCs w:val="20"/>
        </w:rPr>
        <w:tab/>
      </w:r>
      <w:r w:rsidR="00056404" w:rsidRPr="002453CD">
        <w:rPr>
          <w:b w:val="0"/>
          <w:sz w:val="20"/>
          <w:szCs w:val="20"/>
        </w:rPr>
        <w:t>All official documents</w:t>
      </w:r>
      <w:r w:rsidR="00BC1560" w:rsidRPr="002453CD">
        <w:rPr>
          <w:b w:val="0"/>
          <w:sz w:val="20"/>
          <w:szCs w:val="20"/>
        </w:rPr>
        <w:t>, including responses to this RFP,</w:t>
      </w:r>
      <w:r w:rsidR="00056404" w:rsidRPr="002453CD">
        <w:rPr>
          <w:b w:val="0"/>
          <w:sz w:val="20"/>
          <w:szCs w:val="20"/>
        </w:rPr>
        <w:t xml:space="preserve"> and correspondence shall be included as part of the resultant contract.</w:t>
      </w:r>
      <w:bookmarkEnd w:id="16"/>
      <w:r w:rsidR="00056404" w:rsidRPr="002453CD">
        <w:rPr>
          <w:sz w:val="20"/>
          <w:szCs w:val="20"/>
        </w:rPr>
        <w:t xml:space="preserve"> </w:t>
      </w:r>
    </w:p>
    <w:p w14:paraId="43342455" w14:textId="144B7F32" w:rsidR="00056404" w:rsidRPr="002453CD" w:rsidRDefault="00B14840" w:rsidP="007659F0">
      <w:pPr>
        <w:pStyle w:val="MyHead3"/>
        <w:tabs>
          <w:tab w:val="clear" w:pos="1260"/>
        </w:tabs>
        <w:ind w:left="2160" w:hanging="900"/>
        <w:jc w:val="left"/>
        <w:rPr>
          <w:b w:val="0"/>
          <w:sz w:val="20"/>
          <w:szCs w:val="20"/>
        </w:rPr>
      </w:pPr>
      <w:bookmarkStart w:id="17" w:name="_Toc182981456"/>
      <w:r w:rsidRPr="009350A0">
        <w:rPr>
          <w:sz w:val="24"/>
          <w:szCs w:val="24"/>
        </w:rPr>
        <w:lastRenderedPageBreak/>
        <w:t>1.6.7</w:t>
      </w:r>
      <w:r w:rsidRPr="002453CD">
        <w:rPr>
          <w:b w:val="0"/>
          <w:sz w:val="20"/>
          <w:szCs w:val="20"/>
        </w:rPr>
        <w:tab/>
      </w:r>
      <w:r w:rsidR="00056404" w:rsidRPr="002453CD">
        <w:rPr>
          <w:b w:val="0"/>
          <w:sz w:val="20"/>
          <w:szCs w:val="20"/>
        </w:rPr>
        <w:t xml:space="preserve">The University Purchasing Official reserves the right to award a contract or reject a bid for any or all line items of a bid received as a result of this RFP, if it is in the best interest of the University to do so.  Bids </w:t>
      </w:r>
      <w:r w:rsidR="001076A4">
        <w:rPr>
          <w:b w:val="0"/>
          <w:sz w:val="20"/>
          <w:szCs w:val="20"/>
        </w:rPr>
        <w:t>could</w:t>
      </w:r>
      <w:r w:rsidR="001076A4" w:rsidRPr="002453CD">
        <w:rPr>
          <w:b w:val="0"/>
          <w:sz w:val="20"/>
          <w:szCs w:val="20"/>
        </w:rPr>
        <w:t xml:space="preserve"> </w:t>
      </w:r>
      <w:r w:rsidR="00056404" w:rsidRPr="002453CD">
        <w:rPr>
          <w:b w:val="0"/>
          <w:sz w:val="20"/>
          <w:szCs w:val="20"/>
        </w:rPr>
        <w:t>be rejected for one or more reasons not limited to the following:</w:t>
      </w:r>
      <w:bookmarkEnd w:id="17"/>
    </w:p>
    <w:p w14:paraId="4262A4A6" w14:textId="77777777" w:rsidR="00056404" w:rsidRPr="002453CD" w:rsidRDefault="00056404" w:rsidP="00056404">
      <w:pPr>
        <w:pStyle w:val="MyNormal"/>
        <w:jc w:val="left"/>
        <w:rPr>
          <w:rFonts w:cs="Arial"/>
          <w:sz w:val="20"/>
          <w:szCs w:val="20"/>
        </w:rPr>
      </w:pPr>
    </w:p>
    <w:p w14:paraId="6056EE32" w14:textId="77777777" w:rsidR="00056404" w:rsidRPr="002453CD" w:rsidRDefault="00056404" w:rsidP="002A2C17">
      <w:pPr>
        <w:pStyle w:val="MyNormal"/>
        <w:numPr>
          <w:ilvl w:val="4"/>
          <w:numId w:val="8"/>
        </w:numPr>
        <w:tabs>
          <w:tab w:val="clear" w:pos="2880"/>
        </w:tabs>
        <w:ind w:left="2880" w:hanging="720"/>
        <w:jc w:val="left"/>
        <w:rPr>
          <w:rFonts w:cs="Arial"/>
          <w:sz w:val="20"/>
          <w:szCs w:val="20"/>
        </w:rPr>
      </w:pPr>
      <w:r w:rsidRPr="002453CD">
        <w:rPr>
          <w:rFonts w:cs="Arial"/>
          <w:sz w:val="20"/>
          <w:szCs w:val="20"/>
        </w:rPr>
        <w:t xml:space="preserve">Failure of the vendor to submit the bid(s) </w:t>
      </w:r>
      <w:r w:rsidR="008C50FD" w:rsidRPr="002453CD">
        <w:rPr>
          <w:rFonts w:cs="Arial"/>
          <w:sz w:val="20"/>
          <w:szCs w:val="20"/>
        </w:rPr>
        <w:t xml:space="preserve">and bid copies as required in this RFP </w:t>
      </w:r>
      <w:r w:rsidRPr="002453CD">
        <w:rPr>
          <w:rFonts w:cs="Arial"/>
          <w:sz w:val="20"/>
          <w:szCs w:val="20"/>
        </w:rPr>
        <w:t>on or before the deadline established by the issuing agency.</w:t>
      </w:r>
    </w:p>
    <w:p w14:paraId="01FCF0C6" w14:textId="77777777" w:rsidR="00056404" w:rsidRPr="002453CD" w:rsidRDefault="00056404" w:rsidP="002A2C17">
      <w:pPr>
        <w:pStyle w:val="MyNormal"/>
        <w:numPr>
          <w:ilvl w:val="4"/>
          <w:numId w:val="8"/>
        </w:numPr>
        <w:tabs>
          <w:tab w:val="clear" w:pos="2880"/>
        </w:tabs>
        <w:ind w:left="2880" w:hanging="720"/>
        <w:jc w:val="left"/>
        <w:rPr>
          <w:rFonts w:cs="Arial"/>
          <w:sz w:val="20"/>
          <w:szCs w:val="20"/>
        </w:rPr>
      </w:pPr>
      <w:r w:rsidRPr="002453CD">
        <w:rPr>
          <w:rFonts w:cs="Arial"/>
          <w:sz w:val="20"/>
          <w:szCs w:val="20"/>
        </w:rPr>
        <w:t>Failure of the vendor to respond to a requirement for oral/written clarification, presentation, or demonstration.</w:t>
      </w:r>
    </w:p>
    <w:p w14:paraId="5FAD9207" w14:textId="77777777" w:rsidR="00056404" w:rsidRPr="002453CD" w:rsidRDefault="00056404" w:rsidP="002A2C17">
      <w:pPr>
        <w:pStyle w:val="MyNormal"/>
        <w:numPr>
          <w:ilvl w:val="4"/>
          <w:numId w:val="8"/>
        </w:numPr>
        <w:tabs>
          <w:tab w:val="clear" w:pos="2880"/>
        </w:tabs>
        <w:ind w:left="2880" w:hanging="720"/>
        <w:jc w:val="left"/>
        <w:rPr>
          <w:rFonts w:cs="Arial"/>
          <w:sz w:val="20"/>
          <w:szCs w:val="20"/>
        </w:rPr>
      </w:pPr>
      <w:r w:rsidRPr="002453CD">
        <w:rPr>
          <w:rFonts w:cs="Arial"/>
          <w:sz w:val="20"/>
          <w:szCs w:val="20"/>
        </w:rPr>
        <w:t>Failure to provide the bid security or performance security if required.</w:t>
      </w:r>
    </w:p>
    <w:p w14:paraId="20C7F5EE" w14:textId="77777777" w:rsidR="00056404" w:rsidRPr="002453CD" w:rsidRDefault="00056404" w:rsidP="002A2C17">
      <w:pPr>
        <w:pStyle w:val="MyNormal"/>
        <w:numPr>
          <w:ilvl w:val="4"/>
          <w:numId w:val="8"/>
        </w:numPr>
        <w:tabs>
          <w:tab w:val="clear" w:pos="2880"/>
        </w:tabs>
        <w:ind w:left="2880" w:hanging="720"/>
        <w:jc w:val="left"/>
        <w:rPr>
          <w:rFonts w:cs="Arial"/>
          <w:sz w:val="20"/>
          <w:szCs w:val="20"/>
        </w:rPr>
      </w:pPr>
      <w:r w:rsidRPr="002453CD">
        <w:rPr>
          <w:rFonts w:cs="Arial"/>
          <w:sz w:val="20"/>
          <w:szCs w:val="20"/>
        </w:rPr>
        <w:t>Failure to supply vendor references if required.</w:t>
      </w:r>
    </w:p>
    <w:p w14:paraId="32327EB5" w14:textId="77777777" w:rsidR="00056404" w:rsidRPr="002453CD" w:rsidRDefault="00056404" w:rsidP="002A2C17">
      <w:pPr>
        <w:pStyle w:val="MyNormal"/>
        <w:numPr>
          <w:ilvl w:val="4"/>
          <w:numId w:val="8"/>
        </w:numPr>
        <w:tabs>
          <w:tab w:val="clear" w:pos="2880"/>
        </w:tabs>
        <w:ind w:left="2880" w:hanging="720"/>
        <w:jc w:val="left"/>
        <w:rPr>
          <w:rFonts w:cs="Arial"/>
          <w:sz w:val="20"/>
          <w:szCs w:val="20"/>
        </w:rPr>
      </w:pPr>
      <w:r w:rsidRPr="002453CD">
        <w:rPr>
          <w:rFonts w:cs="Arial"/>
          <w:sz w:val="20"/>
          <w:szCs w:val="20"/>
        </w:rPr>
        <w:t>Failure to sign an Official Bid Document.</w:t>
      </w:r>
    </w:p>
    <w:p w14:paraId="5633B806" w14:textId="77777777" w:rsidR="00056404" w:rsidRPr="002453CD" w:rsidRDefault="00056404" w:rsidP="002A2C17">
      <w:pPr>
        <w:pStyle w:val="MyNormal"/>
        <w:numPr>
          <w:ilvl w:val="4"/>
          <w:numId w:val="8"/>
        </w:numPr>
        <w:tabs>
          <w:tab w:val="clear" w:pos="2880"/>
        </w:tabs>
        <w:ind w:left="2880" w:hanging="720"/>
        <w:jc w:val="left"/>
        <w:rPr>
          <w:rFonts w:cs="Arial"/>
          <w:sz w:val="20"/>
          <w:szCs w:val="20"/>
        </w:rPr>
      </w:pPr>
      <w:r w:rsidRPr="002453CD">
        <w:rPr>
          <w:rFonts w:cs="Arial"/>
          <w:sz w:val="20"/>
          <w:szCs w:val="20"/>
        </w:rPr>
        <w:t>Failure to complete the Official Bid Price Sheet.</w:t>
      </w:r>
    </w:p>
    <w:p w14:paraId="1927A8F5" w14:textId="77777777" w:rsidR="00056404" w:rsidRPr="002453CD" w:rsidRDefault="00056404" w:rsidP="002A2C17">
      <w:pPr>
        <w:pStyle w:val="MyNormal"/>
        <w:numPr>
          <w:ilvl w:val="4"/>
          <w:numId w:val="8"/>
        </w:numPr>
        <w:tabs>
          <w:tab w:val="clear" w:pos="2880"/>
        </w:tabs>
        <w:ind w:left="2880" w:hanging="720"/>
        <w:jc w:val="left"/>
        <w:rPr>
          <w:rFonts w:cs="Arial"/>
          <w:sz w:val="20"/>
          <w:szCs w:val="20"/>
        </w:rPr>
      </w:pPr>
      <w:r w:rsidRPr="002453CD">
        <w:rPr>
          <w:rFonts w:cs="Arial"/>
          <w:sz w:val="20"/>
          <w:szCs w:val="20"/>
        </w:rPr>
        <w:t>Any wording by the respondent in their response to this RFP, or in subsequent correspondence, which conflicts with or takes exception to a bid requirement in this RFP.</w:t>
      </w:r>
    </w:p>
    <w:p w14:paraId="300B1517" w14:textId="77777777" w:rsidR="00056404" w:rsidRPr="009350A0" w:rsidRDefault="00056404" w:rsidP="002A2C17">
      <w:pPr>
        <w:pStyle w:val="MyHead2"/>
        <w:numPr>
          <w:ilvl w:val="1"/>
          <w:numId w:val="7"/>
        </w:numPr>
        <w:rPr>
          <w:sz w:val="24"/>
          <w:szCs w:val="24"/>
        </w:rPr>
      </w:pPr>
      <w:bookmarkStart w:id="18" w:name="_Toc182981457"/>
      <w:bookmarkStart w:id="19" w:name="_Toc189904297"/>
      <w:r w:rsidRPr="009350A0">
        <w:rPr>
          <w:sz w:val="24"/>
          <w:szCs w:val="24"/>
        </w:rPr>
        <w:t>Conditions and Terms of Bid</w:t>
      </w:r>
      <w:bookmarkEnd w:id="18"/>
      <w:bookmarkEnd w:id="19"/>
    </w:p>
    <w:p w14:paraId="49BDCA4D" w14:textId="4A053FA9" w:rsidR="00056404" w:rsidRPr="009350A0" w:rsidRDefault="00056404" w:rsidP="0001497A">
      <w:pPr>
        <w:pStyle w:val="MyNormal"/>
        <w:ind w:left="1260" w:hanging="1260"/>
        <w:jc w:val="left"/>
        <w:rPr>
          <w:rFonts w:cs="Arial"/>
          <w:bCs/>
          <w:vanish/>
          <w:sz w:val="24"/>
        </w:rPr>
      </w:pPr>
      <w:r w:rsidRPr="002453CD">
        <w:rPr>
          <w:rFonts w:cs="Arial"/>
          <w:sz w:val="20"/>
          <w:szCs w:val="20"/>
        </w:rPr>
        <w:tab/>
      </w:r>
      <w:r w:rsidRPr="002453CD">
        <w:rPr>
          <w:rFonts w:cs="Arial"/>
          <w:sz w:val="20"/>
          <w:szCs w:val="20"/>
        </w:rPr>
        <w:tab/>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r w:rsidRPr="002453CD">
        <w:rPr>
          <w:rFonts w:cs="Arial"/>
          <w:sz w:val="20"/>
          <w:szCs w:val="20"/>
        </w:rPr>
        <w:br/>
      </w:r>
      <w:r w:rsidRPr="009350A0">
        <w:rPr>
          <w:rFonts w:cs="Arial"/>
          <w:sz w:val="24"/>
        </w:rPr>
        <w:br/>
      </w:r>
    </w:p>
    <w:p w14:paraId="1106CB0F" w14:textId="77777777" w:rsidR="00056404" w:rsidRPr="009350A0" w:rsidRDefault="00056404" w:rsidP="002A2C17">
      <w:pPr>
        <w:pStyle w:val="ListParagraph"/>
        <w:numPr>
          <w:ilvl w:val="1"/>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Cs/>
          <w:vanish/>
          <w:sz w:val="24"/>
          <w:szCs w:val="24"/>
        </w:rPr>
      </w:pPr>
    </w:p>
    <w:p w14:paraId="4CA8C52E" w14:textId="77777777" w:rsidR="00056404" w:rsidRPr="009350A0" w:rsidRDefault="00056404" w:rsidP="002A2C17">
      <w:pPr>
        <w:pStyle w:val="ListParagraph"/>
        <w:numPr>
          <w:ilvl w:val="1"/>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Cs/>
          <w:vanish/>
          <w:sz w:val="24"/>
          <w:szCs w:val="24"/>
        </w:rPr>
      </w:pPr>
    </w:p>
    <w:p w14:paraId="01A16189" w14:textId="77777777" w:rsidR="00056404" w:rsidRPr="009350A0" w:rsidRDefault="00056404" w:rsidP="002A2C17">
      <w:pPr>
        <w:pStyle w:val="ListParagraph"/>
        <w:numPr>
          <w:ilvl w:val="1"/>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Cs/>
          <w:vanish/>
          <w:sz w:val="24"/>
          <w:szCs w:val="24"/>
        </w:rPr>
      </w:pPr>
    </w:p>
    <w:p w14:paraId="272786DC" w14:textId="77777777" w:rsidR="00056404" w:rsidRPr="009350A0" w:rsidRDefault="00056404" w:rsidP="002A2C17">
      <w:pPr>
        <w:pStyle w:val="ListParagraph"/>
        <w:numPr>
          <w:ilvl w:val="1"/>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Cs/>
          <w:vanish/>
          <w:sz w:val="24"/>
          <w:szCs w:val="24"/>
        </w:rPr>
      </w:pPr>
    </w:p>
    <w:p w14:paraId="326D6158" w14:textId="77777777" w:rsidR="00056404" w:rsidRPr="009350A0" w:rsidRDefault="00056404" w:rsidP="002A2C17">
      <w:pPr>
        <w:pStyle w:val="ListParagraph"/>
        <w:numPr>
          <w:ilvl w:val="1"/>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Cs/>
          <w:vanish/>
          <w:sz w:val="24"/>
          <w:szCs w:val="24"/>
        </w:rPr>
      </w:pPr>
    </w:p>
    <w:p w14:paraId="293C2D85" w14:textId="77777777" w:rsidR="00056404" w:rsidRPr="009350A0" w:rsidRDefault="00056404" w:rsidP="002A2C17">
      <w:pPr>
        <w:pStyle w:val="ListParagraph"/>
        <w:numPr>
          <w:ilvl w:val="2"/>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Cs/>
          <w:vanish/>
          <w:sz w:val="24"/>
          <w:szCs w:val="24"/>
        </w:rPr>
      </w:pPr>
    </w:p>
    <w:p w14:paraId="340B5E4E" w14:textId="77777777" w:rsidR="00056404" w:rsidRPr="009350A0" w:rsidRDefault="00056404" w:rsidP="002A2C17">
      <w:pPr>
        <w:pStyle w:val="MyHead2"/>
        <w:numPr>
          <w:ilvl w:val="1"/>
          <w:numId w:val="7"/>
        </w:numPr>
        <w:rPr>
          <w:sz w:val="24"/>
          <w:szCs w:val="24"/>
        </w:rPr>
      </w:pPr>
      <w:bookmarkStart w:id="20" w:name="_Toc182981459"/>
      <w:bookmarkStart w:id="21" w:name="_Toc189904299"/>
      <w:r w:rsidRPr="009350A0">
        <w:rPr>
          <w:sz w:val="24"/>
          <w:szCs w:val="24"/>
        </w:rPr>
        <w:t>Payment and Invoice Provisions</w:t>
      </w:r>
      <w:bookmarkEnd w:id="20"/>
      <w:bookmarkEnd w:id="21"/>
    </w:p>
    <w:p w14:paraId="332D9936" w14:textId="77777777" w:rsidR="00784FD9" w:rsidRPr="002453CD" w:rsidRDefault="00056404" w:rsidP="004F3E03">
      <w:pPr>
        <w:ind w:left="1260"/>
        <w:rPr>
          <w:rFonts w:ascii="Arial" w:hAnsi="Arial" w:cs="Arial"/>
          <w:color w:val="000000" w:themeColor="text1"/>
          <w:sz w:val="20"/>
          <w:szCs w:val="20"/>
        </w:rPr>
      </w:pPr>
      <w:r w:rsidRPr="002453CD">
        <w:rPr>
          <w:rFonts w:ascii="Arial" w:hAnsi="Arial" w:cs="Arial"/>
          <w:sz w:val="20"/>
          <w:szCs w:val="20"/>
        </w:rPr>
        <w:t>All invoices shall be forwarded to</w:t>
      </w:r>
      <w:r w:rsidRPr="002453CD">
        <w:rPr>
          <w:rFonts w:ascii="Arial" w:hAnsi="Arial" w:cs="Arial"/>
          <w:color w:val="000000" w:themeColor="text1"/>
          <w:sz w:val="20"/>
          <w:szCs w:val="20"/>
        </w:rPr>
        <w:t xml:space="preserve"> </w:t>
      </w:r>
      <w:r w:rsidR="00784FD9" w:rsidRPr="002453CD">
        <w:rPr>
          <w:rFonts w:ascii="Arial" w:hAnsi="Arial" w:cs="Arial"/>
          <w:color w:val="000000" w:themeColor="text1"/>
          <w:sz w:val="20"/>
          <w:szCs w:val="20"/>
        </w:rPr>
        <w:t xml:space="preserve">the “Bill To” point listed on the </w:t>
      </w:r>
      <w:r w:rsidR="00201551" w:rsidRPr="002453CD">
        <w:rPr>
          <w:rFonts w:ascii="Arial" w:hAnsi="Arial" w:cs="Arial"/>
          <w:color w:val="000000" w:themeColor="text1"/>
          <w:sz w:val="20"/>
          <w:szCs w:val="20"/>
        </w:rPr>
        <w:t xml:space="preserve">official </w:t>
      </w:r>
      <w:r w:rsidR="00784FD9" w:rsidRPr="002453CD">
        <w:rPr>
          <w:rFonts w:ascii="Arial" w:hAnsi="Arial" w:cs="Arial"/>
          <w:color w:val="000000" w:themeColor="text1"/>
          <w:sz w:val="20"/>
          <w:szCs w:val="20"/>
        </w:rPr>
        <w:t>University purchase order and must also include the following additional information where applicable:</w:t>
      </w:r>
    </w:p>
    <w:p w14:paraId="775B77A8" w14:textId="77777777" w:rsidR="00201551" w:rsidRPr="002453CD" w:rsidRDefault="00201551" w:rsidP="00784FD9">
      <w:pPr>
        <w:ind w:left="1080"/>
        <w:rPr>
          <w:rFonts w:ascii="Arial" w:hAnsi="Arial" w:cs="Arial"/>
          <w:color w:val="000000" w:themeColor="text1"/>
          <w:sz w:val="20"/>
          <w:szCs w:val="20"/>
        </w:rPr>
      </w:pPr>
    </w:p>
    <w:p w14:paraId="0B0A51B9" w14:textId="77777777" w:rsidR="00784FD9" w:rsidRPr="002453CD" w:rsidRDefault="00784FD9" w:rsidP="002A2C17">
      <w:pPr>
        <w:numPr>
          <w:ilvl w:val="1"/>
          <w:numId w:val="12"/>
        </w:numPr>
        <w:tabs>
          <w:tab w:val="clear" w:pos="1440"/>
          <w:tab w:val="num" w:pos="1890"/>
        </w:tabs>
        <w:ind w:left="1890" w:firstLine="0"/>
        <w:rPr>
          <w:rFonts w:ascii="Arial" w:hAnsi="Arial" w:cs="Arial"/>
          <w:color w:val="000000" w:themeColor="text1"/>
          <w:sz w:val="20"/>
          <w:szCs w:val="20"/>
        </w:rPr>
      </w:pPr>
      <w:r w:rsidRPr="002453CD">
        <w:rPr>
          <w:rFonts w:ascii="Arial" w:hAnsi="Arial" w:cs="Arial"/>
          <w:color w:val="000000" w:themeColor="text1"/>
          <w:sz w:val="20"/>
          <w:szCs w:val="20"/>
        </w:rPr>
        <w:t>The complete</w:t>
      </w:r>
      <w:r w:rsidR="004F3E03" w:rsidRPr="002453CD">
        <w:rPr>
          <w:rFonts w:ascii="Arial" w:hAnsi="Arial" w:cs="Arial"/>
          <w:color w:val="000000" w:themeColor="text1"/>
          <w:sz w:val="20"/>
          <w:szCs w:val="20"/>
        </w:rPr>
        <w:t xml:space="preserve"> name and address of the vendor</w:t>
      </w:r>
      <w:r w:rsidRPr="002453CD">
        <w:rPr>
          <w:rFonts w:ascii="Arial" w:hAnsi="Arial" w:cs="Arial"/>
          <w:color w:val="000000" w:themeColor="text1"/>
          <w:sz w:val="20"/>
          <w:szCs w:val="20"/>
        </w:rPr>
        <w:t xml:space="preserve">  </w:t>
      </w:r>
    </w:p>
    <w:p w14:paraId="25EDCE72" w14:textId="77777777" w:rsidR="00784FD9" w:rsidRPr="002453CD" w:rsidRDefault="00784FD9" w:rsidP="002A2C17">
      <w:pPr>
        <w:numPr>
          <w:ilvl w:val="1"/>
          <w:numId w:val="12"/>
        </w:numPr>
        <w:ind w:firstLine="450"/>
        <w:rPr>
          <w:rFonts w:ascii="Arial" w:hAnsi="Arial" w:cs="Arial"/>
          <w:color w:val="000000" w:themeColor="text1"/>
          <w:sz w:val="20"/>
          <w:szCs w:val="20"/>
        </w:rPr>
      </w:pPr>
      <w:r w:rsidRPr="002453CD">
        <w:rPr>
          <w:rFonts w:ascii="Arial" w:hAnsi="Arial" w:cs="Arial"/>
          <w:color w:val="000000" w:themeColor="text1"/>
          <w:sz w:val="20"/>
          <w:szCs w:val="20"/>
        </w:rPr>
        <w:t>Invoice Date</w:t>
      </w:r>
    </w:p>
    <w:p w14:paraId="2F15B3A5" w14:textId="77777777" w:rsidR="00784FD9" w:rsidRPr="002453CD" w:rsidRDefault="00784FD9" w:rsidP="002A2C17">
      <w:pPr>
        <w:numPr>
          <w:ilvl w:val="1"/>
          <w:numId w:val="12"/>
        </w:numPr>
        <w:ind w:firstLine="450"/>
        <w:rPr>
          <w:rFonts w:ascii="Arial" w:hAnsi="Arial" w:cs="Arial"/>
          <w:color w:val="000000" w:themeColor="text1"/>
          <w:sz w:val="20"/>
          <w:szCs w:val="20"/>
        </w:rPr>
      </w:pPr>
      <w:r w:rsidRPr="002453CD">
        <w:rPr>
          <w:rFonts w:ascii="Arial" w:hAnsi="Arial" w:cs="Arial"/>
          <w:color w:val="000000" w:themeColor="text1"/>
          <w:sz w:val="20"/>
          <w:szCs w:val="20"/>
        </w:rPr>
        <w:t>Invoice Number</w:t>
      </w:r>
    </w:p>
    <w:p w14:paraId="6E999EAD" w14:textId="77777777" w:rsidR="004F3E03" w:rsidRPr="002453CD" w:rsidRDefault="00784FD9" w:rsidP="002A2C17">
      <w:pPr>
        <w:numPr>
          <w:ilvl w:val="1"/>
          <w:numId w:val="12"/>
        </w:numPr>
        <w:ind w:firstLine="450"/>
        <w:rPr>
          <w:rFonts w:ascii="Arial" w:hAnsi="Arial" w:cs="Arial"/>
          <w:color w:val="000000" w:themeColor="text1"/>
          <w:sz w:val="20"/>
          <w:szCs w:val="20"/>
        </w:rPr>
      </w:pPr>
      <w:r w:rsidRPr="002453CD">
        <w:rPr>
          <w:rFonts w:ascii="Arial" w:hAnsi="Arial" w:cs="Arial"/>
          <w:color w:val="000000" w:themeColor="text1"/>
          <w:sz w:val="20"/>
          <w:szCs w:val="20"/>
        </w:rPr>
        <w:t>Purchase Order Number</w:t>
      </w:r>
    </w:p>
    <w:p w14:paraId="5F38D30A" w14:textId="77777777" w:rsidR="00F24150" w:rsidRPr="002453CD" w:rsidRDefault="00784FD9" w:rsidP="002A2C17">
      <w:pPr>
        <w:numPr>
          <w:ilvl w:val="1"/>
          <w:numId w:val="12"/>
        </w:numPr>
        <w:tabs>
          <w:tab w:val="clear" w:pos="1440"/>
          <w:tab w:val="num" w:pos="2160"/>
        </w:tabs>
        <w:ind w:left="1890" w:firstLine="0"/>
        <w:rPr>
          <w:rFonts w:ascii="Arial" w:hAnsi="Arial" w:cs="Arial"/>
          <w:color w:val="000000" w:themeColor="text1"/>
          <w:sz w:val="20"/>
          <w:szCs w:val="20"/>
        </w:rPr>
      </w:pPr>
      <w:r w:rsidRPr="002453CD">
        <w:rPr>
          <w:rFonts w:ascii="Arial" w:hAnsi="Arial" w:cs="Arial"/>
          <w:color w:val="000000" w:themeColor="text1"/>
          <w:sz w:val="20"/>
          <w:szCs w:val="20"/>
        </w:rPr>
        <w:t>Itemized listing of purchases.  This should include a description of the</w:t>
      </w:r>
      <w:r w:rsidR="004F3E03" w:rsidRPr="002453CD">
        <w:rPr>
          <w:rFonts w:ascii="Arial" w:hAnsi="Arial" w:cs="Arial"/>
          <w:color w:val="000000" w:themeColor="text1"/>
          <w:sz w:val="20"/>
          <w:szCs w:val="20"/>
        </w:rPr>
        <w:t xml:space="preserve"> </w:t>
      </w:r>
    </w:p>
    <w:p w14:paraId="1669359B" w14:textId="22050FC2" w:rsidR="00784FD9" w:rsidRPr="002453CD" w:rsidRDefault="00201551" w:rsidP="00F24150">
      <w:pPr>
        <w:ind w:left="1890" w:firstLine="270"/>
        <w:rPr>
          <w:rFonts w:ascii="Arial" w:hAnsi="Arial" w:cs="Arial"/>
          <w:color w:val="000000" w:themeColor="text1"/>
          <w:sz w:val="20"/>
          <w:szCs w:val="20"/>
        </w:rPr>
      </w:pPr>
      <w:proofErr w:type="gramStart"/>
      <w:r w:rsidRPr="002453CD">
        <w:rPr>
          <w:rFonts w:ascii="Arial" w:hAnsi="Arial" w:cs="Arial"/>
          <w:color w:val="000000" w:themeColor="text1"/>
          <w:sz w:val="20"/>
          <w:szCs w:val="20"/>
        </w:rPr>
        <w:t>commodities</w:t>
      </w:r>
      <w:proofErr w:type="gramEnd"/>
      <w:r w:rsidRPr="002453CD">
        <w:rPr>
          <w:rFonts w:ascii="Arial" w:hAnsi="Arial" w:cs="Arial"/>
          <w:color w:val="000000" w:themeColor="text1"/>
          <w:sz w:val="20"/>
          <w:szCs w:val="20"/>
        </w:rPr>
        <w:t xml:space="preserve"> a</w:t>
      </w:r>
      <w:r w:rsidR="00784FD9" w:rsidRPr="002453CD">
        <w:rPr>
          <w:rFonts w:ascii="Arial" w:hAnsi="Arial" w:cs="Arial"/>
          <w:color w:val="000000" w:themeColor="text1"/>
          <w:sz w:val="20"/>
          <w:szCs w:val="20"/>
        </w:rPr>
        <w:t>nd/or services, unit price and extended line total.</w:t>
      </w:r>
    </w:p>
    <w:p w14:paraId="1E997255" w14:textId="77777777" w:rsidR="00F95356" w:rsidRPr="002453CD" w:rsidRDefault="00784FD9" w:rsidP="002A2C17">
      <w:pPr>
        <w:numPr>
          <w:ilvl w:val="1"/>
          <w:numId w:val="12"/>
        </w:numPr>
        <w:ind w:firstLine="450"/>
        <w:rPr>
          <w:rFonts w:ascii="Arial" w:hAnsi="Arial" w:cs="Arial"/>
          <w:color w:val="000000" w:themeColor="text1"/>
          <w:sz w:val="20"/>
          <w:szCs w:val="20"/>
        </w:rPr>
      </w:pPr>
      <w:r w:rsidRPr="002453CD">
        <w:rPr>
          <w:rFonts w:ascii="Arial" w:hAnsi="Arial" w:cs="Arial"/>
          <w:color w:val="000000" w:themeColor="text1"/>
          <w:sz w:val="20"/>
          <w:szCs w:val="20"/>
        </w:rPr>
        <w:t xml:space="preserve">Name and location of department for whom the </w:t>
      </w:r>
      <w:r w:rsidR="004F3E03" w:rsidRPr="002453CD">
        <w:rPr>
          <w:rFonts w:ascii="Arial" w:hAnsi="Arial" w:cs="Arial"/>
          <w:color w:val="000000" w:themeColor="text1"/>
          <w:sz w:val="20"/>
          <w:szCs w:val="20"/>
        </w:rPr>
        <w:t xml:space="preserve">goods or services were </w:t>
      </w:r>
    </w:p>
    <w:p w14:paraId="5D3A3E5E" w14:textId="7FC3F04E" w:rsidR="00784FD9" w:rsidRPr="002453CD" w:rsidRDefault="004F3E03" w:rsidP="00F95356">
      <w:pPr>
        <w:ind w:left="1890" w:firstLine="270"/>
        <w:rPr>
          <w:rFonts w:ascii="Arial" w:hAnsi="Arial" w:cs="Arial"/>
          <w:color w:val="000000" w:themeColor="text1"/>
          <w:sz w:val="20"/>
          <w:szCs w:val="20"/>
        </w:rPr>
      </w:pPr>
      <w:proofErr w:type="gramStart"/>
      <w:r w:rsidRPr="002453CD">
        <w:rPr>
          <w:rFonts w:ascii="Arial" w:hAnsi="Arial" w:cs="Arial"/>
          <w:color w:val="000000" w:themeColor="text1"/>
          <w:sz w:val="20"/>
          <w:szCs w:val="20"/>
        </w:rPr>
        <w:t>provided</w:t>
      </w:r>
      <w:proofErr w:type="gramEnd"/>
    </w:p>
    <w:p w14:paraId="1E778BCB" w14:textId="77777777" w:rsidR="00784FD9" w:rsidRPr="002453CD" w:rsidRDefault="004F3E03" w:rsidP="002A2C17">
      <w:pPr>
        <w:numPr>
          <w:ilvl w:val="1"/>
          <w:numId w:val="12"/>
        </w:numPr>
        <w:ind w:firstLine="450"/>
        <w:rPr>
          <w:rFonts w:ascii="Arial" w:hAnsi="Arial" w:cs="Arial"/>
          <w:color w:val="000000" w:themeColor="text1"/>
          <w:sz w:val="20"/>
          <w:szCs w:val="20"/>
        </w:rPr>
      </w:pPr>
      <w:r w:rsidRPr="002453CD">
        <w:rPr>
          <w:rFonts w:ascii="Arial" w:hAnsi="Arial" w:cs="Arial"/>
          <w:color w:val="000000" w:themeColor="text1"/>
          <w:sz w:val="20"/>
          <w:szCs w:val="20"/>
        </w:rPr>
        <w:t>Discount payment terms</w:t>
      </w:r>
    </w:p>
    <w:p w14:paraId="6B3AB6F2" w14:textId="77777777" w:rsidR="00784FD9" w:rsidRPr="002453CD" w:rsidRDefault="004F3E03" w:rsidP="002A2C17">
      <w:pPr>
        <w:numPr>
          <w:ilvl w:val="1"/>
          <w:numId w:val="12"/>
        </w:numPr>
        <w:ind w:firstLine="450"/>
        <w:rPr>
          <w:rFonts w:ascii="Arial" w:hAnsi="Arial" w:cs="Arial"/>
          <w:color w:val="000000" w:themeColor="text1"/>
          <w:sz w:val="20"/>
          <w:szCs w:val="20"/>
        </w:rPr>
      </w:pPr>
      <w:r w:rsidRPr="002453CD">
        <w:rPr>
          <w:rFonts w:ascii="Arial" w:hAnsi="Arial" w:cs="Arial"/>
          <w:color w:val="000000" w:themeColor="text1"/>
          <w:sz w:val="20"/>
          <w:szCs w:val="20"/>
        </w:rPr>
        <w:t>Itemized taxes</w:t>
      </w:r>
    </w:p>
    <w:p w14:paraId="468957B4" w14:textId="77777777" w:rsidR="00D911C7" w:rsidRPr="002453CD" w:rsidRDefault="00D911C7" w:rsidP="003F13E9">
      <w:pPr>
        <w:pStyle w:val="MyNormal"/>
        <w:tabs>
          <w:tab w:val="clear" w:pos="1260"/>
          <w:tab w:val="left" w:pos="1080"/>
        </w:tabs>
        <w:ind w:left="1080"/>
        <w:jc w:val="left"/>
        <w:rPr>
          <w:rFonts w:cs="Arial"/>
          <w:color w:val="000000" w:themeColor="text1"/>
          <w:sz w:val="20"/>
          <w:szCs w:val="20"/>
        </w:rPr>
      </w:pPr>
    </w:p>
    <w:p w14:paraId="07CE0A01" w14:textId="4C2A637E" w:rsidR="00056404" w:rsidRPr="002453CD" w:rsidRDefault="00784FD9" w:rsidP="0001497A">
      <w:pPr>
        <w:pStyle w:val="MyNormal"/>
        <w:ind w:left="1260"/>
        <w:jc w:val="left"/>
        <w:rPr>
          <w:rFonts w:cs="Arial"/>
          <w:sz w:val="20"/>
          <w:szCs w:val="20"/>
        </w:rPr>
      </w:pPr>
      <w:r w:rsidRPr="002453CD">
        <w:rPr>
          <w:rFonts w:cs="Arial"/>
          <w:color w:val="000000" w:themeColor="text1"/>
          <w:sz w:val="20"/>
          <w:szCs w:val="20"/>
        </w:rPr>
        <w:t>The University does not agree to pay interest charges or late fees on any amounts due to vendor.</w:t>
      </w:r>
      <w:r w:rsidR="00056404" w:rsidRPr="002453CD">
        <w:rPr>
          <w:rFonts w:cs="Arial"/>
          <w:color w:val="000000" w:themeColor="text1"/>
          <w:sz w:val="20"/>
          <w:szCs w:val="20"/>
        </w:rPr>
        <w:t xml:space="preserve">  </w:t>
      </w:r>
      <w:r w:rsidR="00056404" w:rsidRPr="002453CD">
        <w:rPr>
          <w:rFonts w:cs="Arial"/>
          <w:sz w:val="20"/>
          <w:szCs w:val="20"/>
        </w:rPr>
        <w:t>Payment will be made in accordance with applicable University of Arkansas accounting procedures. The University may not be invoiced in advance of delivery and acceptance of services.</w:t>
      </w:r>
      <w:r w:rsidR="004F3E03" w:rsidRPr="002453CD">
        <w:rPr>
          <w:rFonts w:cs="Arial"/>
          <w:b/>
          <w:sz w:val="20"/>
          <w:szCs w:val="20"/>
        </w:rPr>
        <w:tab/>
      </w:r>
      <w:r w:rsidR="004F3E03" w:rsidRPr="002453CD">
        <w:rPr>
          <w:rFonts w:cs="Arial"/>
          <w:b/>
          <w:sz w:val="20"/>
          <w:szCs w:val="20"/>
        </w:rPr>
        <w:tab/>
      </w:r>
      <w:r w:rsidR="00056404" w:rsidRPr="002453CD">
        <w:rPr>
          <w:rFonts w:cs="Arial"/>
          <w:sz w:val="20"/>
          <w:szCs w:val="20"/>
        </w:rPr>
        <w:t xml:space="preserve">  </w:t>
      </w:r>
    </w:p>
    <w:p w14:paraId="06628AE7" w14:textId="77777777" w:rsidR="00056404" w:rsidRPr="009350A0" w:rsidRDefault="00056404" w:rsidP="002A2C17">
      <w:pPr>
        <w:pStyle w:val="MyHead2"/>
        <w:numPr>
          <w:ilvl w:val="1"/>
          <w:numId w:val="7"/>
        </w:numPr>
        <w:rPr>
          <w:sz w:val="24"/>
          <w:szCs w:val="24"/>
        </w:rPr>
      </w:pPr>
      <w:bookmarkStart w:id="22" w:name="_Toc182981460"/>
      <w:bookmarkStart w:id="23" w:name="_Toc189904300"/>
      <w:r w:rsidRPr="009350A0">
        <w:rPr>
          <w:sz w:val="24"/>
          <w:szCs w:val="24"/>
        </w:rPr>
        <w:t>Proprietary Information</w:t>
      </w:r>
      <w:bookmarkEnd w:id="22"/>
      <w:bookmarkEnd w:id="23"/>
    </w:p>
    <w:p w14:paraId="0D777EC9" w14:textId="77777777" w:rsidR="00056404" w:rsidRPr="002453CD" w:rsidRDefault="00056404" w:rsidP="00056404">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Pr="002453CD">
        <w:rPr>
          <w:rFonts w:cs="Arial"/>
          <w:sz w:val="20"/>
          <w:szCs w:val="20"/>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Pr="002453CD">
        <w:rPr>
          <w:rFonts w:cs="Arial"/>
          <w:sz w:val="20"/>
          <w:szCs w:val="20"/>
        </w:rPr>
        <w:t>.</w:t>
      </w:r>
    </w:p>
    <w:p w14:paraId="23F9978F" w14:textId="77777777" w:rsidR="00056404" w:rsidRPr="009350A0" w:rsidRDefault="00056404" w:rsidP="002A2C17">
      <w:pPr>
        <w:pStyle w:val="MyHead2"/>
        <w:numPr>
          <w:ilvl w:val="1"/>
          <w:numId w:val="7"/>
        </w:numPr>
        <w:rPr>
          <w:sz w:val="24"/>
          <w:szCs w:val="24"/>
        </w:rPr>
      </w:pPr>
      <w:bookmarkStart w:id="24" w:name="_Toc182981461"/>
      <w:bookmarkStart w:id="25" w:name="_Toc189904301"/>
      <w:r w:rsidRPr="009350A0">
        <w:rPr>
          <w:sz w:val="24"/>
          <w:szCs w:val="24"/>
        </w:rPr>
        <w:lastRenderedPageBreak/>
        <w:t>Reservation</w:t>
      </w:r>
      <w:bookmarkEnd w:id="24"/>
      <w:bookmarkEnd w:id="25"/>
    </w:p>
    <w:p w14:paraId="5133EC6A" w14:textId="77777777" w:rsidR="007659F0" w:rsidRDefault="00056404" w:rsidP="0001497A">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t>This RFP does not commit the University Purchasing Official to award a contract, to pay costs incurred in the preparation of a bid in response to this request, or to procure or contract for services or supplies.</w:t>
      </w:r>
    </w:p>
    <w:p w14:paraId="7A5BD409" w14:textId="182633C8" w:rsidR="00BA6F70" w:rsidRPr="009350A0" w:rsidRDefault="00BA6F70" w:rsidP="002A2C17">
      <w:pPr>
        <w:pStyle w:val="MyHead2"/>
        <w:numPr>
          <w:ilvl w:val="1"/>
          <w:numId w:val="7"/>
        </w:numPr>
        <w:rPr>
          <w:sz w:val="24"/>
          <w:szCs w:val="24"/>
        </w:rPr>
      </w:pPr>
      <w:bookmarkStart w:id="26" w:name="_Toc182981462"/>
      <w:bookmarkStart w:id="27" w:name="_Toc189904302"/>
      <w:r w:rsidRPr="009350A0">
        <w:rPr>
          <w:sz w:val="24"/>
          <w:szCs w:val="24"/>
        </w:rPr>
        <w:t>Excused Performance</w:t>
      </w:r>
    </w:p>
    <w:p w14:paraId="2FE25010" w14:textId="37965715" w:rsidR="00BA6F70" w:rsidRPr="002453CD" w:rsidRDefault="00BA6F70" w:rsidP="00180A6B">
      <w:pPr>
        <w:pStyle w:val="MyNormal"/>
        <w:ind w:left="1260"/>
        <w:jc w:val="left"/>
        <w:rPr>
          <w:rFonts w:cs="Arial"/>
          <w:sz w:val="20"/>
          <w:szCs w:val="20"/>
          <w:highlight w:val="yellow"/>
        </w:rPr>
      </w:pPr>
      <w:r w:rsidRPr="002453CD">
        <w:rPr>
          <w:rFonts w:cs="Arial"/>
          <w:color w:val="000000"/>
          <w:spacing w:val="-3"/>
          <w:sz w:val="20"/>
          <w:szCs w:val="20"/>
        </w:rPr>
        <w:t>I</w:t>
      </w:r>
      <w:r w:rsidRPr="002453CD">
        <w:rPr>
          <w:rFonts w:cs="Arial"/>
          <w:color w:val="000000"/>
          <w:sz w:val="20"/>
          <w:szCs w:val="20"/>
        </w:rPr>
        <w:t>n the</w:t>
      </w:r>
      <w:r w:rsidRPr="002453CD">
        <w:rPr>
          <w:rFonts w:cs="Arial"/>
          <w:color w:val="000000"/>
          <w:spacing w:val="1"/>
          <w:sz w:val="20"/>
          <w:szCs w:val="20"/>
        </w:rPr>
        <w:t xml:space="preserve"> </w:t>
      </w:r>
      <w:r w:rsidRPr="002453CD">
        <w:rPr>
          <w:rFonts w:cs="Arial"/>
          <w:color w:val="000000"/>
          <w:spacing w:val="-1"/>
          <w:sz w:val="20"/>
          <w:szCs w:val="20"/>
        </w:rPr>
        <w:t>e</w:t>
      </w:r>
      <w:r w:rsidRPr="002453CD">
        <w:rPr>
          <w:rFonts w:cs="Arial"/>
          <w:color w:val="000000"/>
          <w:sz w:val="20"/>
          <w:szCs w:val="20"/>
        </w:rPr>
        <w:t>v</w:t>
      </w:r>
      <w:r w:rsidRPr="002453CD">
        <w:rPr>
          <w:rFonts w:cs="Arial"/>
          <w:color w:val="000000"/>
          <w:spacing w:val="-1"/>
          <w:sz w:val="20"/>
          <w:szCs w:val="20"/>
        </w:rPr>
        <w:t>e</w:t>
      </w:r>
      <w:r w:rsidRPr="002453CD">
        <w:rPr>
          <w:rFonts w:cs="Arial"/>
          <w:color w:val="000000"/>
          <w:sz w:val="20"/>
          <w:szCs w:val="20"/>
        </w:rPr>
        <w:t>nt th</w:t>
      </w:r>
      <w:r w:rsidRPr="002453CD">
        <w:rPr>
          <w:rFonts w:cs="Arial"/>
          <w:color w:val="000000"/>
          <w:spacing w:val="-1"/>
          <w:sz w:val="20"/>
          <w:szCs w:val="20"/>
        </w:rPr>
        <w:t>a</w:t>
      </w:r>
      <w:r w:rsidRPr="002453CD">
        <w:rPr>
          <w:rFonts w:cs="Arial"/>
          <w:color w:val="000000"/>
          <w:sz w:val="20"/>
          <w:szCs w:val="20"/>
        </w:rPr>
        <w:t>t</w:t>
      </w:r>
      <w:r w:rsidRPr="002453CD">
        <w:rPr>
          <w:rFonts w:cs="Arial"/>
          <w:color w:val="000000"/>
          <w:spacing w:val="3"/>
          <w:sz w:val="20"/>
          <w:szCs w:val="20"/>
        </w:rPr>
        <w:t xml:space="preserve"> </w:t>
      </w:r>
      <w:r w:rsidRPr="002453CD">
        <w:rPr>
          <w:rFonts w:cs="Arial"/>
          <w:color w:val="000000"/>
          <w:sz w:val="20"/>
          <w:szCs w:val="20"/>
        </w:rPr>
        <w:t>the</w:t>
      </w:r>
      <w:r w:rsidRPr="002453CD">
        <w:rPr>
          <w:rFonts w:cs="Arial"/>
          <w:color w:val="000000"/>
          <w:spacing w:val="-1"/>
          <w:sz w:val="20"/>
          <w:szCs w:val="20"/>
        </w:rPr>
        <w:t xml:space="preserve"> </w:t>
      </w:r>
      <w:r w:rsidRPr="002453CD">
        <w:rPr>
          <w:rFonts w:cs="Arial"/>
          <w:color w:val="000000"/>
          <w:sz w:val="20"/>
          <w:szCs w:val="20"/>
        </w:rPr>
        <w:t>p</w:t>
      </w:r>
      <w:r w:rsidRPr="002453CD">
        <w:rPr>
          <w:rFonts w:cs="Arial"/>
          <w:color w:val="000000"/>
          <w:spacing w:val="-1"/>
          <w:sz w:val="20"/>
          <w:szCs w:val="20"/>
        </w:rPr>
        <w:t>erf</w:t>
      </w:r>
      <w:r w:rsidRPr="002453CD">
        <w:rPr>
          <w:rFonts w:cs="Arial"/>
          <w:color w:val="000000"/>
          <w:sz w:val="20"/>
          <w:szCs w:val="20"/>
        </w:rPr>
        <w:t>o</w:t>
      </w:r>
      <w:r w:rsidRPr="002453CD">
        <w:rPr>
          <w:rFonts w:cs="Arial"/>
          <w:color w:val="000000"/>
          <w:spacing w:val="-1"/>
          <w:sz w:val="20"/>
          <w:szCs w:val="20"/>
        </w:rPr>
        <w:t>r</w:t>
      </w:r>
      <w:r w:rsidRPr="002453CD">
        <w:rPr>
          <w:rFonts w:cs="Arial"/>
          <w:color w:val="000000"/>
          <w:spacing w:val="3"/>
          <w:sz w:val="20"/>
          <w:szCs w:val="20"/>
        </w:rPr>
        <w:t>m</w:t>
      </w:r>
      <w:r w:rsidRPr="002453CD">
        <w:rPr>
          <w:rFonts w:cs="Arial"/>
          <w:color w:val="000000"/>
          <w:spacing w:val="-1"/>
          <w:sz w:val="20"/>
          <w:szCs w:val="20"/>
        </w:rPr>
        <w:t>a</w:t>
      </w:r>
      <w:r w:rsidRPr="002453CD">
        <w:rPr>
          <w:rFonts w:cs="Arial"/>
          <w:color w:val="000000"/>
          <w:sz w:val="20"/>
          <w:szCs w:val="20"/>
        </w:rPr>
        <w:t>n</w:t>
      </w:r>
      <w:r w:rsidRPr="002453CD">
        <w:rPr>
          <w:rFonts w:cs="Arial"/>
          <w:color w:val="000000"/>
          <w:spacing w:val="-1"/>
          <w:sz w:val="20"/>
          <w:szCs w:val="20"/>
        </w:rPr>
        <w:t>c</w:t>
      </w:r>
      <w:r w:rsidRPr="002453CD">
        <w:rPr>
          <w:rFonts w:cs="Arial"/>
          <w:color w:val="000000"/>
          <w:sz w:val="20"/>
          <w:szCs w:val="20"/>
        </w:rPr>
        <w:t>e</w:t>
      </w:r>
      <w:r w:rsidRPr="002453CD">
        <w:rPr>
          <w:rFonts w:cs="Arial"/>
          <w:color w:val="000000"/>
          <w:spacing w:val="-1"/>
          <w:sz w:val="20"/>
          <w:szCs w:val="20"/>
        </w:rPr>
        <w:t xml:space="preserve"> </w:t>
      </w:r>
      <w:r w:rsidRPr="002453CD">
        <w:rPr>
          <w:rFonts w:cs="Arial"/>
          <w:color w:val="000000"/>
          <w:spacing w:val="2"/>
          <w:sz w:val="20"/>
          <w:szCs w:val="20"/>
        </w:rPr>
        <w:t>o</w:t>
      </w:r>
      <w:r w:rsidRPr="002453CD">
        <w:rPr>
          <w:rFonts w:cs="Arial"/>
          <w:color w:val="000000"/>
          <w:sz w:val="20"/>
          <w:szCs w:val="20"/>
        </w:rPr>
        <w:t>f</w:t>
      </w:r>
      <w:r w:rsidRPr="002453CD">
        <w:rPr>
          <w:rFonts w:cs="Arial"/>
          <w:color w:val="000000"/>
          <w:spacing w:val="-1"/>
          <w:sz w:val="20"/>
          <w:szCs w:val="20"/>
        </w:rPr>
        <w:t xml:space="preserve"> a</w:t>
      </w:r>
      <w:r w:rsidRPr="002453CD">
        <w:rPr>
          <w:rFonts w:cs="Arial"/>
          <w:color w:val="000000"/>
          <w:spacing w:val="5"/>
          <w:sz w:val="20"/>
          <w:szCs w:val="20"/>
        </w:rPr>
        <w:t>n</w:t>
      </w:r>
      <w:r w:rsidRPr="002453CD">
        <w:rPr>
          <w:rFonts w:cs="Arial"/>
          <w:color w:val="000000"/>
          <w:sz w:val="20"/>
          <w:szCs w:val="20"/>
        </w:rPr>
        <w:t>y</w:t>
      </w:r>
      <w:r w:rsidRPr="002453CD">
        <w:rPr>
          <w:rFonts w:cs="Arial"/>
          <w:color w:val="000000"/>
          <w:spacing w:val="-5"/>
          <w:sz w:val="20"/>
          <w:szCs w:val="20"/>
        </w:rPr>
        <w:t xml:space="preserve"> </w:t>
      </w:r>
      <w:r w:rsidRPr="002453CD">
        <w:rPr>
          <w:rFonts w:cs="Arial"/>
          <w:color w:val="000000"/>
          <w:spacing w:val="3"/>
          <w:sz w:val="20"/>
          <w:szCs w:val="20"/>
        </w:rPr>
        <w:t>t</w:t>
      </w:r>
      <w:r w:rsidRPr="002453CD">
        <w:rPr>
          <w:rFonts w:cs="Arial"/>
          <w:color w:val="000000"/>
          <w:spacing w:val="-1"/>
          <w:sz w:val="20"/>
          <w:szCs w:val="20"/>
        </w:rPr>
        <w:t>er</w:t>
      </w:r>
      <w:r w:rsidRPr="002453CD">
        <w:rPr>
          <w:rFonts w:cs="Arial"/>
          <w:color w:val="000000"/>
          <w:sz w:val="20"/>
          <w:szCs w:val="20"/>
        </w:rPr>
        <w:t>ms or p</w:t>
      </w:r>
      <w:r w:rsidRPr="002453CD">
        <w:rPr>
          <w:rFonts w:cs="Arial"/>
          <w:color w:val="000000"/>
          <w:spacing w:val="-1"/>
          <w:sz w:val="20"/>
          <w:szCs w:val="20"/>
        </w:rPr>
        <w:t>r</w:t>
      </w:r>
      <w:r w:rsidRPr="002453CD">
        <w:rPr>
          <w:rFonts w:cs="Arial"/>
          <w:color w:val="000000"/>
          <w:sz w:val="20"/>
          <w:szCs w:val="20"/>
        </w:rPr>
        <w:t>ovis</w:t>
      </w:r>
      <w:r w:rsidRPr="002453CD">
        <w:rPr>
          <w:rFonts w:cs="Arial"/>
          <w:color w:val="000000"/>
          <w:spacing w:val="1"/>
          <w:sz w:val="20"/>
          <w:szCs w:val="20"/>
        </w:rPr>
        <w:t>i</w:t>
      </w:r>
      <w:r w:rsidRPr="002453CD">
        <w:rPr>
          <w:rFonts w:cs="Arial"/>
          <w:color w:val="000000"/>
          <w:sz w:val="20"/>
          <w:szCs w:val="20"/>
        </w:rPr>
        <w:t>ons of</w:t>
      </w:r>
      <w:r w:rsidRPr="002453CD">
        <w:rPr>
          <w:rFonts w:cs="Arial"/>
          <w:color w:val="000000"/>
          <w:spacing w:val="-1"/>
          <w:sz w:val="20"/>
          <w:szCs w:val="20"/>
        </w:rPr>
        <w:t xml:space="preserve"> </w:t>
      </w:r>
      <w:r w:rsidRPr="002453CD">
        <w:rPr>
          <w:rFonts w:cs="Arial"/>
          <w:color w:val="000000"/>
          <w:sz w:val="20"/>
          <w:szCs w:val="20"/>
        </w:rPr>
        <w:t>this A</w:t>
      </w:r>
      <w:r w:rsidRPr="002453CD">
        <w:rPr>
          <w:rFonts w:cs="Arial"/>
          <w:color w:val="000000"/>
          <w:spacing w:val="-2"/>
          <w:sz w:val="20"/>
          <w:szCs w:val="20"/>
        </w:rPr>
        <w:t>g</w:t>
      </w:r>
      <w:r w:rsidRPr="002453CD">
        <w:rPr>
          <w:rFonts w:cs="Arial"/>
          <w:color w:val="000000"/>
          <w:spacing w:val="-1"/>
          <w:sz w:val="20"/>
          <w:szCs w:val="20"/>
        </w:rPr>
        <w:t>r</w:t>
      </w:r>
      <w:r w:rsidRPr="002453CD">
        <w:rPr>
          <w:rFonts w:cs="Arial"/>
          <w:color w:val="000000"/>
          <w:spacing w:val="1"/>
          <w:sz w:val="20"/>
          <w:szCs w:val="20"/>
        </w:rPr>
        <w:t>ee</w:t>
      </w:r>
      <w:r w:rsidRPr="002453CD">
        <w:rPr>
          <w:rFonts w:cs="Arial"/>
          <w:color w:val="000000"/>
          <w:sz w:val="20"/>
          <w:szCs w:val="20"/>
        </w:rPr>
        <w:t>m</w:t>
      </w:r>
      <w:r w:rsidRPr="002453CD">
        <w:rPr>
          <w:rFonts w:cs="Arial"/>
          <w:color w:val="000000"/>
          <w:spacing w:val="-1"/>
          <w:sz w:val="20"/>
          <w:szCs w:val="20"/>
        </w:rPr>
        <w:t>e</w:t>
      </w:r>
      <w:r w:rsidRPr="002453CD">
        <w:rPr>
          <w:rFonts w:cs="Arial"/>
          <w:color w:val="000000"/>
          <w:sz w:val="20"/>
          <w:szCs w:val="20"/>
        </w:rPr>
        <w:t>nt sh</w:t>
      </w:r>
      <w:r w:rsidRPr="002453CD">
        <w:rPr>
          <w:rFonts w:cs="Arial"/>
          <w:color w:val="000000"/>
          <w:spacing w:val="-1"/>
          <w:sz w:val="20"/>
          <w:szCs w:val="20"/>
        </w:rPr>
        <w:t>a</w:t>
      </w:r>
      <w:r w:rsidRPr="002453CD">
        <w:rPr>
          <w:rFonts w:cs="Arial"/>
          <w:color w:val="000000"/>
          <w:sz w:val="20"/>
          <w:szCs w:val="20"/>
        </w:rPr>
        <w:t>ll be</w:t>
      </w:r>
      <w:r w:rsidRPr="002453CD">
        <w:rPr>
          <w:rFonts w:cs="Arial"/>
          <w:color w:val="000000"/>
          <w:spacing w:val="-1"/>
          <w:sz w:val="20"/>
          <w:szCs w:val="20"/>
        </w:rPr>
        <w:t xml:space="preserve"> </w:t>
      </w:r>
      <w:r w:rsidRPr="002453CD">
        <w:rPr>
          <w:rFonts w:cs="Arial"/>
          <w:color w:val="000000"/>
          <w:sz w:val="20"/>
          <w:szCs w:val="20"/>
        </w:rPr>
        <w:t>d</w:t>
      </w:r>
      <w:r w:rsidRPr="002453CD">
        <w:rPr>
          <w:rFonts w:cs="Arial"/>
          <w:color w:val="000000"/>
          <w:spacing w:val="-1"/>
          <w:sz w:val="20"/>
          <w:szCs w:val="20"/>
        </w:rPr>
        <w:t>e</w:t>
      </w:r>
      <w:r w:rsidRPr="002453CD">
        <w:rPr>
          <w:rFonts w:cs="Arial"/>
          <w:color w:val="000000"/>
          <w:sz w:val="20"/>
          <w:szCs w:val="20"/>
        </w:rPr>
        <w:t>l</w:t>
      </w:r>
      <w:r w:rsidRPr="002453CD">
        <w:rPr>
          <w:rFonts w:cs="Arial"/>
          <w:color w:val="000000"/>
          <w:spacing w:val="4"/>
          <w:sz w:val="20"/>
          <w:szCs w:val="20"/>
        </w:rPr>
        <w:t>a</w:t>
      </w:r>
      <w:r w:rsidRPr="002453CD">
        <w:rPr>
          <w:rFonts w:cs="Arial"/>
          <w:color w:val="000000"/>
          <w:spacing w:val="-5"/>
          <w:sz w:val="20"/>
          <w:szCs w:val="20"/>
        </w:rPr>
        <w:t>y</w:t>
      </w:r>
      <w:r w:rsidRPr="002453CD">
        <w:rPr>
          <w:rFonts w:cs="Arial"/>
          <w:color w:val="000000"/>
          <w:spacing w:val="-1"/>
          <w:sz w:val="20"/>
          <w:szCs w:val="20"/>
        </w:rPr>
        <w:t>e</w:t>
      </w:r>
      <w:r w:rsidRPr="002453CD">
        <w:rPr>
          <w:rFonts w:cs="Arial"/>
          <w:color w:val="000000"/>
          <w:sz w:val="20"/>
          <w:szCs w:val="20"/>
        </w:rPr>
        <w:t xml:space="preserve">d </w:t>
      </w:r>
      <w:r w:rsidRPr="002453CD">
        <w:rPr>
          <w:rFonts w:cs="Arial"/>
          <w:color w:val="000000"/>
          <w:spacing w:val="2"/>
          <w:sz w:val="20"/>
          <w:szCs w:val="20"/>
        </w:rPr>
        <w:t>o</w:t>
      </w:r>
      <w:r w:rsidRPr="002453CD">
        <w:rPr>
          <w:rFonts w:cs="Arial"/>
          <w:color w:val="000000"/>
          <w:sz w:val="20"/>
          <w:szCs w:val="20"/>
        </w:rPr>
        <w:t>r</w:t>
      </w:r>
      <w:r w:rsidRPr="002453CD">
        <w:rPr>
          <w:rFonts w:cs="Arial"/>
          <w:color w:val="000000"/>
          <w:spacing w:val="2"/>
          <w:sz w:val="20"/>
          <w:szCs w:val="20"/>
        </w:rPr>
        <w:t xml:space="preserve"> </w:t>
      </w:r>
      <w:r w:rsidRPr="002453CD">
        <w:rPr>
          <w:rFonts w:cs="Arial"/>
          <w:color w:val="000000"/>
          <w:sz w:val="20"/>
          <w:szCs w:val="20"/>
        </w:rPr>
        <w:t>p</w:t>
      </w:r>
      <w:r w:rsidRPr="002453CD">
        <w:rPr>
          <w:rFonts w:cs="Arial"/>
          <w:color w:val="000000"/>
          <w:spacing w:val="-1"/>
          <w:sz w:val="20"/>
          <w:szCs w:val="20"/>
        </w:rPr>
        <w:t>re</w:t>
      </w:r>
      <w:r w:rsidRPr="002453CD">
        <w:rPr>
          <w:rFonts w:cs="Arial"/>
          <w:color w:val="000000"/>
          <w:sz w:val="20"/>
          <w:szCs w:val="20"/>
        </w:rPr>
        <w:t>v</w:t>
      </w:r>
      <w:r w:rsidRPr="002453CD">
        <w:rPr>
          <w:rFonts w:cs="Arial"/>
          <w:color w:val="000000"/>
          <w:spacing w:val="-1"/>
          <w:sz w:val="20"/>
          <w:szCs w:val="20"/>
        </w:rPr>
        <w:t>e</w:t>
      </w:r>
      <w:r w:rsidRPr="002453CD">
        <w:rPr>
          <w:rFonts w:cs="Arial"/>
          <w:color w:val="000000"/>
          <w:sz w:val="20"/>
          <w:szCs w:val="20"/>
        </w:rPr>
        <w:t>nt</w:t>
      </w:r>
      <w:r w:rsidRPr="002453CD">
        <w:rPr>
          <w:rFonts w:cs="Arial"/>
          <w:color w:val="000000"/>
          <w:spacing w:val="-1"/>
          <w:sz w:val="20"/>
          <w:szCs w:val="20"/>
        </w:rPr>
        <w:t>e</w:t>
      </w:r>
      <w:r w:rsidRPr="002453CD">
        <w:rPr>
          <w:rFonts w:cs="Arial"/>
          <w:color w:val="000000"/>
          <w:sz w:val="20"/>
          <w:szCs w:val="20"/>
        </w:rPr>
        <w:t xml:space="preserve">d </w:t>
      </w:r>
      <w:r w:rsidRPr="002453CD">
        <w:rPr>
          <w:rFonts w:cs="Arial"/>
          <w:color w:val="000000"/>
          <w:spacing w:val="2"/>
          <w:sz w:val="20"/>
          <w:szCs w:val="20"/>
        </w:rPr>
        <w:t>b</w:t>
      </w:r>
      <w:r w:rsidRPr="002453CD">
        <w:rPr>
          <w:rFonts w:cs="Arial"/>
          <w:color w:val="000000"/>
          <w:spacing w:val="-1"/>
          <w:sz w:val="20"/>
          <w:szCs w:val="20"/>
        </w:rPr>
        <w:t>eca</w:t>
      </w:r>
      <w:r w:rsidRPr="002453CD">
        <w:rPr>
          <w:rFonts w:cs="Arial"/>
          <w:color w:val="000000"/>
          <w:sz w:val="20"/>
          <w:szCs w:val="20"/>
        </w:rPr>
        <w:t>u</w:t>
      </w:r>
      <w:r w:rsidRPr="002453CD">
        <w:rPr>
          <w:rFonts w:cs="Arial"/>
          <w:color w:val="000000"/>
          <w:spacing w:val="3"/>
          <w:sz w:val="20"/>
          <w:szCs w:val="20"/>
        </w:rPr>
        <w:t>s</w:t>
      </w:r>
      <w:r w:rsidRPr="002453CD">
        <w:rPr>
          <w:rFonts w:cs="Arial"/>
          <w:color w:val="000000"/>
          <w:sz w:val="20"/>
          <w:szCs w:val="20"/>
        </w:rPr>
        <w:t>e</w:t>
      </w:r>
      <w:r w:rsidRPr="002453CD">
        <w:rPr>
          <w:rFonts w:cs="Arial"/>
          <w:color w:val="000000"/>
          <w:spacing w:val="-1"/>
          <w:sz w:val="20"/>
          <w:szCs w:val="20"/>
        </w:rPr>
        <w:t xml:space="preserve"> </w:t>
      </w:r>
      <w:r w:rsidRPr="002453CD">
        <w:rPr>
          <w:rFonts w:cs="Arial"/>
          <w:color w:val="000000"/>
          <w:sz w:val="20"/>
          <w:szCs w:val="20"/>
        </w:rPr>
        <w:t>of</w:t>
      </w:r>
      <w:r w:rsidRPr="002453CD">
        <w:rPr>
          <w:rFonts w:cs="Arial"/>
          <w:color w:val="000000"/>
          <w:spacing w:val="-1"/>
          <w:sz w:val="20"/>
          <w:szCs w:val="20"/>
        </w:rPr>
        <w:t xml:space="preserve"> c</w:t>
      </w:r>
      <w:r w:rsidRPr="002453CD">
        <w:rPr>
          <w:rFonts w:cs="Arial"/>
          <w:color w:val="000000"/>
          <w:spacing w:val="2"/>
          <w:sz w:val="20"/>
          <w:szCs w:val="20"/>
        </w:rPr>
        <w:t>o</w:t>
      </w:r>
      <w:r w:rsidRPr="002453CD">
        <w:rPr>
          <w:rFonts w:cs="Arial"/>
          <w:color w:val="000000"/>
          <w:sz w:val="20"/>
          <w:szCs w:val="20"/>
        </w:rPr>
        <w:t>mpli</w:t>
      </w:r>
      <w:r w:rsidRPr="002453CD">
        <w:rPr>
          <w:rFonts w:cs="Arial"/>
          <w:color w:val="000000"/>
          <w:spacing w:val="-1"/>
          <w:sz w:val="20"/>
          <w:szCs w:val="20"/>
        </w:rPr>
        <w:t>a</w:t>
      </w:r>
      <w:r w:rsidRPr="002453CD">
        <w:rPr>
          <w:rFonts w:cs="Arial"/>
          <w:color w:val="000000"/>
          <w:sz w:val="20"/>
          <w:szCs w:val="20"/>
        </w:rPr>
        <w:t>n</w:t>
      </w:r>
      <w:r w:rsidRPr="002453CD">
        <w:rPr>
          <w:rFonts w:cs="Arial"/>
          <w:color w:val="000000"/>
          <w:spacing w:val="-1"/>
          <w:sz w:val="20"/>
          <w:szCs w:val="20"/>
        </w:rPr>
        <w:t>c</w:t>
      </w:r>
      <w:r w:rsidRPr="002453CD">
        <w:rPr>
          <w:rFonts w:cs="Arial"/>
          <w:color w:val="000000"/>
          <w:sz w:val="20"/>
          <w:szCs w:val="20"/>
        </w:rPr>
        <w:t xml:space="preserve">e with </w:t>
      </w:r>
      <w:r w:rsidRPr="002453CD">
        <w:rPr>
          <w:rFonts w:cs="Arial"/>
          <w:color w:val="000000"/>
          <w:spacing w:val="-1"/>
          <w:sz w:val="20"/>
          <w:szCs w:val="20"/>
        </w:rPr>
        <w:t>a</w:t>
      </w:r>
      <w:r w:rsidRPr="002453CD">
        <w:rPr>
          <w:rFonts w:cs="Arial"/>
          <w:color w:val="000000"/>
          <w:spacing w:val="2"/>
          <w:sz w:val="20"/>
          <w:szCs w:val="20"/>
        </w:rPr>
        <w:t>n</w:t>
      </w:r>
      <w:r w:rsidRPr="002453CD">
        <w:rPr>
          <w:rFonts w:cs="Arial"/>
          <w:color w:val="000000"/>
          <w:sz w:val="20"/>
          <w:szCs w:val="20"/>
        </w:rPr>
        <w:t>y</w:t>
      </w:r>
      <w:r w:rsidRPr="002453CD">
        <w:rPr>
          <w:rFonts w:cs="Arial"/>
          <w:color w:val="000000"/>
          <w:spacing w:val="-5"/>
          <w:sz w:val="20"/>
          <w:szCs w:val="20"/>
        </w:rPr>
        <w:t xml:space="preserve"> </w:t>
      </w:r>
      <w:r w:rsidRPr="002453CD">
        <w:rPr>
          <w:rFonts w:cs="Arial"/>
          <w:color w:val="000000"/>
          <w:sz w:val="20"/>
          <w:szCs w:val="20"/>
        </w:rPr>
        <w:t>l</w:t>
      </w:r>
      <w:r w:rsidRPr="002453CD">
        <w:rPr>
          <w:rFonts w:cs="Arial"/>
          <w:color w:val="000000"/>
          <w:spacing w:val="1"/>
          <w:sz w:val="20"/>
          <w:szCs w:val="20"/>
        </w:rPr>
        <w:t>a</w:t>
      </w:r>
      <w:r w:rsidRPr="002453CD">
        <w:rPr>
          <w:rFonts w:cs="Arial"/>
          <w:color w:val="000000"/>
          <w:sz w:val="20"/>
          <w:szCs w:val="20"/>
        </w:rPr>
        <w:t>w, d</w:t>
      </w:r>
      <w:r w:rsidRPr="002453CD">
        <w:rPr>
          <w:rFonts w:cs="Arial"/>
          <w:color w:val="000000"/>
          <w:spacing w:val="-1"/>
          <w:sz w:val="20"/>
          <w:szCs w:val="20"/>
        </w:rPr>
        <w:t>e</w:t>
      </w:r>
      <w:r w:rsidRPr="002453CD">
        <w:rPr>
          <w:rFonts w:cs="Arial"/>
          <w:color w:val="000000"/>
          <w:spacing w:val="1"/>
          <w:sz w:val="20"/>
          <w:szCs w:val="20"/>
        </w:rPr>
        <w:t>c</w:t>
      </w:r>
      <w:r w:rsidRPr="002453CD">
        <w:rPr>
          <w:rFonts w:cs="Arial"/>
          <w:color w:val="000000"/>
          <w:spacing w:val="-1"/>
          <w:sz w:val="20"/>
          <w:szCs w:val="20"/>
        </w:rPr>
        <w:t>ree</w:t>
      </w:r>
      <w:r w:rsidRPr="002453CD">
        <w:rPr>
          <w:rFonts w:cs="Arial"/>
          <w:color w:val="000000"/>
          <w:sz w:val="20"/>
          <w:szCs w:val="20"/>
        </w:rPr>
        <w:t xml:space="preserve">, </w:t>
      </w:r>
      <w:r w:rsidRPr="002453CD">
        <w:rPr>
          <w:rFonts w:cs="Arial"/>
          <w:color w:val="000000"/>
          <w:spacing w:val="2"/>
          <w:sz w:val="20"/>
          <w:szCs w:val="20"/>
        </w:rPr>
        <w:t>o</w:t>
      </w:r>
      <w:r w:rsidRPr="002453CD">
        <w:rPr>
          <w:rFonts w:cs="Arial"/>
          <w:color w:val="000000"/>
          <w:sz w:val="20"/>
          <w:szCs w:val="20"/>
        </w:rPr>
        <w:t>r</w:t>
      </w:r>
      <w:r w:rsidRPr="002453CD">
        <w:rPr>
          <w:rFonts w:cs="Arial"/>
          <w:color w:val="000000"/>
          <w:spacing w:val="2"/>
          <w:sz w:val="20"/>
          <w:szCs w:val="20"/>
        </w:rPr>
        <w:t xml:space="preserve"> </w:t>
      </w:r>
      <w:r w:rsidRPr="002453CD">
        <w:rPr>
          <w:rFonts w:cs="Arial"/>
          <w:color w:val="000000"/>
          <w:sz w:val="20"/>
          <w:szCs w:val="20"/>
        </w:rPr>
        <w:t>o</w:t>
      </w:r>
      <w:r w:rsidRPr="002453CD">
        <w:rPr>
          <w:rFonts w:cs="Arial"/>
          <w:color w:val="000000"/>
          <w:spacing w:val="-1"/>
          <w:sz w:val="20"/>
          <w:szCs w:val="20"/>
        </w:rPr>
        <w:t>r</w:t>
      </w:r>
      <w:r w:rsidRPr="002453CD">
        <w:rPr>
          <w:rFonts w:cs="Arial"/>
          <w:color w:val="000000"/>
          <w:sz w:val="20"/>
          <w:szCs w:val="20"/>
        </w:rPr>
        <w:t>d</w:t>
      </w:r>
      <w:r w:rsidRPr="002453CD">
        <w:rPr>
          <w:rFonts w:cs="Arial"/>
          <w:color w:val="000000"/>
          <w:spacing w:val="-1"/>
          <w:sz w:val="20"/>
          <w:szCs w:val="20"/>
        </w:rPr>
        <w:t>e</w:t>
      </w:r>
      <w:r w:rsidRPr="002453CD">
        <w:rPr>
          <w:rFonts w:cs="Arial"/>
          <w:color w:val="000000"/>
          <w:sz w:val="20"/>
          <w:szCs w:val="20"/>
        </w:rPr>
        <w:t>r</w:t>
      </w:r>
      <w:r w:rsidRPr="002453CD">
        <w:rPr>
          <w:rFonts w:cs="Arial"/>
          <w:color w:val="000000"/>
          <w:spacing w:val="-1"/>
          <w:sz w:val="20"/>
          <w:szCs w:val="20"/>
        </w:rPr>
        <w:t xml:space="preserve"> </w:t>
      </w:r>
      <w:r w:rsidRPr="002453CD">
        <w:rPr>
          <w:rFonts w:cs="Arial"/>
          <w:color w:val="000000"/>
          <w:sz w:val="20"/>
          <w:szCs w:val="20"/>
        </w:rPr>
        <w:t>of</w:t>
      </w:r>
      <w:r w:rsidRPr="002453CD">
        <w:rPr>
          <w:rFonts w:cs="Arial"/>
          <w:color w:val="000000"/>
          <w:spacing w:val="2"/>
          <w:sz w:val="20"/>
          <w:szCs w:val="20"/>
        </w:rPr>
        <w:t xml:space="preserve"> </w:t>
      </w:r>
      <w:r w:rsidRPr="002453CD">
        <w:rPr>
          <w:rFonts w:cs="Arial"/>
          <w:color w:val="000000"/>
          <w:spacing w:val="-1"/>
          <w:sz w:val="20"/>
          <w:szCs w:val="20"/>
        </w:rPr>
        <w:t>a</w:t>
      </w:r>
      <w:r w:rsidRPr="002453CD">
        <w:rPr>
          <w:rFonts w:cs="Arial"/>
          <w:color w:val="000000"/>
          <w:spacing w:val="5"/>
          <w:sz w:val="20"/>
          <w:szCs w:val="20"/>
        </w:rPr>
        <w:t>n</w:t>
      </w:r>
      <w:r w:rsidRPr="002453CD">
        <w:rPr>
          <w:rFonts w:cs="Arial"/>
          <w:color w:val="000000"/>
          <w:sz w:val="20"/>
          <w:szCs w:val="20"/>
        </w:rPr>
        <w:t>y</w:t>
      </w:r>
      <w:r w:rsidRPr="002453CD">
        <w:rPr>
          <w:rFonts w:cs="Arial"/>
          <w:color w:val="000000"/>
          <w:spacing w:val="-2"/>
          <w:sz w:val="20"/>
          <w:szCs w:val="20"/>
        </w:rPr>
        <w:t xml:space="preserve"> g</w:t>
      </w:r>
      <w:r w:rsidRPr="002453CD">
        <w:rPr>
          <w:rFonts w:cs="Arial"/>
          <w:color w:val="000000"/>
          <w:sz w:val="20"/>
          <w:szCs w:val="20"/>
        </w:rPr>
        <w:t>ov</w:t>
      </w:r>
      <w:r w:rsidRPr="002453CD">
        <w:rPr>
          <w:rFonts w:cs="Arial"/>
          <w:color w:val="000000"/>
          <w:spacing w:val="-1"/>
          <w:sz w:val="20"/>
          <w:szCs w:val="20"/>
        </w:rPr>
        <w:t>er</w:t>
      </w:r>
      <w:r w:rsidRPr="002453CD">
        <w:rPr>
          <w:rFonts w:cs="Arial"/>
          <w:color w:val="000000"/>
          <w:sz w:val="20"/>
          <w:szCs w:val="20"/>
        </w:rPr>
        <w:t>n</w:t>
      </w:r>
      <w:r w:rsidRPr="002453CD">
        <w:rPr>
          <w:rFonts w:cs="Arial"/>
          <w:color w:val="000000"/>
          <w:spacing w:val="3"/>
          <w:sz w:val="20"/>
          <w:szCs w:val="20"/>
        </w:rPr>
        <w:t>m</w:t>
      </w:r>
      <w:r w:rsidRPr="002453CD">
        <w:rPr>
          <w:rFonts w:cs="Arial"/>
          <w:color w:val="000000"/>
          <w:spacing w:val="-1"/>
          <w:sz w:val="20"/>
          <w:szCs w:val="20"/>
        </w:rPr>
        <w:t>e</w:t>
      </w:r>
      <w:r w:rsidRPr="002453CD">
        <w:rPr>
          <w:rFonts w:cs="Arial"/>
          <w:color w:val="000000"/>
          <w:sz w:val="20"/>
          <w:szCs w:val="20"/>
        </w:rPr>
        <w:t>nt</w:t>
      </w:r>
      <w:r w:rsidRPr="002453CD">
        <w:rPr>
          <w:rFonts w:cs="Arial"/>
          <w:color w:val="000000"/>
          <w:spacing w:val="-1"/>
          <w:sz w:val="20"/>
          <w:szCs w:val="20"/>
        </w:rPr>
        <w:t>a</w:t>
      </w:r>
      <w:r w:rsidRPr="002453CD">
        <w:rPr>
          <w:rFonts w:cs="Arial"/>
          <w:color w:val="000000"/>
          <w:sz w:val="20"/>
          <w:szCs w:val="20"/>
        </w:rPr>
        <w:t xml:space="preserve">l </w:t>
      </w:r>
      <w:r w:rsidRPr="002453CD">
        <w:rPr>
          <w:rFonts w:cs="Arial"/>
          <w:color w:val="000000"/>
          <w:spacing w:val="1"/>
          <w:sz w:val="20"/>
          <w:szCs w:val="20"/>
        </w:rPr>
        <w:t>a</w:t>
      </w:r>
      <w:r w:rsidRPr="002453CD">
        <w:rPr>
          <w:rFonts w:cs="Arial"/>
          <w:color w:val="000000"/>
          <w:spacing w:val="-2"/>
          <w:sz w:val="20"/>
          <w:szCs w:val="20"/>
        </w:rPr>
        <w:t>g</w:t>
      </w:r>
      <w:r w:rsidRPr="002453CD">
        <w:rPr>
          <w:rFonts w:cs="Arial"/>
          <w:color w:val="000000"/>
          <w:spacing w:val="-1"/>
          <w:sz w:val="20"/>
          <w:szCs w:val="20"/>
        </w:rPr>
        <w:t>e</w:t>
      </w:r>
      <w:r w:rsidRPr="002453CD">
        <w:rPr>
          <w:rFonts w:cs="Arial"/>
          <w:color w:val="000000"/>
          <w:sz w:val="20"/>
          <w:szCs w:val="20"/>
        </w:rPr>
        <w:t>n</w:t>
      </w:r>
      <w:r w:rsidRPr="002453CD">
        <w:rPr>
          <w:rFonts w:cs="Arial"/>
          <w:color w:val="000000"/>
          <w:spacing w:val="4"/>
          <w:sz w:val="20"/>
          <w:szCs w:val="20"/>
        </w:rPr>
        <w:t>c</w:t>
      </w:r>
      <w:r w:rsidRPr="002453CD">
        <w:rPr>
          <w:rFonts w:cs="Arial"/>
          <w:color w:val="000000"/>
          <w:sz w:val="20"/>
          <w:szCs w:val="20"/>
        </w:rPr>
        <w:t>y</w:t>
      </w:r>
      <w:r w:rsidRPr="002453CD">
        <w:rPr>
          <w:rFonts w:cs="Arial"/>
          <w:color w:val="000000"/>
          <w:spacing w:val="-5"/>
          <w:sz w:val="20"/>
          <w:szCs w:val="20"/>
        </w:rPr>
        <w:t xml:space="preserve"> </w:t>
      </w:r>
      <w:r w:rsidRPr="002453CD">
        <w:rPr>
          <w:rFonts w:cs="Arial"/>
          <w:color w:val="000000"/>
          <w:spacing w:val="2"/>
          <w:sz w:val="20"/>
          <w:szCs w:val="20"/>
        </w:rPr>
        <w:t>o</w:t>
      </w:r>
      <w:r w:rsidRPr="002453CD">
        <w:rPr>
          <w:rFonts w:cs="Arial"/>
          <w:color w:val="000000"/>
          <w:sz w:val="20"/>
          <w:szCs w:val="20"/>
        </w:rPr>
        <w:t>r</w:t>
      </w:r>
      <w:r w:rsidRPr="002453CD">
        <w:rPr>
          <w:rFonts w:cs="Arial"/>
          <w:color w:val="000000"/>
          <w:spacing w:val="-1"/>
          <w:sz w:val="20"/>
          <w:szCs w:val="20"/>
        </w:rPr>
        <w:t xml:space="preserve"> a</w:t>
      </w:r>
      <w:r w:rsidRPr="002453CD">
        <w:rPr>
          <w:rFonts w:cs="Arial"/>
          <w:color w:val="000000"/>
          <w:sz w:val="20"/>
          <w:szCs w:val="20"/>
        </w:rPr>
        <w:t>utho</w:t>
      </w:r>
      <w:r w:rsidRPr="002453CD">
        <w:rPr>
          <w:rFonts w:cs="Arial"/>
          <w:color w:val="000000"/>
          <w:spacing w:val="-1"/>
          <w:sz w:val="20"/>
          <w:szCs w:val="20"/>
        </w:rPr>
        <w:t>r</w:t>
      </w:r>
      <w:r w:rsidRPr="002453CD">
        <w:rPr>
          <w:rFonts w:cs="Arial"/>
          <w:color w:val="000000"/>
          <w:sz w:val="20"/>
          <w:szCs w:val="20"/>
        </w:rPr>
        <w:t>i</w:t>
      </w:r>
      <w:r w:rsidRPr="002453CD">
        <w:rPr>
          <w:rFonts w:cs="Arial"/>
          <w:color w:val="000000"/>
          <w:spacing w:val="5"/>
          <w:sz w:val="20"/>
          <w:szCs w:val="20"/>
        </w:rPr>
        <w:t>t</w:t>
      </w:r>
      <w:r w:rsidRPr="002453CD">
        <w:rPr>
          <w:rFonts w:cs="Arial"/>
          <w:color w:val="000000"/>
          <w:spacing w:val="-5"/>
          <w:sz w:val="20"/>
          <w:szCs w:val="20"/>
        </w:rPr>
        <w:t>y</w:t>
      </w:r>
      <w:r w:rsidRPr="002453CD">
        <w:rPr>
          <w:rFonts w:cs="Arial"/>
          <w:color w:val="000000"/>
          <w:sz w:val="20"/>
          <w:szCs w:val="20"/>
        </w:rPr>
        <w:t xml:space="preserve">, </w:t>
      </w:r>
      <w:r w:rsidRPr="002453CD">
        <w:rPr>
          <w:rFonts w:cs="Arial"/>
          <w:color w:val="000000"/>
          <w:spacing w:val="-1"/>
          <w:sz w:val="20"/>
          <w:szCs w:val="20"/>
        </w:rPr>
        <w:t>e</w:t>
      </w:r>
      <w:r w:rsidRPr="002453CD">
        <w:rPr>
          <w:rFonts w:cs="Arial"/>
          <w:color w:val="000000"/>
          <w:spacing w:val="3"/>
          <w:sz w:val="20"/>
          <w:szCs w:val="20"/>
        </w:rPr>
        <w:t>i</w:t>
      </w:r>
      <w:r w:rsidRPr="002453CD">
        <w:rPr>
          <w:rFonts w:cs="Arial"/>
          <w:color w:val="000000"/>
          <w:sz w:val="20"/>
          <w:szCs w:val="20"/>
        </w:rPr>
        <w:t>th</w:t>
      </w:r>
      <w:r w:rsidRPr="002453CD">
        <w:rPr>
          <w:rFonts w:cs="Arial"/>
          <w:color w:val="000000"/>
          <w:spacing w:val="-1"/>
          <w:sz w:val="20"/>
          <w:szCs w:val="20"/>
        </w:rPr>
        <w:t>e</w:t>
      </w:r>
      <w:r w:rsidRPr="002453CD">
        <w:rPr>
          <w:rFonts w:cs="Arial"/>
          <w:color w:val="000000"/>
          <w:sz w:val="20"/>
          <w:szCs w:val="20"/>
        </w:rPr>
        <w:t>r lo</w:t>
      </w:r>
      <w:r w:rsidRPr="002453CD">
        <w:rPr>
          <w:rFonts w:cs="Arial"/>
          <w:color w:val="000000"/>
          <w:spacing w:val="-1"/>
          <w:sz w:val="20"/>
          <w:szCs w:val="20"/>
        </w:rPr>
        <w:t>ca</w:t>
      </w:r>
      <w:r w:rsidRPr="002453CD">
        <w:rPr>
          <w:rFonts w:cs="Arial"/>
          <w:color w:val="000000"/>
          <w:sz w:val="20"/>
          <w:szCs w:val="20"/>
        </w:rPr>
        <w:t>l, s</w:t>
      </w:r>
      <w:r w:rsidRPr="002453CD">
        <w:rPr>
          <w:rFonts w:cs="Arial"/>
          <w:color w:val="000000"/>
          <w:spacing w:val="1"/>
          <w:sz w:val="20"/>
          <w:szCs w:val="20"/>
        </w:rPr>
        <w:t>t</w:t>
      </w:r>
      <w:r w:rsidRPr="002453CD">
        <w:rPr>
          <w:rFonts w:cs="Arial"/>
          <w:color w:val="000000"/>
          <w:spacing w:val="-1"/>
          <w:sz w:val="20"/>
          <w:szCs w:val="20"/>
        </w:rPr>
        <w:t>a</w:t>
      </w:r>
      <w:r w:rsidRPr="002453CD">
        <w:rPr>
          <w:rFonts w:cs="Arial"/>
          <w:color w:val="000000"/>
          <w:sz w:val="20"/>
          <w:szCs w:val="20"/>
        </w:rPr>
        <w:t>t</w:t>
      </w:r>
      <w:r w:rsidRPr="002453CD">
        <w:rPr>
          <w:rFonts w:cs="Arial"/>
          <w:color w:val="000000"/>
          <w:spacing w:val="-1"/>
          <w:sz w:val="20"/>
          <w:szCs w:val="20"/>
        </w:rPr>
        <w:t>e</w:t>
      </w:r>
      <w:r w:rsidRPr="002453CD">
        <w:rPr>
          <w:rFonts w:cs="Arial"/>
          <w:color w:val="000000"/>
          <w:sz w:val="20"/>
          <w:szCs w:val="20"/>
        </w:rPr>
        <w:t>, or</w:t>
      </w:r>
      <w:r w:rsidRPr="002453CD">
        <w:rPr>
          <w:rFonts w:cs="Arial"/>
          <w:color w:val="000000"/>
          <w:spacing w:val="-1"/>
          <w:sz w:val="20"/>
          <w:szCs w:val="20"/>
        </w:rPr>
        <w:t xml:space="preserve"> </w:t>
      </w:r>
      <w:r w:rsidRPr="002453CD">
        <w:rPr>
          <w:rFonts w:cs="Arial"/>
          <w:color w:val="000000"/>
          <w:spacing w:val="2"/>
          <w:sz w:val="20"/>
          <w:szCs w:val="20"/>
        </w:rPr>
        <w:t>f</w:t>
      </w:r>
      <w:r w:rsidRPr="002453CD">
        <w:rPr>
          <w:rFonts w:cs="Arial"/>
          <w:color w:val="000000"/>
          <w:spacing w:val="-1"/>
          <w:sz w:val="20"/>
          <w:szCs w:val="20"/>
        </w:rPr>
        <w:t>e</w:t>
      </w:r>
      <w:r w:rsidRPr="002453CD">
        <w:rPr>
          <w:rFonts w:cs="Arial"/>
          <w:color w:val="000000"/>
          <w:sz w:val="20"/>
          <w:szCs w:val="20"/>
        </w:rPr>
        <w:t>d</w:t>
      </w:r>
      <w:r w:rsidRPr="002453CD">
        <w:rPr>
          <w:rFonts w:cs="Arial"/>
          <w:color w:val="000000"/>
          <w:spacing w:val="-1"/>
          <w:sz w:val="20"/>
          <w:szCs w:val="20"/>
        </w:rPr>
        <w:t>e</w:t>
      </w:r>
      <w:r w:rsidRPr="002453CD">
        <w:rPr>
          <w:rFonts w:cs="Arial"/>
          <w:color w:val="000000"/>
          <w:spacing w:val="2"/>
          <w:sz w:val="20"/>
          <w:szCs w:val="20"/>
        </w:rPr>
        <w:t>r</w:t>
      </w:r>
      <w:r w:rsidRPr="002453CD">
        <w:rPr>
          <w:rFonts w:cs="Arial"/>
          <w:color w:val="000000"/>
          <w:spacing w:val="-1"/>
          <w:sz w:val="20"/>
          <w:szCs w:val="20"/>
        </w:rPr>
        <w:t>a</w:t>
      </w:r>
      <w:r w:rsidRPr="002453CD">
        <w:rPr>
          <w:rFonts w:cs="Arial"/>
          <w:color w:val="000000"/>
          <w:sz w:val="20"/>
          <w:szCs w:val="20"/>
        </w:rPr>
        <w:t>l, or</w:t>
      </w:r>
      <w:r w:rsidRPr="002453CD">
        <w:rPr>
          <w:rFonts w:cs="Arial"/>
          <w:color w:val="000000"/>
          <w:spacing w:val="2"/>
          <w:sz w:val="20"/>
          <w:szCs w:val="20"/>
        </w:rPr>
        <w:t xml:space="preserve"> </w:t>
      </w:r>
      <w:r w:rsidRPr="002453CD">
        <w:rPr>
          <w:rFonts w:cs="Arial"/>
          <w:color w:val="000000"/>
          <w:sz w:val="20"/>
          <w:szCs w:val="20"/>
        </w:rPr>
        <w:t>b</w:t>
      </w:r>
      <w:r w:rsidRPr="002453CD">
        <w:rPr>
          <w:rFonts w:cs="Arial"/>
          <w:color w:val="000000"/>
          <w:spacing w:val="-1"/>
          <w:sz w:val="20"/>
          <w:szCs w:val="20"/>
        </w:rPr>
        <w:t>eca</w:t>
      </w:r>
      <w:r w:rsidRPr="002453CD">
        <w:rPr>
          <w:rFonts w:cs="Arial"/>
          <w:color w:val="000000"/>
          <w:sz w:val="20"/>
          <w:szCs w:val="20"/>
        </w:rPr>
        <w:t>use</w:t>
      </w:r>
      <w:r w:rsidRPr="002453CD">
        <w:rPr>
          <w:rFonts w:cs="Arial"/>
          <w:color w:val="000000"/>
          <w:spacing w:val="-1"/>
          <w:sz w:val="20"/>
          <w:szCs w:val="20"/>
        </w:rPr>
        <w:t xml:space="preserve"> </w:t>
      </w:r>
      <w:r w:rsidRPr="002453CD">
        <w:rPr>
          <w:rFonts w:cs="Arial"/>
          <w:color w:val="000000"/>
          <w:spacing w:val="2"/>
          <w:sz w:val="20"/>
          <w:szCs w:val="20"/>
        </w:rPr>
        <w:t>o</w:t>
      </w:r>
      <w:r w:rsidRPr="002453CD">
        <w:rPr>
          <w:rFonts w:cs="Arial"/>
          <w:color w:val="000000"/>
          <w:sz w:val="20"/>
          <w:szCs w:val="20"/>
        </w:rPr>
        <w:t>f</w:t>
      </w:r>
      <w:r w:rsidRPr="002453CD">
        <w:rPr>
          <w:rFonts w:cs="Arial"/>
          <w:color w:val="000000"/>
          <w:spacing w:val="-1"/>
          <w:sz w:val="20"/>
          <w:szCs w:val="20"/>
        </w:rPr>
        <w:t xml:space="preserve"> r</w:t>
      </w:r>
      <w:r w:rsidRPr="002453CD">
        <w:rPr>
          <w:rFonts w:cs="Arial"/>
          <w:color w:val="000000"/>
          <w:sz w:val="20"/>
          <w:szCs w:val="20"/>
        </w:rPr>
        <w:t>iots, w</w:t>
      </w:r>
      <w:r w:rsidRPr="002453CD">
        <w:rPr>
          <w:rFonts w:cs="Arial"/>
          <w:color w:val="000000"/>
          <w:spacing w:val="1"/>
          <w:sz w:val="20"/>
          <w:szCs w:val="20"/>
        </w:rPr>
        <w:t>a</w:t>
      </w:r>
      <w:r w:rsidRPr="002453CD">
        <w:rPr>
          <w:rFonts w:cs="Arial"/>
          <w:color w:val="000000"/>
          <w:spacing w:val="-1"/>
          <w:sz w:val="20"/>
          <w:szCs w:val="20"/>
        </w:rPr>
        <w:t>r</w:t>
      </w:r>
      <w:r w:rsidRPr="002453CD">
        <w:rPr>
          <w:rFonts w:cs="Arial"/>
          <w:color w:val="000000"/>
          <w:sz w:val="20"/>
          <w:szCs w:val="20"/>
        </w:rPr>
        <w:t xml:space="preserve">, </w:t>
      </w:r>
      <w:r w:rsidRPr="002453CD">
        <w:rPr>
          <w:rFonts w:cs="Arial"/>
          <w:color w:val="000000"/>
          <w:spacing w:val="-1"/>
          <w:sz w:val="20"/>
          <w:szCs w:val="20"/>
        </w:rPr>
        <w:t>ac</w:t>
      </w:r>
      <w:r w:rsidRPr="002453CD">
        <w:rPr>
          <w:rFonts w:cs="Arial"/>
          <w:color w:val="000000"/>
          <w:spacing w:val="3"/>
          <w:sz w:val="20"/>
          <w:szCs w:val="20"/>
        </w:rPr>
        <w:t>t</w:t>
      </w:r>
      <w:r w:rsidRPr="002453CD">
        <w:rPr>
          <w:rFonts w:cs="Arial"/>
          <w:color w:val="000000"/>
          <w:sz w:val="20"/>
          <w:szCs w:val="20"/>
        </w:rPr>
        <w:t>s of</w:t>
      </w:r>
      <w:r w:rsidRPr="002453CD">
        <w:rPr>
          <w:rFonts w:cs="Arial"/>
          <w:color w:val="000000"/>
          <w:spacing w:val="-1"/>
          <w:sz w:val="20"/>
          <w:szCs w:val="20"/>
        </w:rPr>
        <w:t xml:space="preserve"> </w:t>
      </w:r>
      <w:r w:rsidRPr="002453CD">
        <w:rPr>
          <w:rFonts w:cs="Arial"/>
          <w:color w:val="000000"/>
          <w:sz w:val="20"/>
          <w:szCs w:val="20"/>
        </w:rPr>
        <w:t>t</w:t>
      </w:r>
      <w:r w:rsidRPr="002453CD">
        <w:rPr>
          <w:rFonts w:cs="Arial"/>
          <w:color w:val="000000"/>
          <w:spacing w:val="-1"/>
          <w:sz w:val="20"/>
          <w:szCs w:val="20"/>
        </w:rPr>
        <w:t>err</w:t>
      </w:r>
      <w:r w:rsidRPr="002453CD">
        <w:rPr>
          <w:rFonts w:cs="Arial"/>
          <w:color w:val="000000"/>
          <w:sz w:val="20"/>
          <w:szCs w:val="20"/>
        </w:rPr>
        <w:t>o</w:t>
      </w:r>
      <w:r w:rsidRPr="002453CD">
        <w:rPr>
          <w:rFonts w:cs="Arial"/>
          <w:color w:val="000000"/>
          <w:spacing w:val="-1"/>
          <w:sz w:val="20"/>
          <w:szCs w:val="20"/>
        </w:rPr>
        <w:t>r</w:t>
      </w:r>
      <w:r w:rsidRPr="002453CD">
        <w:rPr>
          <w:rFonts w:cs="Arial"/>
          <w:color w:val="000000"/>
          <w:sz w:val="20"/>
          <w:szCs w:val="20"/>
        </w:rPr>
        <w:t>is</w:t>
      </w:r>
      <w:r w:rsidRPr="002453CD">
        <w:rPr>
          <w:rFonts w:cs="Arial"/>
          <w:color w:val="000000"/>
          <w:spacing w:val="1"/>
          <w:sz w:val="20"/>
          <w:szCs w:val="20"/>
        </w:rPr>
        <w:t>m</w:t>
      </w:r>
      <w:r w:rsidRPr="002453CD">
        <w:rPr>
          <w:rFonts w:cs="Arial"/>
          <w:color w:val="000000"/>
          <w:sz w:val="20"/>
          <w:szCs w:val="20"/>
        </w:rPr>
        <w:t>, public dis</w:t>
      </w:r>
      <w:r w:rsidRPr="002453CD">
        <w:rPr>
          <w:rFonts w:cs="Arial"/>
          <w:color w:val="000000"/>
          <w:spacing w:val="1"/>
          <w:sz w:val="20"/>
          <w:szCs w:val="20"/>
        </w:rPr>
        <w:t>t</w:t>
      </w:r>
      <w:r w:rsidRPr="002453CD">
        <w:rPr>
          <w:rFonts w:cs="Arial"/>
          <w:color w:val="000000"/>
          <w:sz w:val="20"/>
          <w:szCs w:val="20"/>
        </w:rPr>
        <w:t>u</w:t>
      </w:r>
      <w:r w:rsidRPr="002453CD">
        <w:rPr>
          <w:rFonts w:cs="Arial"/>
          <w:color w:val="000000"/>
          <w:spacing w:val="-1"/>
          <w:sz w:val="20"/>
          <w:szCs w:val="20"/>
        </w:rPr>
        <w:t>r</w:t>
      </w:r>
      <w:r w:rsidRPr="002453CD">
        <w:rPr>
          <w:rFonts w:cs="Arial"/>
          <w:color w:val="000000"/>
          <w:sz w:val="20"/>
          <w:szCs w:val="20"/>
        </w:rPr>
        <w:t>b</w:t>
      </w:r>
      <w:r w:rsidRPr="002453CD">
        <w:rPr>
          <w:rFonts w:cs="Arial"/>
          <w:color w:val="000000"/>
          <w:spacing w:val="-1"/>
          <w:sz w:val="20"/>
          <w:szCs w:val="20"/>
        </w:rPr>
        <w:t>a</w:t>
      </w:r>
      <w:r w:rsidRPr="002453CD">
        <w:rPr>
          <w:rFonts w:cs="Arial"/>
          <w:color w:val="000000"/>
          <w:sz w:val="20"/>
          <w:szCs w:val="20"/>
        </w:rPr>
        <w:t>n</w:t>
      </w:r>
      <w:r w:rsidRPr="002453CD">
        <w:rPr>
          <w:rFonts w:cs="Arial"/>
          <w:color w:val="000000"/>
          <w:spacing w:val="-1"/>
          <w:sz w:val="20"/>
          <w:szCs w:val="20"/>
        </w:rPr>
        <w:t>ce</w:t>
      </w:r>
      <w:r w:rsidRPr="002453CD">
        <w:rPr>
          <w:rFonts w:cs="Arial"/>
          <w:color w:val="000000"/>
          <w:sz w:val="20"/>
          <w:szCs w:val="20"/>
        </w:rPr>
        <w:t>s, un</w:t>
      </w:r>
      <w:r w:rsidRPr="002453CD">
        <w:rPr>
          <w:rFonts w:cs="Arial"/>
          <w:color w:val="000000"/>
          <w:spacing w:val="-1"/>
          <w:sz w:val="20"/>
          <w:szCs w:val="20"/>
        </w:rPr>
        <w:t>a</w:t>
      </w:r>
      <w:r w:rsidRPr="002453CD">
        <w:rPr>
          <w:rFonts w:cs="Arial"/>
          <w:color w:val="000000"/>
          <w:spacing w:val="2"/>
          <w:sz w:val="20"/>
          <w:szCs w:val="20"/>
        </w:rPr>
        <w:t>v</w:t>
      </w:r>
      <w:r w:rsidRPr="002453CD">
        <w:rPr>
          <w:rFonts w:cs="Arial"/>
          <w:color w:val="000000"/>
          <w:spacing w:val="-1"/>
          <w:sz w:val="20"/>
          <w:szCs w:val="20"/>
        </w:rPr>
        <w:t>a</w:t>
      </w:r>
      <w:r w:rsidRPr="002453CD">
        <w:rPr>
          <w:rFonts w:cs="Arial"/>
          <w:color w:val="000000"/>
          <w:sz w:val="20"/>
          <w:szCs w:val="20"/>
        </w:rPr>
        <w:t>il</w:t>
      </w:r>
      <w:r w:rsidRPr="002453CD">
        <w:rPr>
          <w:rFonts w:cs="Arial"/>
          <w:color w:val="000000"/>
          <w:spacing w:val="-1"/>
          <w:sz w:val="20"/>
          <w:szCs w:val="20"/>
        </w:rPr>
        <w:t>a</w:t>
      </w:r>
      <w:r w:rsidRPr="002453CD">
        <w:rPr>
          <w:rFonts w:cs="Arial"/>
          <w:color w:val="000000"/>
          <w:sz w:val="20"/>
          <w:szCs w:val="20"/>
        </w:rPr>
        <w:t>bili</w:t>
      </w:r>
      <w:r w:rsidRPr="002453CD">
        <w:rPr>
          <w:rFonts w:cs="Arial"/>
          <w:color w:val="000000"/>
          <w:spacing w:val="3"/>
          <w:sz w:val="20"/>
          <w:szCs w:val="20"/>
        </w:rPr>
        <w:t>t</w:t>
      </w:r>
      <w:r w:rsidRPr="002453CD">
        <w:rPr>
          <w:rFonts w:cs="Arial"/>
          <w:color w:val="000000"/>
          <w:sz w:val="20"/>
          <w:szCs w:val="20"/>
        </w:rPr>
        <w:t>y</w:t>
      </w:r>
      <w:r w:rsidRPr="002453CD">
        <w:rPr>
          <w:rFonts w:cs="Arial"/>
          <w:color w:val="000000"/>
          <w:spacing w:val="-5"/>
          <w:sz w:val="20"/>
          <w:szCs w:val="20"/>
        </w:rPr>
        <w:t xml:space="preserve"> </w:t>
      </w:r>
      <w:r w:rsidRPr="002453CD">
        <w:rPr>
          <w:rFonts w:cs="Arial"/>
          <w:color w:val="000000"/>
          <w:sz w:val="20"/>
          <w:szCs w:val="20"/>
        </w:rPr>
        <w:t>of</w:t>
      </w:r>
      <w:r w:rsidRPr="002453CD">
        <w:rPr>
          <w:rFonts w:cs="Arial"/>
          <w:color w:val="000000"/>
          <w:spacing w:val="-1"/>
          <w:sz w:val="20"/>
          <w:szCs w:val="20"/>
        </w:rPr>
        <w:t xml:space="preserve"> </w:t>
      </w:r>
      <w:r w:rsidRPr="002453CD">
        <w:rPr>
          <w:rFonts w:cs="Arial"/>
          <w:color w:val="000000"/>
          <w:sz w:val="20"/>
          <w:szCs w:val="20"/>
        </w:rPr>
        <w:t>m</w:t>
      </w:r>
      <w:r w:rsidRPr="002453CD">
        <w:rPr>
          <w:rFonts w:cs="Arial"/>
          <w:color w:val="000000"/>
          <w:spacing w:val="-1"/>
          <w:sz w:val="20"/>
          <w:szCs w:val="20"/>
        </w:rPr>
        <w:t>a</w:t>
      </w:r>
      <w:r w:rsidRPr="002453CD">
        <w:rPr>
          <w:rFonts w:cs="Arial"/>
          <w:color w:val="000000"/>
          <w:sz w:val="20"/>
          <w:szCs w:val="20"/>
        </w:rPr>
        <w:t>t</w:t>
      </w:r>
      <w:r w:rsidRPr="002453CD">
        <w:rPr>
          <w:rFonts w:cs="Arial"/>
          <w:color w:val="000000"/>
          <w:spacing w:val="1"/>
          <w:sz w:val="20"/>
          <w:szCs w:val="20"/>
        </w:rPr>
        <w:t>e</w:t>
      </w:r>
      <w:r w:rsidRPr="002453CD">
        <w:rPr>
          <w:rFonts w:cs="Arial"/>
          <w:color w:val="000000"/>
          <w:spacing w:val="-1"/>
          <w:sz w:val="20"/>
          <w:szCs w:val="20"/>
        </w:rPr>
        <w:t>r</w:t>
      </w:r>
      <w:r w:rsidRPr="002453CD">
        <w:rPr>
          <w:rFonts w:cs="Arial"/>
          <w:color w:val="000000"/>
          <w:sz w:val="20"/>
          <w:szCs w:val="20"/>
        </w:rPr>
        <w:t>i</w:t>
      </w:r>
      <w:r w:rsidRPr="002453CD">
        <w:rPr>
          <w:rFonts w:cs="Arial"/>
          <w:color w:val="000000"/>
          <w:spacing w:val="-1"/>
          <w:sz w:val="20"/>
          <w:szCs w:val="20"/>
        </w:rPr>
        <w:t>a</w:t>
      </w:r>
      <w:r w:rsidRPr="002453CD">
        <w:rPr>
          <w:rFonts w:cs="Arial"/>
          <w:color w:val="000000"/>
          <w:sz w:val="20"/>
          <w:szCs w:val="20"/>
        </w:rPr>
        <w:t>ls m</w:t>
      </w:r>
      <w:r w:rsidRPr="002453CD">
        <w:rPr>
          <w:rFonts w:cs="Arial"/>
          <w:color w:val="000000"/>
          <w:spacing w:val="-1"/>
          <w:sz w:val="20"/>
          <w:szCs w:val="20"/>
        </w:rPr>
        <w:t>ee</w:t>
      </w:r>
      <w:r w:rsidRPr="002453CD">
        <w:rPr>
          <w:rFonts w:cs="Arial"/>
          <w:color w:val="000000"/>
          <w:sz w:val="20"/>
          <w:szCs w:val="20"/>
        </w:rPr>
        <w:t>ti</w:t>
      </w:r>
      <w:r w:rsidRPr="002453CD">
        <w:rPr>
          <w:rFonts w:cs="Arial"/>
          <w:color w:val="000000"/>
          <w:spacing w:val="2"/>
          <w:sz w:val="20"/>
          <w:szCs w:val="20"/>
        </w:rPr>
        <w:t>n</w:t>
      </w:r>
      <w:r w:rsidRPr="002453CD">
        <w:rPr>
          <w:rFonts w:cs="Arial"/>
          <w:color w:val="000000"/>
          <w:sz w:val="20"/>
          <w:szCs w:val="20"/>
        </w:rPr>
        <w:t>g</w:t>
      </w:r>
      <w:r w:rsidRPr="002453CD">
        <w:rPr>
          <w:rFonts w:cs="Arial"/>
          <w:color w:val="000000"/>
          <w:spacing w:val="-2"/>
          <w:sz w:val="20"/>
          <w:szCs w:val="20"/>
        </w:rPr>
        <w:t xml:space="preserve"> </w:t>
      </w:r>
      <w:r w:rsidRPr="002453CD">
        <w:rPr>
          <w:rFonts w:cs="Arial"/>
          <w:color w:val="000000"/>
          <w:spacing w:val="3"/>
          <w:sz w:val="20"/>
          <w:szCs w:val="20"/>
        </w:rPr>
        <w:t>t</w:t>
      </w:r>
      <w:r w:rsidRPr="002453CD">
        <w:rPr>
          <w:rFonts w:cs="Arial"/>
          <w:color w:val="000000"/>
          <w:sz w:val="20"/>
          <w:szCs w:val="20"/>
        </w:rPr>
        <w:t>he</w:t>
      </w:r>
      <w:r w:rsidRPr="002453CD">
        <w:rPr>
          <w:rFonts w:cs="Arial"/>
          <w:color w:val="000000"/>
          <w:spacing w:val="-1"/>
          <w:sz w:val="20"/>
          <w:szCs w:val="20"/>
        </w:rPr>
        <w:t xml:space="preserve"> re</w:t>
      </w:r>
      <w:r w:rsidRPr="002453CD">
        <w:rPr>
          <w:rFonts w:cs="Arial"/>
          <w:color w:val="000000"/>
          <w:sz w:val="20"/>
          <w:szCs w:val="20"/>
        </w:rPr>
        <w:t>qui</w:t>
      </w:r>
      <w:r w:rsidRPr="002453CD">
        <w:rPr>
          <w:rFonts w:cs="Arial"/>
          <w:color w:val="000000"/>
          <w:spacing w:val="2"/>
          <w:sz w:val="20"/>
          <w:szCs w:val="20"/>
        </w:rPr>
        <w:t>r</w:t>
      </w:r>
      <w:r w:rsidRPr="002453CD">
        <w:rPr>
          <w:rFonts w:cs="Arial"/>
          <w:color w:val="000000"/>
          <w:spacing w:val="-1"/>
          <w:sz w:val="20"/>
          <w:szCs w:val="20"/>
        </w:rPr>
        <w:t>e</w:t>
      </w:r>
      <w:r w:rsidRPr="002453CD">
        <w:rPr>
          <w:rFonts w:cs="Arial"/>
          <w:color w:val="000000"/>
          <w:sz w:val="20"/>
          <w:szCs w:val="20"/>
        </w:rPr>
        <w:t>d s</w:t>
      </w:r>
      <w:r w:rsidRPr="002453CD">
        <w:rPr>
          <w:rFonts w:cs="Arial"/>
          <w:color w:val="000000"/>
          <w:spacing w:val="1"/>
          <w:sz w:val="20"/>
          <w:szCs w:val="20"/>
        </w:rPr>
        <w:t>t</w:t>
      </w:r>
      <w:r w:rsidRPr="002453CD">
        <w:rPr>
          <w:rFonts w:cs="Arial"/>
          <w:color w:val="000000"/>
          <w:spacing w:val="-1"/>
          <w:sz w:val="20"/>
          <w:szCs w:val="20"/>
        </w:rPr>
        <w:t>a</w:t>
      </w:r>
      <w:r w:rsidRPr="002453CD">
        <w:rPr>
          <w:rFonts w:cs="Arial"/>
          <w:color w:val="000000"/>
          <w:sz w:val="20"/>
          <w:szCs w:val="20"/>
        </w:rPr>
        <w:t>nd</w:t>
      </w:r>
      <w:r w:rsidRPr="002453CD">
        <w:rPr>
          <w:rFonts w:cs="Arial"/>
          <w:color w:val="000000"/>
          <w:spacing w:val="-1"/>
          <w:sz w:val="20"/>
          <w:szCs w:val="20"/>
        </w:rPr>
        <w:t>ar</w:t>
      </w:r>
      <w:r w:rsidRPr="002453CD">
        <w:rPr>
          <w:rFonts w:cs="Arial"/>
          <w:color w:val="000000"/>
          <w:sz w:val="20"/>
          <w:szCs w:val="20"/>
        </w:rPr>
        <w:t>ds, s</w:t>
      </w:r>
      <w:r w:rsidRPr="002453CD">
        <w:rPr>
          <w:rFonts w:cs="Arial"/>
          <w:color w:val="000000"/>
          <w:spacing w:val="1"/>
          <w:sz w:val="20"/>
          <w:szCs w:val="20"/>
        </w:rPr>
        <w:t>t</w:t>
      </w:r>
      <w:r w:rsidRPr="002453CD">
        <w:rPr>
          <w:rFonts w:cs="Arial"/>
          <w:color w:val="000000"/>
          <w:spacing w:val="2"/>
          <w:sz w:val="20"/>
          <w:szCs w:val="20"/>
        </w:rPr>
        <w:t>r</w:t>
      </w:r>
      <w:r w:rsidRPr="002453CD">
        <w:rPr>
          <w:rFonts w:cs="Arial"/>
          <w:color w:val="000000"/>
          <w:sz w:val="20"/>
          <w:szCs w:val="20"/>
        </w:rPr>
        <w:t>ik</w:t>
      </w:r>
      <w:r w:rsidRPr="002453CD">
        <w:rPr>
          <w:rFonts w:cs="Arial"/>
          <w:color w:val="000000"/>
          <w:spacing w:val="-1"/>
          <w:sz w:val="20"/>
          <w:szCs w:val="20"/>
        </w:rPr>
        <w:t>e</w:t>
      </w:r>
      <w:r w:rsidRPr="002453CD">
        <w:rPr>
          <w:rFonts w:cs="Arial"/>
          <w:color w:val="000000"/>
          <w:sz w:val="20"/>
          <w:szCs w:val="20"/>
        </w:rPr>
        <w:t>s, lo</w:t>
      </w:r>
      <w:r w:rsidRPr="002453CD">
        <w:rPr>
          <w:rFonts w:cs="Arial"/>
          <w:color w:val="000000"/>
          <w:spacing w:val="-1"/>
          <w:sz w:val="20"/>
          <w:szCs w:val="20"/>
        </w:rPr>
        <w:t>c</w:t>
      </w:r>
      <w:r w:rsidRPr="002453CD">
        <w:rPr>
          <w:rFonts w:cs="Arial"/>
          <w:color w:val="000000"/>
          <w:sz w:val="20"/>
          <w:szCs w:val="20"/>
        </w:rPr>
        <w:t>kouts, di</w:t>
      </w:r>
      <w:r w:rsidRPr="002453CD">
        <w:rPr>
          <w:rFonts w:cs="Arial"/>
          <w:color w:val="000000"/>
          <w:spacing w:val="-1"/>
          <w:sz w:val="20"/>
          <w:szCs w:val="20"/>
        </w:rPr>
        <w:t>ffere</w:t>
      </w:r>
      <w:r w:rsidRPr="002453CD">
        <w:rPr>
          <w:rFonts w:cs="Arial"/>
          <w:color w:val="000000"/>
          <w:spacing w:val="2"/>
          <w:sz w:val="20"/>
          <w:szCs w:val="20"/>
        </w:rPr>
        <w:t>n</w:t>
      </w:r>
      <w:r w:rsidRPr="002453CD">
        <w:rPr>
          <w:rFonts w:cs="Arial"/>
          <w:color w:val="000000"/>
          <w:spacing w:val="-1"/>
          <w:sz w:val="20"/>
          <w:szCs w:val="20"/>
        </w:rPr>
        <w:t>ce</w:t>
      </w:r>
      <w:r w:rsidRPr="002453CD">
        <w:rPr>
          <w:rFonts w:cs="Arial"/>
          <w:color w:val="000000"/>
          <w:sz w:val="20"/>
          <w:szCs w:val="20"/>
        </w:rPr>
        <w:t>s wi</w:t>
      </w:r>
      <w:r w:rsidRPr="002453CD">
        <w:rPr>
          <w:rFonts w:cs="Arial"/>
          <w:color w:val="000000"/>
          <w:spacing w:val="3"/>
          <w:sz w:val="20"/>
          <w:szCs w:val="20"/>
        </w:rPr>
        <w:t>t</w:t>
      </w:r>
      <w:r w:rsidRPr="002453CD">
        <w:rPr>
          <w:rFonts w:cs="Arial"/>
          <w:color w:val="000000"/>
          <w:sz w:val="20"/>
          <w:szCs w:val="20"/>
        </w:rPr>
        <w:t>h wo</w:t>
      </w:r>
      <w:r w:rsidRPr="002453CD">
        <w:rPr>
          <w:rFonts w:cs="Arial"/>
          <w:color w:val="000000"/>
          <w:spacing w:val="-1"/>
          <w:sz w:val="20"/>
          <w:szCs w:val="20"/>
        </w:rPr>
        <w:t>r</w:t>
      </w:r>
      <w:r w:rsidRPr="002453CD">
        <w:rPr>
          <w:rFonts w:cs="Arial"/>
          <w:color w:val="000000"/>
          <w:sz w:val="20"/>
          <w:szCs w:val="20"/>
        </w:rPr>
        <w:t>km</w:t>
      </w:r>
      <w:r w:rsidRPr="002453CD">
        <w:rPr>
          <w:rFonts w:cs="Arial"/>
          <w:color w:val="000000"/>
          <w:spacing w:val="-1"/>
          <w:sz w:val="20"/>
          <w:szCs w:val="20"/>
        </w:rPr>
        <w:t>e</w:t>
      </w:r>
      <w:r w:rsidRPr="002453CD">
        <w:rPr>
          <w:rFonts w:cs="Arial"/>
          <w:color w:val="000000"/>
          <w:sz w:val="20"/>
          <w:szCs w:val="20"/>
        </w:rPr>
        <w:t xml:space="preserve">n, </w:t>
      </w:r>
      <w:r w:rsidRPr="002453CD">
        <w:rPr>
          <w:rFonts w:cs="Arial"/>
          <w:color w:val="000000"/>
          <w:spacing w:val="-1"/>
          <w:sz w:val="20"/>
          <w:szCs w:val="20"/>
        </w:rPr>
        <w:t>f</w:t>
      </w:r>
      <w:r w:rsidRPr="002453CD">
        <w:rPr>
          <w:rFonts w:cs="Arial"/>
          <w:color w:val="000000"/>
          <w:sz w:val="20"/>
          <w:szCs w:val="20"/>
        </w:rPr>
        <w:t>i</w:t>
      </w:r>
      <w:r w:rsidRPr="002453CD">
        <w:rPr>
          <w:rFonts w:cs="Arial"/>
          <w:color w:val="000000"/>
          <w:spacing w:val="2"/>
          <w:sz w:val="20"/>
          <w:szCs w:val="20"/>
        </w:rPr>
        <w:t>r</w:t>
      </w:r>
      <w:r w:rsidRPr="002453CD">
        <w:rPr>
          <w:rFonts w:cs="Arial"/>
          <w:color w:val="000000"/>
          <w:spacing w:val="-1"/>
          <w:sz w:val="20"/>
          <w:szCs w:val="20"/>
        </w:rPr>
        <w:t>e</w:t>
      </w:r>
      <w:r w:rsidRPr="002453CD">
        <w:rPr>
          <w:rFonts w:cs="Arial"/>
          <w:color w:val="000000"/>
          <w:sz w:val="20"/>
          <w:szCs w:val="20"/>
        </w:rPr>
        <w:t xml:space="preserve">s, </w:t>
      </w:r>
      <w:r w:rsidRPr="002453CD">
        <w:rPr>
          <w:rFonts w:cs="Arial"/>
          <w:color w:val="000000"/>
          <w:spacing w:val="-1"/>
          <w:sz w:val="20"/>
          <w:szCs w:val="20"/>
        </w:rPr>
        <w:t>f</w:t>
      </w:r>
      <w:r w:rsidRPr="002453CD">
        <w:rPr>
          <w:rFonts w:cs="Arial"/>
          <w:color w:val="000000"/>
          <w:sz w:val="20"/>
          <w:szCs w:val="20"/>
        </w:rPr>
        <w:t>loods, A</w:t>
      </w:r>
      <w:r w:rsidRPr="002453CD">
        <w:rPr>
          <w:rFonts w:cs="Arial"/>
          <w:color w:val="000000"/>
          <w:spacing w:val="-1"/>
          <w:sz w:val="20"/>
          <w:szCs w:val="20"/>
        </w:rPr>
        <w:t>c</w:t>
      </w:r>
      <w:r w:rsidRPr="002453CD">
        <w:rPr>
          <w:rFonts w:cs="Arial"/>
          <w:color w:val="000000"/>
          <w:sz w:val="20"/>
          <w:szCs w:val="20"/>
        </w:rPr>
        <w:t>ts of</w:t>
      </w:r>
      <w:r w:rsidRPr="002453CD">
        <w:rPr>
          <w:rFonts w:cs="Arial"/>
          <w:color w:val="000000"/>
          <w:spacing w:val="-1"/>
          <w:sz w:val="20"/>
          <w:szCs w:val="20"/>
        </w:rPr>
        <w:t xml:space="preserve"> </w:t>
      </w:r>
      <w:r w:rsidRPr="002453CD">
        <w:rPr>
          <w:rFonts w:cs="Arial"/>
          <w:color w:val="000000"/>
          <w:sz w:val="20"/>
          <w:szCs w:val="20"/>
        </w:rPr>
        <w:t>God, or</w:t>
      </w:r>
      <w:r w:rsidRPr="002453CD">
        <w:rPr>
          <w:rFonts w:cs="Arial"/>
          <w:color w:val="000000"/>
          <w:spacing w:val="2"/>
          <w:sz w:val="20"/>
          <w:szCs w:val="20"/>
        </w:rPr>
        <w:t xml:space="preserve"> </w:t>
      </w:r>
      <w:r w:rsidRPr="002453CD">
        <w:rPr>
          <w:rFonts w:cs="Arial"/>
          <w:color w:val="000000"/>
          <w:spacing w:val="-1"/>
          <w:sz w:val="20"/>
          <w:szCs w:val="20"/>
        </w:rPr>
        <w:t>a</w:t>
      </w:r>
      <w:r w:rsidRPr="002453CD">
        <w:rPr>
          <w:rFonts w:cs="Arial"/>
          <w:color w:val="000000"/>
          <w:spacing w:val="5"/>
          <w:sz w:val="20"/>
          <w:szCs w:val="20"/>
        </w:rPr>
        <w:t>n</w:t>
      </w:r>
      <w:r w:rsidRPr="002453CD">
        <w:rPr>
          <w:rFonts w:cs="Arial"/>
          <w:color w:val="000000"/>
          <w:sz w:val="20"/>
          <w:szCs w:val="20"/>
        </w:rPr>
        <w:t>y</w:t>
      </w:r>
      <w:r w:rsidR="004C4017" w:rsidRPr="002453CD">
        <w:rPr>
          <w:rFonts w:cs="Arial"/>
          <w:color w:val="000000"/>
          <w:spacing w:val="-5"/>
          <w:sz w:val="20"/>
          <w:szCs w:val="20"/>
        </w:rPr>
        <w:t xml:space="preserve"> </w:t>
      </w:r>
      <w:r w:rsidRPr="002453CD">
        <w:rPr>
          <w:rFonts w:cs="Arial"/>
          <w:color w:val="000000"/>
          <w:sz w:val="20"/>
          <w:szCs w:val="20"/>
        </w:rPr>
        <w:t>oth</w:t>
      </w:r>
      <w:r w:rsidRPr="002453CD">
        <w:rPr>
          <w:rFonts w:cs="Arial"/>
          <w:color w:val="000000"/>
          <w:spacing w:val="1"/>
          <w:sz w:val="20"/>
          <w:szCs w:val="20"/>
        </w:rPr>
        <w:t>e</w:t>
      </w:r>
      <w:r w:rsidRPr="002453CD">
        <w:rPr>
          <w:rFonts w:cs="Arial"/>
          <w:color w:val="000000"/>
          <w:sz w:val="20"/>
          <w:szCs w:val="20"/>
        </w:rPr>
        <w:t>r</w:t>
      </w:r>
      <w:r w:rsidRPr="002453CD">
        <w:rPr>
          <w:rFonts w:cs="Arial"/>
          <w:color w:val="000000"/>
          <w:spacing w:val="-1"/>
          <w:sz w:val="20"/>
          <w:szCs w:val="20"/>
        </w:rPr>
        <w:t xml:space="preserve"> rea</w:t>
      </w:r>
      <w:r w:rsidRPr="002453CD">
        <w:rPr>
          <w:rFonts w:cs="Arial"/>
          <w:color w:val="000000"/>
          <w:sz w:val="20"/>
          <w:szCs w:val="20"/>
        </w:rPr>
        <w:t>son wh</w:t>
      </w:r>
      <w:r w:rsidRPr="002453CD">
        <w:rPr>
          <w:rFonts w:cs="Arial"/>
          <w:color w:val="000000"/>
          <w:spacing w:val="-1"/>
          <w:sz w:val="20"/>
          <w:szCs w:val="20"/>
        </w:rPr>
        <w:t>a</w:t>
      </w:r>
      <w:r w:rsidRPr="002453CD">
        <w:rPr>
          <w:rFonts w:cs="Arial"/>
          <w:color w:val="000000"/>
          <w:sz w:val="20"/>
          <w:szCs w:val="20"/>
        </w:rPr>
        <w:t>tso</w:t>
      </w:r>
      <w:r w:rsidRPr="002453CD">
        <w:rPr>
          <w:rFonts w:cs="Arial"/>
          <w:color w:val="000000"/>
          <w:spacing w:val="-1"/>
          <w:sz w:val="20"/>
          <w:szCs w:val="20"/>
        </w:rPr>
        <w:t>e</w:t>
      </w:r>
      <w:r w:rsidRPr="002453CD">
        <w:rPr>
          <w:rFonts w:cs="Arial"/>
          <w:color w:val="000000"/>
          <w:sz w:val="20"/>
          <w:szCs w:val="20"/>
        </w:rPr>
        <w:t>v</w:t>
      </w:r>
      <w:r w:rsidRPr="002453CD">
        <w:rPr>
          <w:rFonts w:cs="Arial"/>
          <w:color w:val="000000"/>
          <w:spacing w:val="-1"/>
          <w:sz w:val="20"/>
          <w:szCs w:val="20"/>
        </w:rPr>
        <w:t>e</w:t>
      </w:r>
      <w:r w:rsidRPr="002453CD">
        <w:rPr>
          <w:rFonts w:cs="Arial"/>
          <w:color w:val="000000"/>
          <w:sz w:val="20"/>
          <w:szCs w:val="20"/>
        </w:rPr>
        <w:t>r</w:t>
      </w:r>
      <w:r w:rsidRPr="002453CD">
        <w:rPr>
          <w:rFonts w:cs="Arial"/>
          <w:color w:val="000000"/>
          <w:spacing w:val="2"/>
          <w:sz w:val="20"/>
          <w:szCs w:val="20"/>
        </w:rPr>
        <w:t xml:space="preserve"> </w:t>
      </w:r>
      <w:r w:rsidRPr="002453CD">
        <w:rPr>
          <w:rFonts w:cs="Arial"/>
          <w:color w:val="000000"/>
          <w:sz w:val="20"/>
          <w:szCs w:val="20"/>
        </w:rPr>
        <w:t>whi</w:t>
      </w:r>
      <w:r w:rsidRPr="002453CD">
        <w:rPr>
          <w:rFonts w:cs="Arial"/>
          <w:color w:val="000000"/>
          <w:spacing w:val="-1"/>
          <w:sz w:val="20"/>
          <w:szCs w:val="20"/>
        </w:rPr>
        <w:t>c</w:t>
      </w:r>
      <w:r w:rsidRPr="002453CD">
        <w:rPr>
          <w:rFonts w:cs="Arial"/>
          <w:color w:val="000000"/>
          <w:sz w:val="20"/>
          <w:szCs w:val="20"/>
        </w:rPr>
        <w:t>h is not within the</w:t>
      </w:r>
      <w:r w:rsidRPr="002453CD">
        <w:rPr>
          <w:rFonts w:cs="Arial"/>
          <w:color w:val="000000"/>
          <w:spacing w:val="-1"/>
          <w:sz w:val="20"/>
          <w:szCs w:val="20"/>
        </w:rPr>
        <w:t xml:space="preserve"> c</w:t>
      </w:r>
      <w:r w:rsidRPr="002453CD">
        <w:rPr>
          <w:rFonts w:cs="Arial"/>
          <w:color w:val="000000"/>
          <w:sz w:val="20"/>
          <w:szCs w:val="20"/>
        </w:rPr>
        <w:t>ont</w:t>
      </w:r>
      <w:r w:rsidRPr="002453CD">
        <w:rPr>
          <w:rFonts w:cs="Arial"/>
          <w:color w:val="000000"/>
          <w:spacing w:val="-1"/>
          <w:sz w:val="20"/>
          <w:szCs w:val="20"/>
        </w:rPr>
        <w:t>r</w:t>
      </w:r>
      <w:r w:rsidRPr="002453CD">
        <w:rPr>
          <w:rFonts w:cs="Arial"/>
          <w:color w:val="000000"/>
          <w:sz w:val="20"/>
          <w:szCs w:val="20"/>
        </w:rPr>
        <w:t>ol of</w:t>
      </w:r>
      <w:r w:rsidRPr="002453CD">
        <w:rPr>
          <w:rFonts w:cs="Arial"/>
          <w:color w:val="000000"/>
          <w:spacing w:val="-1"/>
          <w:sz w:val="20"/>
          <w:szCs w:val="20"/>
        </w:rPr>
        <w:t xml:space="preserve"> </w:t>
      </w:r>
      <w:r w:rsidRPr="002453CD">
        <w:rPr>
          <w:rFonts w:cs="Arial"/>
          <w:color w:val="000000"/>
          <w:sz w:val="20"/>
          <w:szCs w:val="20"/>
        </w:rPr>
        <w:t>the</w:t>
      </w:r>
      <w:r w:rsidRPr="002453CD">
        <w:rPr>
          <w:rFonts w:cs="Arial"/>
          <w:color w:val="000000"/>
          <w:spacing w:val="1"/>
          <w:sz w:val="20"/>
          <w:szCs w:val="20"/>
        </w:rPr>
        <w:t xml:space="preserve"> </w:t>
      </w:r>
      <w:r w:rsidRPr="002453CD">
        <w:rPr>
          <w:rFonts w:cs="Arial"/>
          <w:color w:val="000000"/>
          <w:sz w:val="20"/>
          <w:szCs w:val="20"/>
        </w:rPr>
        <w:t>p</w:t>
      </w:r>
      <w:r w:rsidRPr="002453CD">
        <w:rPr>
          <w:rFonts w:cs="Arial"/>
          <w:color w:val="000000"/>
          <w:spacing w:val="-1"/>
          <w:sz w:val="20"/>
          <w:szCs w:val="20"/>
        </w:rPr>
        <w:t>ar</w:t>
      </w:r>
      <w:r w:rsidRPr="002453CD">
        <w:rPr>
          <w:rFonts w:cs="Arial"/>
          <w:color w:val="000000"/>
          <w:spacing w:val="3"/>
          <w:sz w:val="20"/>
          <w:szCs w:val="20"/>
        </w:rPr>
        <w:t>t</w:t>
      </w:r>
      <w:r w:rsidRPr="002453CD">
        <w:rPr>
          <w:rFonts w:cs="Arial"/>
          <w:color w:val="000000"/>
          <w:sz w:val="20"/>
          <w:szCs w:val="20"/>
        </w:rPr>
        <w:t>y</w:t>
      </w:r>
      <w:r w:rsidRPr="002453CD">
        <w:rPr>
          <w:rFonts w:cs="Arial"/>
          <w:color w:val="000000"/>
          <w:spacing w:val="-2"/>
          <w:sz w:val="20"/>
          <w:szCs w:val="20"/>
        </w:rPr>
        <w:t xml:space="preserve"> </w:t>
      </w:r>
      <w:r w:rsidRPr="002453CD">
        <w:rPr>
          <w:rFonts w:cs="Arial"/>
          <w:color w:val="000000"/>
          <w:sz w:val="20"/>
          <w:szCs w:val="20"/>
        </w:rPr>
        <w:t>whose</w:t>
      </w:r>
      <w:r w:rsidRPr="002453CD">
        <w:rPr>
          <w:rFonts w:cs="Arial"/>
          <w:color w:val="000000"/>
          <w:spacing w:val="-1"/>
          <w:sz w:val="20"/>
          <w:szCs w:val="20"/>
        </w:rPr>
        <w:t xml:space="preserve"> </w:t>
      </w:r>
      <w:r w:rsidRPr="002453CD">
        <w:rPr>
          <w:rFonts w:cs="Arial"/>
          <w:color w:val="000000"/>
          <w:sz w:val="20"/>
          <w:szCs w:val="20"/>
        </w:rPr>
        <w:t>p</w:t>
      </w:r>
      <w:r w:rsidRPr="002453CD">
        <w:rPr>
          <w:rFonts w:cs="Arial"/>
          <w:color w:val="000000"/>
          <w:spacing w:val="1"/>
          <w:sz w:val="20"/>
          <w:szCs w:val="20"/>
        </w:rPr>
        <w:t>e</w:t>
      </w:r>
      <w:r w:rsidRPr="002453CD">
        <w:rPr>
          <w:rFonts w:cs="Arial"/>
          <w:color w:val="000000"/>
          <w:spacing w:val="-1"/>
          <w:sz w:val="20"/>
          <w:szCs w:val="20"/>
        </w:rPr>
        <w:t>rf</w:t>
      </w:r>
      <w:r w:rsidRPr="002453CD">
        <w:rPr>
          <w:rFonts w:cs="Arial"/>
          <w:color w:val="000000"/>
          <w:sz w:val="20"/>
          <w:szCs w:val="20"/>
        </w:rPr>
        <w:t>o</w:t>
      </w:r>
      <w:r w:rsidRPr="002453CD">
        <w:rPr>
          <w:rFonts w:cs="Arial"/>
          <w:color w:val="000000"/>
          <w:spacing w:val="-1"/>
          <w:sz w:val="20"/>
          <w:szCs w:val="20"/>
        </w:rPr>
        <w:t>r</w:t>
      </w:r>
      <w:r w:rsidRPr="002453CD">
        <w:rPr>
          <w:rFonts w:cs="Arial"/>
          <w:color w:val="000000"/>
          <w:spacing w:val="3"/>
          <w:sz w:val="20"/>
          <w:szCs w:val="20"/>
        </w:rPr>
        <w:t>m</w:t>
      </w:r>
      <w:r w:rsidRPr="002453CD">
        <w:rPr>
          <w:rFonts w:cs="Arial"/>
          <w:color w:val="000000"/>
          <w:spacing w:val="-1"/>
          <w:sz w:val="20"/>
          <w:szCs w:val="20"/>
        </w:rPr>
        <w:t>a</w:t>
      </w:r>
      <w:r w:rsidRPr="002453CD">
        <w:rPr>
          <w:rFonts w:cs="Arial"/>
          <w:color w:val="000000"/>
          <w:sz w:val="20"/>
          <w:szCs w:val="20"/>
        </w:rPr>
        <w:t>n</w:t>
      </w:r>
      <w:r w:rsidRPr="002453CD">
        <w:rPr>
          <w:rFonts w:cs="Arial"/>
          <w:color w:val="000000"/>
          <w:spacing w:val="-1"/>
          <w:sz w:val="20"/>
          <w:szCs w:val="20"/>
        </w:rPr>
        <w:t>c</w:t>
      </w:r>
      <w:r w:rsidRPr="002453CD">
        <w:rPr>
          <w:rFonts w:cs="Arial"/>
          <w:color w:val="000000"/>
          <w:sz w:val="20"/>
          <w:szCs w:val="20"/>
        </w:rPr>
        <w:t>e</w:t>
      </w:r>
      <w:r w:rsidRPr="002453CD">
        <w:rPr>
          <w:rFonts w:cs="Arial"/>
          <w:color w:val="000000"/>
          <w:spacing w:val="1"/>
          <w:sz w:val="20"/>
          <w:szCs w:val="20"/>
        </w:rPr>
        <w:t xml:space="preserve"> </w:t>
      </w:r>
      <w:r w:rsidRPr="002453CD">
        <w:rPr>
          <w:rFonts w:cs="Arial"/>
          <w:color w:val="000000"/>
          <w:sz w:val="20"/>
          <w:szCs w:val="20"/>
        </w:rPr>
        <w:t>is int</w:t>
      </w:r>
      <w:r w:rsidRPr="002453CD">
        <w:rPr>
          <w:rFonts w:cs="Arial"/>
          <w:color w:val="000000"/>
          <w:spacing w:val="-1"/>
          <w:sz w:val="20"/>
          <w:szCs w:val="20"/>
        </w:rPr>
        <w:t>erfe</w:t>
      </w:r>
      <w:r w:rsidRPr="002453CD">
        <w:rPr>
          <w:rFonts w:cs="Arial"/>
          <w:color w:val="000000"/>
          <w:spacing w:val="2"/>
          <w:sz w:val="20"/>
          <w:szCs w:val="20"/>
        </w:rPr>
        <w:t>r</w:t>
      </w:r>
      <w:r w:rsidRPr="002453CD">
        <w:rPr>
          <w:rFonts w:cs="Arial"/>
          <w:color w:val="000000"/>
          <w:spacing w:val="-1"/>
          <w:sz w:val="20"/>
          <w:szCs w:val="20"/>
        </w:rPr>
        <w:t>e</w:t>
      </w:r>
      <w:r w:rsidRPr="002453CD">
        <w:rPr>
          <w:rFonts w:cs="Arial"/>
          <w:color w:val="000000"/>
          <w:sz w:val="20"/>
          <w:szCs w:val="20"/>
        </w:rPr>
        <w:t xml:space="preserve">d with </w:t>
      </w:r>
      <w:r w:rsidRPr="002453CD">
        <w:rPr>
          <w:rFonts w:cs="Arial"/>
          <w:color w:val="000000"/>
          <w:spacing w:val="-1"/>
          <w:sz w:val="20"/>
          <w:szCs w:val="20"/>
        </w:rPr>
        <w:t>a</w:t>
      </w:r>
      <w:r w:rsidRPr="002453CD">
        <w:rPr>
          <w:rFonts w:cs="Arial"/>
          <w:color w:val="000000"/>
          <w:sz w:val="20"/>
          <w:szCs w:val="20"/>
        </w:rPr>
        <w:t>nd whi</w:t>
      </w:r>
      <w:r w:rsidRPr="002453CD">
        <w:rPr>
          <w:rFonts w:cs="Arial"/>
          <w:color w:val="000000"/>
          <w:spacing w:val="1"/>
          <w:sz w:val="20"/>
          <w:szCs w:val="20"/>
        </w:rPr>
        <w:t>c</w:t>
      </w:r>
      <w:r w:rsidRPr="002453CD">
        <w:rPr>
          <w:rFonts w:cs="Arial"/>
          <w:color w:val="000000"/>
          <w:sz w:val="20"/>
          <w:szCs w:val="20"/>
        </w:rPr>
        <w:t xml:space="preserve">h, </w:t>
      </w:r>
      <w:r w:rsidRPr="002453CD">
        <w:rPr>
          <w:rFonts w:cs="Arial"/>
          <w:color w:val="000000"/>
          <w:spacing w:val="2"/>
          <w:sz w:val="20"/>
          <w:szCs w:val="20"/>
        </w:rPr>
        <w:t>b</w:t>
      </w:r>
      <w:r w:rsidRPr="002453CD">
        <w:rPr>
          <w:rFonts w:cs="Arial"/>
          <w:color w:val="000000"/>
          <w:sz w:val="20"/>
          <w:szCs w:val="20"/>
        </w:rPr>
        <w:t>y</w:t>
      </w:r>
      <w:r w:rsidRPr="002453CD">
        <w:rPr>
          <w:rFonts w:cs="Arial"/>
          <w:color w:val="000000"/>
          <w:spacing w:val="-5"/>
          <w:sz w:val="20"/>
          <w:szCs w:val="20"/>
        </w:rPr>
        <w:t xml:space="preserve"> </w:t>
      </w:r>
      <w:r w:rsidRPr="002453CD">
        <w:rPr>
          <w:rFonts w:cs="Arial"/>
          <w:color w:val="000000"/>
          <w:sz w:val="20"/>
          <w:szCs w:val="20"/>
        </w:rPr>
        <w:t>the</w:t>
      </w:r>
      <w:r w:rsidRPr="002453CD">
        <w:rPr>
          <w:rFonts w:cs="Arial"/>
          <w:color w:val="000000"/>
          <w:spacing w:val="1"/>
          <w:sz w:val="20"/>
          <w:szCs w:val="20"/>
        </w:rPr>
        <w:t xml:space="preserve"> </w:t>
      </w:r>
      <w:r w:rsidRPr="002453CD">
        <w:rPr>
          <w:rFonts w:cs="Arial"/>
          <w:color w:val="000000"/>
          <w:spacing w:val="-1"/>
          <w:sz w:val="20"/>
          <w:szCs w:val="20"/>
        </w:rPr>
        <w:t>e</w:t>
      </w:r>
      <w:r w:rsidRPr="002453CD">
        <w:rPr>
          <w:rFonts w:cs="Arial"/>
          <w:color w:val="000000"/>
          <w:spacing w:val="2"/>
          <w:sz w:val="20"/>
          <w:szCs w:val="20"/>
        </w:rPr>
        <w:t>x</w:t>
      </w:r>
      <w:r w:rsidRPr="002453CD">
        <w:rPr>
          <w:rFonts w:cs="Arial"/>
          <w:color w:val="000000"/>
          <w:spacing w:val="-1"/>
          <w:sz w:val="20"/>
          <w:szCs w:val="20"/>
        </w:rPr>
        <w:t>erc</w:t>
      </w:r>
      <w:r w:rsidRPr="002453CD">
        <w:rPr>
          <w:rFonts w:cs="Arial"/>
          <w:color w:val="000000"/>
          <w:sz w:val="20"/>
          <w:szCs w:val="20"/>
        </w:rPr>
        <w:t>ise</w:t>
      </w:r>
      <w:r w:rsidRPr="002453CD">
        <w:rPr>
          <w:rFonts w:cs="Arial"/>
          <w:color w:val="000000"/>
          <w:spacing w:val="-1"/>
          <w:sz w:val="20"/>
          <w:szCs w:val="20"/>
        </w:rPr>
        <w:t xml:space="preserve"> </w:t>
      </w:r>
      <w:r w:rsidRPr="002453CD">
        <w:rPr>
          <w:rFonts w:cs="Arial"/>
          <w:color w:val="000000"/>
          <w:sz w:val="20"/>
          <w:szCs w:val="20"/>
        </w:rPr>
        <w:t>of</w:t>
      </w:r>
      <w:r w:rsidRPr="002453CD">
        <w:rPr>
          <w:rFonts w:cs="Arial"/>
          <w:color w:val="000000"/>
          <w:spacing w:val="-1"/>
          <w:sz w:val="20"/>
          <w:szCs w:val="20"/>
        </w:rPr>
        <w:t xml:space="preserve"> </w:t>
      </w:r>
      <w:r w:rsidRPr="002453CD">
        <w:rPr>
          <w:rFonts w:cs="Arial"/>
          <w:color w:val="000000"/>
          <w:spacing w:val="2"/>
          <w:sz w:val="20"/>
          <w:szCs w:val="20"/>
        </w:rPr>
        <w:t>r</w:t>
      </w:r>
      <w:r w:rsidRPr="002453CD">
        <w:rPr>
          <w:rFonts w:cs="Arial"/>
          <w:color w:val="000000"/>
          <w:spacing w:val="-1"/>
          <w:sz w:val="20"/>
          <w:szCs w:val="20"/>
        </w:rPr>
        <w:t>ea</w:t>
      </w:r>
      <w:r w:rsidRPr="002453CD">
        <w:rPr>
          <w:rFonts w:cs="Arial"/>
          <w:color w:val="000000"/>
          <w:spacing w:val="3"/>
          <w:sz w:val="20"/>
          <w:szCs w:val="20"/>
        </w:rPr>
        <w:t>s</w:t>
      </w:r>
      <w:r w:rsidRPr="002453CD">
        <w:rPr>
          <w:rFonts w:cs="Arial"/>
          <w:color w:val="000000"/>
          <w:sz w:val="20"/>
          <w:szCs w:val="20"/>
        </w:rPr>
        <w:t>on</w:t>
      </w:r>
      <w:r w:rsidRPr="002453CD">
        <w:rPr>
          <w:rFonts w:cs="Arial"/>
          <w:color w:val="000000"/>
          <w:spacing w:val="-1"/>
          <w:sz w:val="20"/>
          <w:szCs w:val="20"/>
        </w:rPr>
        <w:t>a</w:t>
      </w:r>
      <w:r w:rsidRPr="002453CD">
        <w:rPr>
          <w:rFonts w:cs="Arial"/>
          <w:color w:val="000000"/>
          <w:sz w:val="20"/>
          <w:szCs w:val="20"/>
        </w:rPr>
        <w:t>ble</w:t>
      </w:r>
      <w:r w:rsidRPr="002453CD">
        <w:rPr>
          <w:rFonts w:cs="Arial"/>
          <w:color w:val="000000"/>
          <w:spacing w:val="-1"/>
          <w:sz w:val="20"/>
          <w:szCs w:val="20"/>
        </w:rPr>
        <w:t xml:space="preserve"> </w:t>
      </w:r>
      <w:r w:rsidRPr="002453CD">
        <w:rPr>
          <w:rFonts w:cs="Arial"/>
          <w:color w:val="000000"/>
          <w:sz w:val="20"/>
          <w:szCs w:val="20"/>
        </w:rPr>
        <w:t>dili</w:t>
      </w:r>
      <w:r w:rsidRPr="002453CD">
        <w:rPr>
          <w:rFonts w:cs="Arial"/>
          <w:color w:val="000000"/>
          <w:spacing w:val="-2"/>
          <w:sz w:val="20"/>
          <w:szCs w:val="20"/>
        </w:rPr>
        <w:t>g</w:t>
      </w:r>
      <w:r w:rsidRPr="002453CD">
        <w:rPr>
          <w:rFonts w:cs="Arial"/>
          <w:color w:val="000000"/>
          <w:spacing w:val="-1"/>
          <w:sz w:val="20"/>
          <w:szCs w:val="20"/>
        </w:rPr>
        <w:t>e</w:t>
      </w:r>
      <w:r w:rsidRPr="002453CD">
        <w:rPr>
          <w:rFonts w:cs="Arial"/>
          <w:color w:val="000000"/>
          <w:spacing w:val="2"/>
          <w:sz w:val="20"/>
          <w:szCs w:val="20"/>
        </w:rPr>
        <w:t>n</w:t>
      </w:r>
      <w:r w:rsidRPr="002453CD">
        <w:rPr>
          <w:rFonts w:cs="Arial"/>
          <w:color w:val="000000"/>
          <w:spacing w:val="-1"/>
          <w:sz w:val="20"/>
          <w:szCs w:val="20"/>
        </w:rPr>
        <w:t>ce</w:t>
      </w:r>
      <w:r w:rsidRPr="002453CD">
        <w:rPr>
          <w:rFonts w:cs="Arial"/>
          <w:color w:val="000000"/>
          <w:sz w:val="20"/>
          <w:szCs w:val="20"/>
        </w:rPr>
        <w:t>, su</w:t>
      </w:r>
      <w:r w:rsidRPr="002453CD">
        <w:rPr>
          <w:rFonts w:cs="Arial"/>
          <w:color w:val="000000"/>
          <w:spacing w:val="-1"/>
          <w:sz w:val="20"/>
          <w:szCs w:val="20"/>
        </w:rPr>
        <w:t>c</w:t>
      </w:r>
      <w:r w:rsidRPr="002453CD">
        <w:rPr>
          <w:rFonts w:cs="Arial"/>
          <w:color w:val="000000"/>
          <w:sz w:val="20"/>
          <w:szCs w:val="20"/>
        </w:rPr>
        <w:t xml:space="preserve">h </w:t>
      </w:r>
      <w:r w:rsidRPr="002453CD">
        <w:rPr>
          <w:rFonts w:cs="Arial"/>
          <w:color w:val="000000"/>
          <w:spacing w:val="2"/>
          <w:sz w:val="20"/>
          <w:szCs w:val="20"/>
        </w:rPr>
        <w:t>p</w:t>
      </w:r>
      <w:r w:rsidRPr="002453CD">
        <w:rPr>
          <w:rFonts w:cs="Arial"/>
          <w:color w:val="000000"/>
          <w:spacing w:val="1"/>
          <w:sz w:val="20"/>
          <w:szCs w:val="20"/>
        </w:rPr>
        <w:t>a</w:t>
      </w:r>
      <w:r w:rsidRPr="002453CD">
        <w:rPr>
          <w:rFonts w:cs="Arial"/>
          <w:color w:val="000000"/>
          <w:spacing w:val="-1"/>
          <w:sz w:val="20"/>
          <w:szCs w:val="20"/>
        </w:rPr>
        <w:t>r</w:t>
      </w:r>
      <w:r w:rsidRPr="002453CD">
        <w:rPr>
          <w:rFonts w:cs="Arial"/>
          <w:color w:val="000000"/>
          <w:spacing w:val="3"/>
          <w:sz w:val="20"/>
          <w:szCs w:val="20"/>
        </w:rPr>
        <w:t>t</w:t>
      </w:r>
      <w:r w:rsidRPr="002453CD">
        <w:rPr>
          <w:rFonts w:cs="Arial"/>
          <w:color w:val="000000"/>
          <w:sz w:val="20"/>
          <w:szCs w:val="20"/>
        </w:rPr>
        <w:t>y</w:t>
      </w:r>
      <w:r w:rsidRPr="002453CD">
        <w:rPr>
          <w:rFonts w:cs="Arial"/>
          <w:color w:val="000000"/>
          <w:spacing w:val="-5"/>
          <w:sz w:val="20"/>
          <w:szCs w:val="20"/>
        </w:rPr>
        <w:t xml:space="preserve"> </w:t>
      </w:r>
      <w:r w:rsidRPr="002453CD">
        <w:rPr>
          <w:rFonts w:cs="Arial"/>
          <w:color w:val="000000"/>
          <w:sz w:val="20"/>
          <w:szCs w:val="20"/>
        </w:rPr>
        <w:t>is un</w:t>
      </w:r>
      <w:r w:rsidRPr="002453CD">
        <w:rPr>
          <w:rFonts w:cs="Arial"/>
          <w:color w:val="000000"/>
          <w:spacing w:val="-1"/>
          <w:sz w:val="20"/>
          <w:szCs w:val="20"/>
        </w:rPr>
        <w:t>a</w:t>
      </w:r>
      <w:r w:rsidRPr="002453CD">
        <w:rPr>
          <w:rFonts w:cs="Arial"/>
          <w:color w:val="000000"/>
          <w:sz w:val="20"/>
          <w:szCs w:val="20"/>
        </w:rPr>
        <w:t>ble</w:t>
      </w:r>
      <w:r w:rsidRPr="002453CD">
        <w:rPr>
          <w:rFonts w:cs="Arial"/>
          <w:color w:val="000000"/>
          <w:spacing w:val="-1"/>
          <w:sz w:val="20"/>
          <w:szCs w:val="20"/>
        </w:rPr>
        <w:t xml:space="preserve"> </w:t>
      </w:r>
      <w:r w:rsidRPr="002453CD">
        <w:rPr>
          <w:rFonts w:cs="Arial"/>
          <w:color w:val="000000"/>
          <w:sz w:val="20"/>
          <w:szCs w:val="20"/>
        </w:rPr>
        <w:t>to p</w:t>
      </w:r>
      <w:r w:rsidRPr="002453CD">
        <w:rPr>
          <w:rFonts w:cs="Arial"/>
          <w:color w:val="000000"/>
          <w:spacing w:val="-1"/>
          <w:sz w:val="20"/>
          <w:szCs w:val="20"/>
        </w:rPr>
        <w:t>re</w:t>
      </w:r>
      <w:r w:rsidRPr="002453CD">
        <w:rPr>
          <w:rFonts w:cs="Arial"/>
          <w:color w:val="000000"/>
          <w:sz w:val="20"/>
          <w:szCs w:val="20"/>
        </w:rPr>
        <w:t>v</w:t>
      </w:r>
      <w:r w:rsidRPr="002453CD">
        <w:rPr>
          <w:rFonts w:cs="Arial"/>
          <w:color w:val="000000"/>
          <w:spacing w:val="-1"/>
          <w:sz w:val="20"/>
          <w:szCs w:val="20"/>
        </w:rPr>
        <w:t>e</w:t>
      </w:r>
      <w:r w:rsidRPr="002453CD">
        <w:rPr>
          <w:rFonts w:cs="Arial"/>
          <w:color w:val="000000"/>
          <w:sz w:val="20"/>
          <w:szCs w:val="20"/>
        </w:rPr>
        <w:t>nt</w:t>
      </w:r>
      <w:r w:rsidRPr="002453CD">
        <w:rPr>
          <w:rFonts w:cs="Arial"/>
          <w:color w:val="000000"/>
          <w:spacing w:val="3"/>
          <w:sz w:val="20"/>
          <w:szCs w:val="20"/>
        </w:rPr>
        <w:t xml:space="preserve"> </w:t>
      </w:r>
      <w:r w:rsidRPr="002453CD">
        <w:rPr>
          <w:rFonts w:cs="Arial"/>
          <w:color w:val="000000"/>
          <w:spacing w:val="-1"/>
          <w:sz w:val="20"/>
          <w:szCs w:val="20"/>
        </w:rPr>
        <w:t>(</w:t>
      </w:r>
      <w:r w:rsidRPr="002453CD">
        <w:rPr>
          <w:rFonts w:cs="Arial"/>
          <w:color w:val="000000"/>
          <w:sz w:val="20"/>
          <w:szCs w:val="20"/>
        </w:rPr>
        <w:t>the</w:t>
      </w:r>
      <w:r w:rsidRPr="002453CD">
        <w:rPr>
          <w:rFonts w:cs="Arial"/>
          <w:color w:val="000000"/>
          <w:spacing w:val="-1"/>
          <w:sz w:val="20"/>
          <w:szCs w:val="20"/>
        </w:rPr>
        <w:t xml:space="preserve"> f</w:t>
      </w:r>
      <w:r w:rsidRPr="002453CD">
        <w:rPr>
          <w:rFonts w:cs="Arial"/>
          <w:color w:val="000000"/>
          <w:sz w:val="20"/>
          <w:szCs w:val="20"/>
        </w:rPr>
        <w:t>o</w:t>
      </w:r>
      <w:r w:rsidRPr="002453CD">
        <w:rPr>
          <w:rFonts w:cs="Arial"/>
          <w:color w:val="000000"/>
          <w:spacing w:val="2"/>
          <w:sz w:val="20"/>
          <w:szCs w:val="20"/>
        </w:rPr>
        <w:t>r</w:t>
      </w:r>
      <w:r w:rsidRPr="002453CD">
        <w:rPr>
          <w:rFonts w:cs="Arial"/>
          <w:color w:val="000000"/>
          <w:spacing w:val="-1"/>
          <w:sz w:val="20"/>
          <w:szCs w:val="20"/>
        </w:rPr>
        <w:t>e</w:t>
      </w:r>
      <w:r w:rsidRPr="002453CD">
        <w:rPr>
          <w:rFonts w:cs="Arial"/>
          <w:color w:val="000000"/>
          <w:spacing w:val="-2"/>
          <w:sz w:val="20"/>
          <w:szCs w:val="20"/>
        </w:rPr>
        <w:t>g</w:t>
      </w:r>
      <w:r w:rsidRPr="002453CD">
        <w:rPr>
          <w:rFonts w:cs="Arial"/>
          <w:color w:val="000000"/>
          <w:sz w:val="20"/>
          <w:szCs w:val="20"/>
        </w:rPr>
        <w:t>o</w:t>
      </w:r>
      <w:r w:rsidRPr="002453CD">
        <w:rPr>
          <w:rFonts w:cs="Arial"/>
          <w:color w:val="000000"/>
          <w:spacing w:val="1"/>
          <w:sz w:val="20"/>
          <w:szCs w:val="20"/>
        </w:rPr>
        <w:t>i</w:t>
      </w:r>
      <w:r w:rsidRPr="002453CD">
        <w:rPr>
          <w:rFonts w:cs="Arial"/>
          <w:color w:val="000000"/>
          <w:spacing w:val="2"/>
          <w:sz w:val="20"/>
          <w:szCs w:val="20"/>
        </w:rPr>
        <w:t>n</w:t>
      </w:r>
      <w:r w:rsidRPr="002453CD">
        <w:rPr>
          <w:rFonts w:cs="Arial"/>
          <w:color w:val="000000"/>
          <w:sz w:val="20"/>
          <w:szCs w:val="20"/>
        </w:rPr>
        <w:t xml:space="preserve">g </w:t>
      </w:r>
      <w:r w:rsidRPr="002453CD">
        <w:rPr>
          <w:rFonts w:cs="Arial"/>
          <w:color w:val="000000"/>
          <w:spacing w:val="-1"/>
          <w:sz w:val="20"/>
          <w:szCs w:val="20"/>
        </w:rPr>
        <w:t>c</w:t>
      </w:r>
      <w:r w:rsidRPr="002453CD">
        <w:rPr>
          <w:rFonts w:cs="Arial"/>
          <w:color w:val="000000"/>
          <w:sz w:val="20"/>
          <w:szCs w:val="20"/>
        </w:rPr>
        <w:t>oll</w:t>
      </w:r>
      <w:r w:rsidRPr="002453CD">
        <w:rPr>
          <w:rFonts w:cs="Arial"/>
          <w:color w:val="000000"/>
          <w:spacing w:val="-1"/>
          <w:sz w:val="20"/>
          <w:szCs w:val="20"/>
        </w:rPr>
        <w:t>ec</w:t>
      </w:r>
      <w:r w:rsidRPr="002453CD">
        <w:rPr>
          <w:rFonts w:cs="Arial"/>
          <w:color w:val="000000"/>
          <w:sz w:val="20"/>
          <w:szCs w:val="20"/>
        </w:rPr>
        <w:t>tiv</w:t>
      </w:r>
      <w:r w:rsidRPr="002453CD">
        <w:rPr>
          <w:rFonts w:cs="Arial"/>
          <w:color w:val="000000"/>
          <w:spacing w:val="-1"/>
          <w:sz w:val="20"/>
          <w:szCs w:val="20"/>
        </w:rPr>
        <w:t>e</w:t>
      </w:r>
      <w:r w:rsidRPr="002453CD">
        <w:rPr>
          <w:rFonts w:cs="Arial"/>
          <w:color w:val="000000"/>
          <w:spacing w:val="5"/>
          <w:sz w:val="20"/>
          <w:szCs w:val="20"/>
        </w:rPr>
        <w:t>l</w:t>
      </w:r>
      <w:r w:rsidRPr="002453CD">
        <w:rPr>
          <w:rFonts w:cs="Arial"/>
          <w:color w:val="000000"/>
          <w:sz w:val="20"/>
          <w:szCs w:val="20"/>
        </w:rPr>
        <w:t>y</w:t>
      </w:r>
      <w:r w:rsidRPr="002453CD">
        <w:rPr>
          <w:rFonts w:cs="Arial"/>
          <w:color w:val="000000"/>
          <w:spacing w:val="-5"/>
          <w:sz w:val="20"/>
          <w:szCs w:val="20"/>
        </w:rPr>
        <w:t xml:space="preserve"> </w:t>
      </w:r>
      <w:r w:rsidRPr="002453CD">
        <w:rPr>
          <w:rFonts w:cs="Arial"/>
          <w:color w:val="000000"/>
          <w:spacing w:val="-1"/>
          <w:sz w:val="20"/>
          <w:szCs w:val="20"/>
        </w:rPr>
        <w:t>r</w:t>
      </w:r>
      <w:r w:rsidRPr="002453CD">
        <w:rPr>
          <w:rFonts w:cs="Arial"/>
          <w:color w:val="000000"/>
          <w:spacing w:val="1"/>
          <w:sz w:val="20"/>
          <w:szCs w:val="20"/>
        </w:rPr>
        <w:t>e</w:t>
      </w:r>
      <w:r w:rsidRPr="002453CD">
        <w:rPr>
          <w:rFonts w:cs="Arial"/>
          <w:color w:val="000000"/>
          <w:spacing w:val="-1"/>
          <w:sz w:val="20"/>
          <w:szCs w:val="20"/>
        </w:rPr>
        <w:t>fe</w:t>
      </w:r>
      <w:r w:rsidRPr="002453CD">
        <w:rPr>
          <w:rFonts w:cs="Arial"/>
          <w:color w:val="000000"/>
          <w:spacing w:val="2"/>
          <w:sz w:val="20"/>
          <w:szCs w:val="20"/>
        </w:rPr>
        <w:t>rr</w:t>
      </w:r>
      <w:r w:rsidRPr="002453CD">
        <w:rPr>
          <w:rFonts w:cs="Arial"/>
          <w:color w:val="000000"/>
          <w:spacing w:val="-1"/>
          <w:sz w:val="20"/>
          <w:szCs w:val="20"/>
        </w:rPr>
        <w:t>e</w:t>
      </w:r>
      <w:r w:rsidRPr="002453CD">
        <w:rPr>
          <w:rFonts w:cs="Arial"/>
          <w:color w:val="000000"/>
          <w:sz w:val="20"/>
          <w:szCs w:val="20"/>
        </w:rPr>
        <w:t xml:space="preserve">d to </w:t>
      </w:r>
      <w:r w:rsidRPr="002453CD">
        <w:rPr>
          <w:rFonts w:cs="Arial"/>
          <w:color w:val="000000"/>
          <w:spacing w:val="-1"/>
          <w:sz w:val="20"/>
          <w:szCs w:val="20"/>
        </w:rPr>
        <w:t>a</w:t>
      </w:r>
      <w:r w:rsidRPr="002453CD">
        <w:rPr>
          <w:rFonts w:cs="Arial"/>
          <w:color w:val="000000"/>
          <w:sz w:val="20"/>
          <w:szCs w:val="20"/>
        </w:rPr>
        <w:t xml:space="preserve">s </w:t>
      </w:r>
      <w:r w:rsidRPr="002453CD">
        <w:rPr>
          <w:rFonts w:cs="Arial"/>
          <w:color w:val="000000"/>
          <w:spacing w:val="-2"/>
          <w:sz w:val="20"/>
          <w:szCs w:val="20"/>
        </w:rPr>
        <w:t>"</w:t>
      </w:r>
      <w:r w:rsidRPr="002453CD">
        <w:rPr>
          <w:rFonts w:cs="Arial"/>
          <w:color w:val="000000"/>
          <w:sz w:val="20"/>
          <w:szCs w:val="20"/>
        </w:rPr>
        <w:t>E</w:t>
      </w:r>
      <w:r w:rsidRPr="002453CD">
        <w:rPr>
          <w:rFonts w:cs="Arial"/>
          <w:color w:val="000000"/>
          <w:spacing w:val="2"/>
          <w:sz w:val="20"/>
          <w:szCs w:val="20"/>
        </w:rPr>
        <w:t>x</w:t>
      </w:r>
      <w:r w:rsidRPr="002453CD">
        <w:rPr>
          <w:rFonts w:cs="Arial"/>
          <w:color w:val="000000"/>
          <w:spacing w:val="-1"/>
          <w:sz w:val="20"/>
          <w:szCs w:val="20"/>
        </w:rPr>
        <w:t>c</w:t>
      </w:r>
      <w:r w:rsidRPr="002453CD">
        <w:rPr>
          <w:rFonts w:cs="Arial"/>
          <w:color w:val="000000"/>
          <w:sz w:val="20"/>
          <w:szCs w:val="20"/>
        </w:rPr>
        <w:t>us</w:t>
      </w:r>
      <w:r w:rsidRPr="002453CD">
        <w:rPr>
          <w:rFonts w:cs="Arial"/>
          <w:color w:val="000000"/>
          <w:spacing w:val="-1"/>
          <w:sz w:val="20"/>
          <w:szCs w:val="20"/>
        </w:rPr>
        <w:t>e</w:t>
      </w:r>
      <w:r w:rsidRPr="002453CD">
        <w:rPr>
          <w:rFonts w:cs="Arial"/>
          <w:color w:val="000000"/>
          <w:sz w:val="20"/>
          <w:szCs w:val="20"/>
        </w:rPr>
        <w:t xml:space="preserve">d </w:t>
      </w:r>
      <w:r w:rsidRPr="002453CD">
        <w:rPr>
          <w:rFonts w:cs="Arial"/>
          <w:color w:val="000000"/>
          <w:spacing w:val="1"/>
          <w:sz w:val="20"/>
          <w:szCs w:val="20"/>
        </w:rPr>
        <w:t>P</w:t>
      </w:r>
      <w:r w:rsidRPr="002453CD">
        <w:rPr>
          <w:rFonts w:cs="Arial"/>
          <w:color w:val="000000"/>
          <w:spacing w:val="-1"/>
          <w:sz w:val="20"/>
          <w:szCs w:val="20"/>
        </w:rPr>
        <w:t>erf</w:t>
      </w:r>
      <w:r w:rsidRPr="002453CD">
        <w:rPr>
          <w:rFonts w:cs="Arial"/>
          <w:color w:val="000000"/>
          <w:sz w:val="20"/>
          <w:szCs w:val="20"/>
        </w:rPr>
        <w:t>o</w:t>
      </w:r>
      <w:r w:rsidRPr="002453CD">
        <w:rPr>
          <w:rFonts w:cs="Arial"/>
          <w:color w:val="000000"/>
          <w:spacing w:val="-1"/>
          <w:sz w:val="20"/>
          <w:szCs w:val="20"/>
        </w:rPr>
        <w:t>r</w:t>
      </w:r>
      <w:r w:rsidRPr="002453CD">
        <w:rPr>
          <w:rFonts w:cs="Arial"/>
          <w:color w:val="000000"/>
          <w:sz w:val="20"/>
          <w:szCs w:val="20"/>
        </w:rPr>
        <w:t>m</w:t>
      </w:r>
      <w:r w:rsidRPr="002453CD">
        <w:rPr>
          <w:rFonts w:cs="Arial"/>
          <w:color w:val="000000"/>
          <w:spacing w:val="-1"/>
          <w:sz w:val="20"/>
          <w:szCs w:val="20"/>
        </w:rPr>
        <w:t>a</w:t>
      </w:r>
      <w:r w:rsidRPr="002453CD">
        <w:rPr>
          <w:rFonts w:cs="Arial"/>
          <w:color w:val="000000"/>
          <w:sz w:val="20"/>
          <w:szCs w:val="20"/>
        </w:rPr>
        <w:t>n</w:t>
      </w:r>
      <w:r w:rsidRPr="002453CD">
        <w:rPr>
          <w:rFonts w:cs="Arial"/>
          <w:color w:val="000000"/>
          <w:spacing w:val="1"/>
          <w:sz w:val="20"/>
          <w:szCs w:val="20"/>
        </w:rPr>
        <w:t>ce</w:t>
      </w:r>
      <w:r w:rsidRPr="002453CD">
        <w:rPr>
          <w:rFonts w:cs="Arial"/>
          <w:color w:val="000000"/>
          <w:spacing w:val="-2"/>
          <w:sz w:val="20"/>
          <w:szCs w:val="20"/>
        </w:rPr>
        <w:t>"</w:t>
      </w:r>
      <w:r w:rsidRPr="002453CD">
        <w:rPr>
          <w:rFonts w:cs="Arial"/>
          <w:color w:val="000000"/>
          <w:spacing w:val="-1"/>
          <w:sz w:val="20"/>
          <w:szCs w:val="20"/>
        </w:rPr>
        <w:t>)</w:t>
      </w:r>
      <w:r w:rsidRPr="002453CD">
        <w:rPr>
          <w:rFonts w:cs="Arial"/>
          <w:color w:val="000000"/>
          <w:sz w:val="20"/>
          <w:szCs w:val="20"/>
        </w:rPr>
        <w:t>, the</w:t>
      </w:r>
      <w:r w:rsidRPr="002453CD">
        <w:rPr>
          <w:rFonts w:cs="Arial"/>
          <w:color w:val="000000"/>
          <w:spacing w:val="-1"/>
          <w:sz w:val="20"/>
          <w:szCs w:val="20"/>
        </w:rPr>
        <w:t xml:space="preserve"> </w:t>
      </w:r>
      <w:r w:rsidRPr="002453CD">
        <w:rPr>
          <w:rFonts w:cs="Arial"/>
          <w:color w:val="000000"/>
          <w:spacing w:val="2"/>
          <w:sz w:val="20"/>
          <w:szCs w:val="20"/>
        </w:rPr>
        <w:t>p</w:t>
      </w:r>
      <w:r w:rsidRPr="002453CD">
        <w:rPr>
          <w:rFonts w:cs="Arial"/>
          <w:color w:val="000000"/>
          <w:spacing w:val="-1"/>
          <w:sz w:val="20"/>
          <w:szCs w:val="20"/>
        </w:rPr>
        <w:t>ar</w:t>
      </w:r>
      <w:r w:rsidRPr="002453CD">
        <w:rPr>
          <w:rFonts w:cs="Arial"/>
          <w:color w:val="000000"/>
          <w:spacing w:val="5"/>
          <w:sz w:val="20"/>
          <w:szCs w:val="20"/>
        </w:rPr>
        <w:t>t</w:t>
      </w:r>
      <w:r w:rsidRPr="002453CD">
        <w:rPr>
          <w:rFonts w:cs="Arial"/>
          <w:color w:val="000000"/>
          <w:sz w:val="20"/>
          <w:szCs w:val="20"/>
        </w:rPr>
        <w:t>y</w:t>
      </w:r>
      <w:r w:rsidRPr="002453CD">
        <w:rPr>
          <w:rFonts w:cs="Arial"/>
          <w:color w:val="000000"/>
          <w:spacing w:val="-2"/>
          <w:sz w:val="20"/>
          <w:szCs w:val="20"/>
        </w:rPr>
        <w:t xml:space="preserve"> </w:t>
      </w:r>
      <w:r w:rsidRPr="002453CD">
        <w:rPr>
          <w:rFonts w:cs="Arial"/>
          <w:color w:val="000000"/>
          <w:sz w:val="20"/>
          <w:szCs w:val="20"/>
        </w:rPr>
        <w:t>so int</w:t>
      </w:r>
      <w:r w:rsidRPr="002453CD">
        <w:rPr>
          <w:rFonts w:cs="Arial"/>
          <w:color w:val="000000"/>
          <w:spacing w:val="-1"/>
          <w:sz w:val="20"/>
          <w:szCs w:val="20"/>
        </w:rPr>
        <w:t>erfe</w:t>
      </w:r>
      <w:r w:rsidRPr="002453CD">
        <w:rPr>
          <w:rFonts w:cs="Arial"/>
          <w:color w:val="000000"/>
          <w:spacing w:val="2"/>
          <w:sz w:val="20"/>
          <w:szCs w:val="20"/>
        </w:rPr>
        <w:t>r</w:t>
      </w:r>
      <w:r w:rsidRPr="002453CD">
        <w:rPr>
          <w:rFonts w:cs="Arial"/>
          <w:color w:val="000000"/>
          <w:spacing w:val="-1"/>
          <w:sz w:val="20"/>
          <w:szCs w:val="20"/>
        </w:rPr>
        <w:t>e</w:t>
      </w:r>
      <w:r w:rsidRPr="002453CD">
        <w:rPr>
          <w:rFonts w:cs="Arial"/>
          <w:color w:val="000000"/>
          <w:sz w:val="20"/>
          <w:szCs w:val="20"/>
        </w:rPr>
        <w:t>d with m</w:t>
      </w:r>
      <w:r w:rsidRPr="002453CD">
        <w:rPr>
          <w:rFonts w:cs="Arial"/>
          <w:color w:val="000000"/>
          <w:spacing w:val="4"/>
          <w:sz w:val="20"/>
          <w:szCs w:val="20"/>
        </w:rPr>
        <w:t>a</w:t>
      </w:r>
      <w:r w:rsidRPr="002453CD">
        <w:rPr>
          <w:rFonts w:cs="Arial"/>
          <w:color w:val="000000"/>
          <w:sz w:val="20"/>
          <w:szCs w:val="20"/>
        </w:rPr>
        <w:t>y</w:t>
      </w:r>
      <w:r w:rsidRPr="002453CD">
        <w:rPr>
          <w:rFonts w:cs="Arial"/>
          <w:color w:val="000000"/>
          <w:spacing w:val="-5"/>
          <w:sz w:val="20"/>
          <w:szCs w:val="20"/>
        </w:rPr>
        <w:t xml:space="preserve"> </w:t>
      </w:r>
      <w:r w:rsidRPr="002453CD">
        <w:rPr>
          <w:rFonts w:cs="Arial"/>
          <w:color w:val="000000"/>
          <w:spacing w:val="-1"/>
          <w:sz w:val="20"/>
          <w:szCs w:val="20"/>
        </w:rPr>
        <w:t>a</w:t>
      </w:r>
      <w:r w:rsidRPr="002453CD">
        <w:rPr>
          <w:rFonts w:cs="Arial"/>
          <w:color w:val="000000"/>
          <w:sz w:val="20"/>
          <w:szCs w:val="20"/>
        </w:rPr>
        <w:t>t</w:t>
      </w:r>
      <w:r w:rsidRPr="002453CD">
        <w:rPr>
          <w:rFonts w:cs="Arial"/>
          <w:color w:val="000000"/>
          <w:spacing w:val="3"/>
          <w:sz w:val="20"/>
          <w:szCs w:val="20"/>
        </w:rPr>
        <w:t xml:space="preserve"> </w:t>
      </w:r>
      <w:r w:rsidRPr="002453CD">
        <w:rPr>
          <w:rFonts w:cs="Arial"/>
          <w:color w:val="000000"/>
          <w:sz w:val="20"/>
          <w:szCs w:val="20"/>
        </w:rPr>
        <w:t>its option susp</w:t>
      </w:r>
      <w:r w:rsidRPr="002453CD">
        <w:rPr>
          <w:rFonts w:cs="Arial"/>
          <w:color w:val="000000"/>
          <w:spacing w:val="-1"/>
          <w:sz w:val="20"/>
          <w:szCs w:val="20"/>
        </w:rPr>
        <w:t>e</w:t>
      </w:r>
      <w:r w:rsidRPr="002453CD">
        <w:rPr>
          <w:rFonts w:cs="Arial"/>
          <w:color w:val="000000"/>
          <w:sz w:val="20"/>
          <w:szCs w:val="20"/>
        </w:rPr>
        <w:t>nd, wit</w:t>
      </w:r>
      <w:r w:rsidRPr="002453CD">
        <w:rPr>
          <w:rFonts w:cs="Arial"/>
          <w:color w:val="000000"/>
          <w:spacing w:val="-2"/>
          <w:sz w:val="20"/>
          <w:szCs w:val="20"/>
        </w:rPr>
        <w:t>h</w:t>
      </w:r>
      <w:r w:rsidRPr="002453CD">
        <w:rPr>
          <w:rFonts w:cs="Arial"/>
          <w:color w:val="000000"/>
          <w:sz w:val="20"/>
          <w:szCs w:val="20"/>
        </w:rPr>
        <w:t>out li</w:t>
      </w:r>
      <w:r w:rsidRPr="002453CD">
        <w:rPr>
          <w:rFonts w:cs="Arial"/>
          <w:color w:val="000000"/>
          <w:spacing w:val="-1"/>
          <w:sz w:val="20"/>
          <w:szCs w:val="20"/>
        </w:rPr>
        <w:t>a</w:t>
      </w:r>
      <w:r w:rsidRPr="002453CD">
        <w:rPr>
          <w:rFonts w:cs="Arial"/>
          <w:color w:val="000000"/>
          <w:sz w:val="20"/>
          <w:szCs w:val="20"/>
        </w:rPr>
        <w:t>bili</w:t>
      </w:r>
      <w:r w:rsidRPr="002453CD">
        <w:rPr>
          <w:rFonts w:cs="Arial"/>
          <w:color w:val="000000"/>
          <w:spacing w:val="3"/>
          <w:sz w:val="20"/>
          <w:szCs w:val="20"/>
        </w:rPr>
        <w:t>t</w:t>
      </w:r>
      <w:r w:rsidRPr="002453CD">
        <w:rPr>
          <w:rFonts w:cs="Arial"/>
          <w:color w:val="000000"/>
          <w:spacing w:val="-7"/>
          <w:sz w:val="20"/>
          <w:szCs w:val="20"/>
        </w:rPr>
        <w:t>y</w:t>
      </w:r>
      <w:r w:rsidRPr="002453CD">
        <w:rPr>
          <w:rFonts w:cs="Arial"/>
          <w:color w:val="000000"/>
          <w:sz w:val="20"/>
          <w:szCs w:val="20"/>
        </w:rPr>
        <w:t>, the</w:t>
      </w:r>
      <w:r w:rsidRPr="002453CD">
        <w:rPr>
          <w:rFonts w:cs="Arial"/>
          <w:color w:val="000000"/>
          <w:spacing w:val="-1"/>
          <w:sz w:val="20"/>
          <w:szCs w:val="20"/>
        </w:rPr>
        <w:t xml:space="preserve"> </w:t>
      </w:r>
      <w:r w:rsidRPr="002453CD">
        <w:rPr>
          <w:rFonts w:cs="Arial"/>
          <w:color w:val="000000"/>
          <w:spacing w:val="2"/>
          <w:sz w:val="20"/>
          <w:szCs w:val="20"/>
        </w:rPr>
        <w:t>p</w:t>
      </w:r>
      <w:r w:rsidRPr="002453CD">
        <w:rPr>
          <w:rFonts w:cs="Arial"/>
          <w:color w:val="000000"/>
          <w:spacing w:val="-1"/>
          <w:sz w:val="20"/>
          <w:szCs w:val="20"/>
        </w:rPr>
        <w:t>erf</w:t>
      </w:r>
      <w:r w:rsidRPr="002453CD">
        <w:rPr>
          <w:rFonts w:cs="Arial"/>
          <w:color w:val="000000"/>
          <w:spacing w:val="2"/>
          <w:sz w:val="20"/>
          <w:szCs w:val="20"/>
        </w:rPr>
        <w:t>o</w:t>
      </w:r>
      <w:r w:rsidRPr="002453CD">
        <w:rPr>
          <w:rFonts w:cs="Arial"/>
          <w:color w:val="000000"/>
          <w:spacing w:val="-1"/>
          <w:sz w:val="20"/>
          <w:szCs w:val="20"/>
        </w:rPr>
        <w:t>r</w:t>
      </w:r>
      <w:r w:rsidRPr="002453CD">
        <w:rPr>
          <w:rFonts w:cs="Arial"/>
          <w:color w:val="000000"/>
          <w:sz w:val="20"/>
          <w:szCs w:val="20"/>
        </w:rPr>
        <w:t>m</w:t>
      </w:r>
      <w:r w:rsidRPr="002453CD">
        <w:rPr>
          <w:rFonts w:cs="Arial"/>
          <w:color w:val="000000"/>
          <w:spacing w:val="-1"/>
          <w:sz w:val="20"/>
          <w:szCs w:val="20"/>
        </w:rPr>
        <w:t>a</w:t>
      </w:r>
      <w:r w:rsidRPr="002453CD">
        <w:rPr>
          <w:rFonts w:cs="Arial"/>
          <w:color w:val="000000"/>
          <w:sz w:val="20"/>
          <w:szCs w:val="20"/>
        </w:rPr>
        <w:t>n</w:t>
      </w:r>
      <w:r w:rsidRPr="002453CD">
        <w:rPr>
          <w:rFonts w:cs="Arial"/>
          <w:color w:val="000000"/>
          <w:spacing w:val="1"/>
          <w:sz w:val="20"/>
          <w:szCs w:val="20"/>
        </w:rPr>
        <w:t>c</w:t>
      </w:r>
      <w:r w:rsidRPr="002453CD">
        <w:rPr>
          <w:rFonts w:cs="Arial"/>
          <w:color w:val="000000"/>
          <w:sz w:val="20"/>
          <w:szCs w:val="20"/>
        </w:rPr>
        <w:t>e</w:t>
      </w:r>
      <w:r w:rsidRPr="002453CD">
        <w:rPr>
          <w:rFonts w:cs="Arial"/>
          <w:color w:val="000000"/>
          <w:spacing w:val="1"/>
          <w:sz w:val="20"/>
          <w:szCs w:val="20"/>
        </w:rPr>
        <w:t xml:space="preserve"> </w:t>
      </w:r>
      <w:r w:rsidRPr="002453CD">
        <w:rPr>
          <w:rFonts w:cs="Arial"/>
          <w:color w:val="000000"/>
          <w:sz w:val="20"/>
          <w:szCs w:val="20"/>
        </w:rPr>
        <w:t>of</w:t>
      </w:r>
      <w:r w:rsidRPr="002453CD">
        <w:rPr>
          <w:rFonts w:cs="Arial"/>
          <w:color w:val="000000"/>
          <w:spacing w:val="-1"/>
          <w:sz w:val="20"/>
          <w:szCs w:val="20"/>
        </w:rPr>
        <w:t xml:space="preserve"> </w:t>
      </w:r>
      <w:r w:rsidRPr="002453CD">
        <w:rPr>
          <w:rFonts w:cs="Arial"/>
          <w:color w:val="000000"/>
          <w:sz w:val="20"/>
          <w:szCs w:val="20"/>
        </w:rPr>
        <w:t>its obli</w:t>
      </w:r>
      <w:r w:rsidRPr="002453CD">
        <w:rPr>
          <w:rFonts w:cs="Arial"/>
          <w:color w:val="000000"/>
          <w:spacing w:val="-2"/>
          <w:sz w:val="20"/>
          <w:szCs w:val="20"/>
        </w:rPr>
        <w:t>g</w:t>
      </w:r>
      <w:r w:rsidRPr="002453CD">
        <w:rPr>
          <w:rFonts w:cs="Arial"/>
          <w:color w:val="000000"/>
          <w:spacing w:val="-1"/>
          <w:sz w:val="20"/>
          <w:szCs w:val="20"/>
        </w:rPr>
        <w:t>a</w:t>
      </w:r>
      <w:r w:rsidRPr="002453CD">
        <w:rPr>
          <w:rFonts w:cs="Arial"/>
          <w:color w:val="000000"/>
          <w:sz w:val="20"/>
          <w:szCs w:val="20"/>
        </w:rPr>
        <w:t>tions du</w:t>
      </w:r>
      <w:r w:rsidRPr="002453CD">
        <w:rPr>
          <w:rFonts w:cs="Arial"/>
          <w:color w:val="000000"/>
          <w:spacing w:val="-1"/>
          <w:sz w:val="20"/>
          <w:szCs w:val="20"/>
        </w:rPr>
        <w:t>r</w:t>
      </w:r>
      <w:r w:rsidRPr="002453CD">
        <w:rPr>
          <w:rFonts w:cs="Arial"/>
          <w:color w:val="000000"/>
          <w:sz w:val="20"/>
          <w:szCs w:val="20"/>
        </w:rPr>
        <w:t>ing the</w:t>
      </w:r>
      <w:r w:rsidRPr="002453CD">
        <w:rPr>
          <w:rFonts w:cs="Arial"/>
          <w:color w:val="000000"/>
          <w:spacing w:val="-1"/>
          <w:sz w:val="20"/>
          <w:szCs w:val="20"/>
        </w:rPr>
        <w:t xml:space="preserve"> </w:t>
      </w:r>
      <w:r w:rsidRPr="002453CD">
        <w:rPr>
          <w:rFonts w:cs="Arial"/>
          <w:color w:val="000000"/>
          <w:sz w:val="20"/>
          <w:szCs w:val="20"/>
        </w:rPr>
        <w:t>p</w:t>
      </w:r>
      <w:r w:rsidRPr="002453CD">
        <w:rPr>
          <w:rFonts w:cs="Arial"/>
          <w:color w:val="000000"/>
          <w:spacing w:val="-1"/>
          <w:sz w:val="20"/>
          <w:szCs w:val="20"/>
        </w:rPr>
        <w:t>er</w:t>
      </w:r>
      <w:r w:rsidRPr="002453CD">
        <w:rPr>
          <w:rFonts w:cs="Arial"/>
          <w:color w:val="000000"/>
          <w:sz w:val="20"/>
          <w:szCs w:val="20"/>
        </w:rPr>
        <w:t>iod su</w:t>
      </w:r>
      <w:r w:rsidRPr="002453CD">
        <w:rPr>
          <w:rFonts w:cs="Arial"/>
          <w:color w:val="000000"/>
          <w:spacing w:val="-1"/>
          <w:sz w:val="20"/>
          <w:szCs w:val="20"/>
        </w:rPr>
        <w:t>c</w:t>
      </w:r>
      <w:r w:rsidRPr="002453CD">
        <w:rPr>
          <w:rFonts w:cs="Arial"/>
          <w:color w:val="000000"/>
          <w:sz w:val="20"/>
          <w:szCs w:val="20"/>
        </w:rPr>
        <w:t xml:space="preserve">h </w:t>
      </w:r>
      <w:r w:rsidRPr="002453CD">
        <w:rPr>
          <w:rFonts w:cs="Arial"/>
          <w:color w:val="000000"/>
          <w:spacing w:val="1"/>
          <w:sz w:val="20"/>
          <w:szCs w:val="20"/>
        </w:rPr>
        <w:t>c</w:t>
      </w:r>
      <w:r w:rsidRPr="002453CD">
        <w:rPr>
          <w:rFonts w:cs="Arial"/>
          <w:color w:val="000000"/>
          <w:spacing w:val="-1"/>
          <w:sz w:val="20"/>
          <w:szCs w:val="20"/>
        </w:rPr>
        <w:t>a</w:t>
      </w:r>
      <w:r w:rsidRPr="002453CD">
        <w:rPr>
          <w:rFonts w:cs="Arial"/>
          <w:color w:val="000000"/>
          <w:sz w:val="20"/>
          <w:szCs w:val="20"/>
        </w:rPr>
        <w:t>use</w:t>
      </w:r>
      <w:r w:rsidRPr="002453CD">
        <w:rPr>
          <w:rFonts w:cs="Arial"/>
          <w:color w:val="000000"/>
          <w:spacing w:val="-1"/>
          <w:sz w:val="20"/>
          <w:szCs w:val="20"/>
        </w:rPr>
        <w:t xml:space="preserve"> c</w:t>
      </w:r>
      <w:r w:rsidRPr="002453CD">
        <w:rPr>
          <w:rFonts w:cs="Arial"/>
          <w:color w:val="000000"/>
          <w:spacing w:val="2"/>
          <w:sz w:val="20"/>
          <w:szCs w:val="20"/>
        </w:rPr>
        <w:t>o</w:t>
      </w:r>
      <w:r w:rsidRPr="002453CD">
        <w:rPr>
          <w:rFonts w:cs="Arial"/>
          <w:color w:val="000000"/>
          <w:sz w:val="20"/>
          <w:szCs w:val="20"/>
        </w:rPr>
        <w:t>ntinu</w:t>
      </w:r>
      <w:r w:rsidRPr="002453CD">
        <w:rPr>
          <w:rFonts w:cs="Arial"/>
          <w:color w:val="000000"/>
          <w:spacing w:val="-1"/>
          <w:sz w:val="20"/>
          <w:szCs w:val="20"/>
        </w:rPr>
        <w:t>e</w:t>
      </w:r>
      <w:r w:rsidRPr="002453CD">
        <w:rPr>
          <w:rFonts w:cs="Arial"/>
          <w:color w:val="000000"/>
          <w:sz w:val="20"/>
          <w:szCs w:val="20"/>
        </w:rPr>
        <w:t xml:space="preserve">s, </w:t>
      </w:r>
      <w:r w:rsidRPr="002453CD">
        <w:rPr>
          <w:rFonts w:cs="Arial"/>
          <w:color w:val="000000"/>
          <w:spacing w:val="-1"/>
          <w:sz w:val="20"/>
          <w:szCs w:val="20"/>
        </w:rPr>
        <w:t>a</w:t>
      </w:r>
      <w:r w:rsidRPr="002453CD">
        <w:rPr>
          <w:rFonts w:cs="Arial"/>
          <w:color w:val="000000"/>
          <w:sz w:val="20"/>
          <w:szCs w:val="20"/>
        </w:rPr>
        <w:t xml:space="preserve">nd </w:t>
      </w:r>
      <w:r w:rsidRPr="002453CD">
        <w:rPr>
          <w:rFonts w:cs="Arial"/>
          <w:color w:val="000000"/>
          <w:spacing w:val="-1"/>
          <w:sz w:val="20"/>
          <w:szCs w:val="20"/>
        </w:rPr>
        <w:t>e</w:t>
      </w:r>
      <w:r w:rsidRPr="002453CD">
        <w:rPr>
          <w:rFonts w:cs="Arial"/>
          <w:color w:val="000000"/>
          <w:spacing w:val="2"/>
          <w:sz w:val="20"/>
          <w:szCs w:val="20"/>
        </w:rPr>
        <w:t>x</w:t>
      </w:r>
      <w:r w:rsidRPr="002453CD">
        <w:rPr>
          <w:rFonts w:cs="Arial"/>
          <w:color w:val="000000"/>
          <w:sz w:val="20"/>
          <w:szCs w:val="20"/>
        </w:rPr>
        <w:t>t</w:t>
      </w:r>
      <w:r w:rsidRPr="002453CD">
        <w:rPr>
          <w:rFonts w:cs="Arial"/>
          <w:color w:val="000000"/>
          <w:spacing w:val="-1"/>
          <w:sz w:val="20"/>
          <w:szCs w:val="20"/>
        </w:rPr>
        <w:t>e</w:t>
      </w:r>
      <w:r w:rsidRPr="002453CD">
        <w:rPr>
          <w:rFonts w:cs="Arial"/>
          <w:color w:val="000000"/>
          <w:sz w:val="20"/>
          <w:szCs w:val="20"/>
        </w:rPr>
        <w:t xml:space="preserve">nd </w:t>
      </w:r>
      <w:r w:rsidRPr="002453CD">
        <w:rPr>
          <w:rFonts w:cs="Arial"/>
          <w:color w:val="000000"/>
          <w:spacing w:val="-1"/>
          <w:sz w:val="20"/>
          <w:szCs w:val="20"/>
        </w:rPr>
        <w:t>a</w:t>
      </w:r>
      <w:r w:rsidRPr="002453CD">
        <w:rPr>
          <w:rFonts w:cs="Arial"/>
          <w:color w:val="000000"/>
          <w:spacing w:val="2"/>
          <w:sz w:val="20"/>
          <w:szCs w:val="20"/>
        </w:rPr>
        <w:t>n</w:t>
      </w:r>
      <w:r w:rsidRPr="002453CD">
        <w:rPr>
          <w:rFonts w:cs="Arial"/>
          <w:color w:val="000000"/>
          <w:sz w:val="20"/>
          <w:szCs w:val="20"/>
        </w:rPr>
        <w:t>y</w:t>
      </w:r>
      <w:r w:rsidRPr="002453CD">
        <w:rPr>
          <w:rFonts w:cs="Arial"/>
          <w:color w:val="000000"/>
          <w:spacing w:val="-5"/>
          <w:sz w:val="20"/>
          <w:szCs w:val="20"/>
        </w:rPr>
        <w:t xml:space="preserve"> </w:t>
      </w:r>
      <w:r w:rsidRPr="002453CD">
        <w:rPr>
          <w:rFonts w:cs="Arial"/>
          <w:color w:val="000000"/>
          <w:sz w:val="20"/>
          <w:szCs w:val="20"/>
        </w:rPr>
        <w:t>d</w:t>
      </w:r>
      <w:r w:rsidRPr="002453CD">
        <w:rPr>
          <w:rFonts w:cs="Arial"/>
          <w:color w:val="000000"/>
          <w:spacing w:val="2"/>
          <w:sz w:val="20"/>
          <w:szCs w:val="20"/>
        </w:rPr>
        <w:t>u</w:t>
      </w:r>
      <w:r w:rsidRPr="002453CD">
        <w:rPr>
          <w:rFonts w:cs="Arial"/>
          <w:color w:val="000000"/>
          <w:sz w:val="20"/>
          <w:szCs w:val="20"/>
        </w:rPr>
        <w:t>e</w:t>
      </w:r>
      <w:r w:rsidRPr="002453CD">
        <w:rPr>
          <w:rFonts w:cs="Arial"/>
          <w:color w:val="000000"/>
          <w:spacing w:val="-1"/>
          <w:sz w:val="20"/>
          <w:szCs w:val="20"/>
        </w:rPr>
        <w:t xml:space="preserve"> </w:t>
      </w:r>
      <w:r w:rsidRPr="002453CD">
        <w:rPr>
          <w:rFonts w:cs="Arial"/>
          <w:color w:val="000000"/>
          <w:sz w:val="20"/>
          <w:szCs w:val="20"/>
        </w:rPr>
        <w:t>d</w:t>
      </w:r>
      <w:r w:rsidRPr="002453CD">
        <w:rPr>
          <w:rFonts w:cs="Arial"/>
          <w:color w:val="000000"/>
          <w:spacing w:val="-1"/>
          <w:sz w:val="20"/>
          <w:szCs w:val="20"/>
        </w:rPr>
        <w:t>a</w:t>
      </w:r>
      <w:r w:rsidRPr="002453CD">
        <w:rPr>
          <w:rFonts w:cs="Arial"/>
          <w:color w:val="000000"/>
          <w:sz w:val="20"/>
          <w:szCs w:val="20"/>
        </w:rPr>
        <w:t>te</w:t>
      </w:r>
      <w:r w:rsidRPr="002453CD">
        <w:rPr>
          <w:rFonts w:cs="Arial"/>
          <w:color w:val="000000"/>
          <w:spacing w:val="1"/>
          <w:sz w:val="20"/>
          <w:szCs w:val="20"/>
        </w:rPr>
        <w:t xml:space="preserve"> </w:t>
      </w:r>
      <w:r w:rsidRPr="002453CD">
        <w:rPr>
          <w:rFonts w:cs="Arial"/>
          <w:color w:val="000000"/>
          <w:sz w:val="20"/>
          <w:szCs w:val="20"/>
        </w:rPr>
        <w:t>or</w:t>
      </w:r>
      <w:r w:rsidRPr="002453CD">
        <w:rPr>
          <w:rFonts w:cs="Arial"/>
          <w:color w:val="000000"/>
          <w:spacing w:val="-1"/>
          <w:sz w:val="20"/>
          <w:szCs w:val="20"/>
        </w:rPr>
        <w:t xml:space="preserve"> </w:t>
      </w:r>
      <w:r w:rsidRPr="002453CD">
        <w:rPr>
          <w:rFonts w:cs="Arial"/>
          <w:color w:val="000000"/>
          <w:sz w:val="20"/>
          <w:szCs w:val="20"/>
        </w:rPr>
        <w:t>d</w:t>
      </w:r>
      <w:r w:rsidRPr="002453CD">
        <w:rPr>
          <w:rFonts w:cs="Arial"/>
          <w:color w:val="000000"/>
          <w:spacing w:val="-1"/>
          <w:sz w:val="20"/>
          <w:szCs w:val="20"/>
        </w:rPr>
        <w:t>ea</w:t>
      </w:r>
      <w:r w:rsidRPr="002453CD">
        <w:rPr>
          <w:rFonts w:cs="Arial"/>
          <w:color w:val="000000"/>
          <w:sz w:val="20"/>
          <w:szCs w:val="20"/>
        </w:rPr>
        <w:t>dline</w:t>
      </w:r>
      <w:r w:rsidRPr="002453CD">
        <w:rPr>
          <w:rFonts w:cs="Arial"/>
          <w:color w:val="000000"/>
          <w:spacing w:val="-1"/>
          <w:sz w:val="20"/>
          <w:szCs w:val="20"/>
        </w:rPr>
        <w:t xml:space="preserve"> f</w:t>
      </w:r>
      <w:r w:rsidRPr="002453CD">
        <w:rPr>
          <w:rFonts w:cs="Arial"/>
          <w:color w:val="000000"/>
          <w:spacing w:val="2"/>
          <w:sz w:val="20"/>
          <w:szCs w:val="20"/>
        </w:rPr>
        <w:t>o</w:t>
      </w:r>
      <w:r w:rsidRPr="002453CD">
        <w:rPr>
          <w:rFonts w:cs="Arial"/>
          <w:color w:val="000000"/>
          <w:sz w:val="20"/>
          <w:szCs w:val="20"/>
        </w:rPr>
        <w:t>r</w:t>
      </w:r>
      <w:r w:rsidRPr="002453CD">
        <w:rPr>
          <w:rFonts w:cs="Arial"/>
          <w:color w:val="000000"/>
          <w:spacing w:val="-1"/>
          <w:sz w:val="20"/>
          <w:szCs w:val="20"/>
        </w:rPr>
        <w:t xml:space="preserve"> </w:t>
      </w:r>
      <w:r w:rsidRPr="002453CD">
        <w:rPr>
          <w:rFonts w:cs="Arial"/>
          <w:color w:val="000000"/>
          <w:sz w:val="20"/>
          <w:szCs w:val="20"/>
        </w:rPr>
        <w:t>p</w:t>
      </w:r>
      <w:r w:rsidRPr="002453CD">
        <w:rPr>
          <w:rFonts w:cs="Arial"/>
          <w:color w:val="000000"/>
          <w:spacing w:val="-1"/>
          <w:sz w:val="20"/>
          <w:szCs w:val="20"/>
        </w:rPr>
        <w:t>e</w:t>
      </w:r>
      <w:r w:rsidRPr="002453CD">
        <w:rPr>
          <w:rFonts w:cs="Arial"/>
          <w:color w:val="000000"/>
          <w:spacing w:val="2"/>
          <w:sz w:val="20"/>
          <w:szCs w:val="20"/>
        </w:rPr>
        <w:t>r</w:t>
      </w:r>
      <w:r w:rsidRPr="002453CD">
        <w:rPr>
          <w:rFonts w:cs="Arial"/>
          <w:color w:val="000000"/>
          <w:spacing w:val="-1"/>
          <w:sz w:val="20"/>
          <w:szCs w:val="20"/>
        </w:rPr>
        <w:t>f</w:t>
      </w:r>
      <w:r w:rsidRPr="002453CD">
        <w:rPr>
          <w:rFonts w:cs="Arial"/>
          <w:color w:val="000000"/>
          <w:sz w:val="20"/>
          <w:szCs w:val="20"/>
        </w:rPr>
        <w:t>o</w:t>
      </w:r>
      <w:r w:rsidRPr="002453CD">
        <w:rPr>
          <w:rFonts w:cs="Arial"/>
          <w:color w:val="000000"/>
          <w:spacing w:val="-1"/>
          <w:sz w:val="20"/>
          <w:szCs w:val="20"/>
        </w:rPr>
        <w:t>r</w:t>
      </w:r>
      <w:r w:rsidRPr="002453CD">
        <w:rPr>
          <w:rFonts w:cs="Arial"/>
          <w:color w:val="000000"/>
          <w:sz w:val="20"/>
          <w:szCs w:val="20"/>
        </w:rPr>
        <w:t>m</w:t>
      </w:r>
      <w:r w:rsidRPr="002453CD">
        <w:rPr>
          <w:rFonts w:cs="Arial"/>
          <w:color w:val="000000"/>
          <w:spacing w:val="1"/>
          <w:sz w:val="20"/>
          <w:szCs w:val="20"/>
        </w:rPr>
        <w:t>a</w:t>
      </w:r>
      <w:r w:rsidRPr="002453CD">
        <w:rPr>
          <w:rFonts w:cs="Arial"/>
          <w:color w:val="000000"/>
          <w:sz w:val="20"/>
          <w:szCs w:val="20"/>
        </w:rPr>
        <w:t>n</w:t>
      </w:r>
      <w:r w:rsidRPr="002453CD">
        <w:rPr>
          <w:rFonts w:cs="Arial"/>
          <w:color w:val="000000"/>
          <w:spacing w:val="-1"/>
          <w:sz w:val="20"/>
          <w:szCs w:val="20"/>
        </w:rPr>
        <w:t>c</w:t>
      </w:r>
      <w:r w:rsidRPr="002453CD">
        <w:rPr>
          <w:rFonts w:cs="Arial"/>
          <w:color w:val="000000"/>
          <w:sz w:val="20"/>
          <w:szCs w:val="20"/>
        </w:rPr>
        <w:t>e</w:t>
      </w:r>
      <w:r w:rsidRPr="002453CD">
        <w:rPr>
          <w:rFonts w:cs="Arial"/>
          <w:color w:val="000000"/>
          <w:spacing w:val="-1"/>
          <w:sz w:val="20"/>
          <w:szCs w:val="20"/>
        </w:rPr>
        <w:t xml:space="preserve"> </w:t>
      </w:r>
      <w:r w:rsidRPr="002453CD">
        <w:rPr>
          <w:rFonts w:cs="Arial"/>
          <w:color w:val="000000"/>
          <w:spacing w:val="5"/>
          <w:sz w:val="20"/>
          <w:szCs w:val="20"/>
        </w:rPr>
        <w:t>b</w:t>
      </w:r>
      <w:r w:rsidRPr="002453CD">
        <w:rPr>
          <w:rFonts w:cs="Arial"/>
          <w:color w:val="000000"/>
          <w:sz w:val="20"/>
          <w:szCs w:val="20"/>
        </w:rPr>
        <w:t>y</w:t>
      </w:r>
      <w:r w:rsidRPr="002453CD">
        <w:rPr>
          <w:rFonts w:cs="Arial"/>
          <w:color w:val="000000"/>
          <w:spacing w:val="-5"/>
          <w:sz w:val="20"/>
          <w:szCs w:val="20"/>
        </w:rPr>
        <w:t xml:space="preserve"> </w:t>
      </w:r>
      <w:r w:rsidRPr="002453CD">
        <w:rPr>
          <w:rFonts w:cs="Arial"/>
          <w:color w:val="000000"/>
          <w:sz w:val="20"/>
          <w:szCs w:val="20"/>
        </w:rPr>
        <w:t>the</w:t>
      </w:r>
      <w:r w:rsidRPr="002453CD">
        <w:rPr>
          <w:rFonts w:cs="Arial"/>
          <w:color w:val="000000"/>
          <w:spacing w:val="-1"/>
          <w:sz w:val="20"/>
          <w:szCs w:val="20"/>
        </w:rPr>
        <w:t xml:space="preserve"> </w:t>
      </w:r>
      <w:r w:rsidRPr="002453CD">
        <w:rPr>
          <w:rFonts w:cs="Arial"/>
          <w:color w:val="000000"/>
          <w:sz w:val="20"/>
          <w:szCs w:val="20"/>
        </w:rPr>
        <w:t>p</w:t>
      </w:r>
      <w:r w:rsidRPr="002453CD">
        <w:rPr>
          <w:rFonts w:cs="Arial"/>
          <w:color w:val="000000"/>
          <w:spacing w:val="1"/>
          <w:sz w:val="20"/>
          <w:szCs w:val="20"/>
        </w:rPr>
        <w:t>e</w:t>
      </w:r>
      <w:r w:rsidRPr="002453CD">
        <w:rPr>
          <w:rFonts w:cs="Arial"/>
          <w:color w:val="000000"/>
          <w:spacing w:val="-1"/>
          <w:sz w:val="20"/>
          <w:szCs w:val="20"/>
        </w:rPr>
        <w:t>r</w:t>
      </w:r>
      <w:r w:rsidRPr="002453CD">
        <w:rPr>
          <w:rFonts w:cs="Arial"/>
          <w:color w:val="000000"/>
          <w:sz w:val="20"/>
          <w:szCs w:val="20"/>
        </w:rPr>
        <w:t>iod of</w:t>
      </w:r>
      <w:r w:rsidRPr="002453CD">
        <w:rPr>
          <w:rFonts w:cs="Arial"/>
          <w:color w:val="000000"/>
          <w:spacing w:val="-1"/>
          <w:sz w:val="20"/>
          <w:szCs w:val="20"/>
        </w:rPr>
        <w:t xml:space="preserve"> </w:t>
      </w:r>
      <w:r w:rsidRPr="002453CD">
        <w:rPr>
          <w:rFonts w:cs="Arial"/>
          <w:color w:val="000000"/>
          <w:sz w:val="20"/>
          <w:szCs w:val="20"/>
        </w:rPr>
        <w:t>su</w:t>
      </w:r>
      <w:r w:rsidRPr="002453CD">
        <w:rPr>
          <w:rFonts w:cs="Arial"/>
          <w:color w:val="000000"/>
          <w:spacing w:val="-1"/>
          <w:sz w:val="20"/>
          <w:szCs w:val="20"/>
        </w:rPr>
        <w:t>c</w:t>
      </w:r>
      <w:r w:rsidRPr="002453CD">
        <w:rPr>
          <w:rFonts w:cs="Arial"/>
          <w:color w:val="000000"/>
          <w:sz w:val="20"/>
          <w:szCs w:val="20"/>
        </w:rPr>
        <w:t>h</w:t>
      </w:r>
      <w:r w:rsidRPr="002453CD">
        <w:rPr>
          <w:rFonts w:cs="Arial"/>
          <w:color w:val="000000"/>
          <w:spacing w:val="2"/>
          <w:sz w:val="20"/>
          <w:szCs w:val="20"/>
        </w:rPr>
        <w:t xml:space="preserve"> </w:t>
      </w:r>
      <w:r w:rsidRPr="002453CD">
        <w:rPr>
          <w:rFonts w:cs="Arial"/>
          <w:color w:val="000000"/>
          <w:sz w:val="20"/>
          <w:szCs w:val="20"/>
        </w:rPr>
        <w:t>d</w:t>
      </w:r>
      <w:r w:rsidRPr="002453CD">
        <w:rPr>
          <w:rFonts w:cs="Arial"/>
          <w:color w:val="000000"/>
          <w:spacing w:val="-1"/>
          <w:sz w:val="20"/>
          <w:szCs w:val="20"/>
        </w:rPr>
        <w:t>e</w:t>
      </w:r>
      <w:r w:rsidRPr="002453CD">
        <w:rPr>
          <w:rFonts w:cs="Arial"/>
          <w:color w:val="000000"/>
          <w:sz w:val="20"/>
          <w:szCs w:val="20"/>
        </w:rPr>
        <w:t>l</w:t>
      </w:r>
      <w:r w:rsidRPr="002453CD">
        <w:rPr>
          <w:rFonts w:cs="Arial"/>
          <w:color w:val="000000"/>
          <w:spacing w:val="4"/>
          <w:sz w:val="20"/>
          <w:szCs w:val="20"/>
        </w:rPr>
        <w:t>a</w:t>
      </w:r>
      <w:r w:rsidRPr="002453CD">
        <w:rPr>
          <w:rFonts w:cs="Arial"/>
          <w:color w:val="000000"/>
          <w:spacing w:val="-5"/>
          <w:sz w:val="20"/>
          <w:szCs w:val="20"/>
        </w:rPr>
        <w:t>y</w:t>
      </w:r>
      <w:r w:rsidRPr="002453CD">
        <w:rPr>
          <w:rFonts w:cs="Arial"/>
          <w:color w:val="000000"/>
          <w:sz w:val="20"/>
          <w:szCs w:val="20"/>
        </w:rPr>
        <w:t xml:space="preserve">, but in no </w:t>
      </w:r>
      <w:r w:rsidRPr="002453CD">
        <w:rPr>
          <w:rFonts w:cs="Arial"/>
          <w:color w:val="000000"/>
          <w:spacing w:val="-1"/>
          <w:sz w:val="20"/>
          <w:szCs w:val="20"/>
        </w:rPr>
        <w:t>e</w:t>
      </w:r>
      <w:r w:rsidRPr="002453CD">
        <w:rPr>
          <w:rFonts w:cs="Arial"/>
          <w:color w:val="000000"/>
          <w:sz w:val="20"/>
          <w:szCs w:val="20"/>
        </w:rPr>
        <w:t>v</w:t>
      </w:r>
      <w:r w:rsidRPr="002453CD">
        <w:rPr>
          <w:rFonts w:cs="Arial"/>
          <w:color w:val="000000"/>
          <w:spacing w:val="-1"/>
          <w:sz w:val="20"/>
          <w:szCs w:val="20"/>
        </w:rPr>
        <w:t>e</w:t>
      </w:r>
      <w:r w:rsidRPr="002453CD">
        <w:rPr>
          <w:rFonts w:cs="Arial"/>
          <w:color w:val="000000"/>
          <w:sz w:val="20"/>
          <w:szCs w:val="20"/>
        </w:rPr>
        <w:t>nt sh</w:t>
      </w:r>
      <w:r w:rsidRPr="002453CD">
        <w:rPr>
          <w:rFonts w:cs="Arial"/>
          <w:color w:val="000000"/>
          <w:spacing w:val="-1"/>
          <w:sz w:val="20"/>
          <w:szCs w:val="20"/>
        </w:rPr>
        <w:t>a</w:t>
      </w:r>
      <w:r w:rsidRPr="002453CD">
        <w:rPr>
          <w:rFonts w:cs="Arial"/>
          <w:color w:val="000000"/>
          <w:sz w:val="20"/>
          <w:szCs w:val="20"/>
        </w:rPr>
        <w:t>ll su</w:t>
      </w:r>
      <w:r w:rsidRPr="002453CD">
        <w:rPr>
          <w:rFonts w:cs="Arial"/>
          <w:color w:val="000000"/>
          <w:spacing w:val="-1"/>
          <w:sz w:val="20"/>
          <w:szCs w:val="20"/>
        </w:rPr>
        <w:t>c</w:t>
      </w:r>
      <w:r w:rsidRPr="002453CD">
        <w:rPr>
          <w:rFonts w:cs="Arial"/>
          <w:color w:val="000000"/>
          <w:sz w:val="20"/>
          <w:szCs w:val="20"/>
        </w:rPr>
        <w:t>h d</w:t>
      </w:r>
      <w:r w:rsidRPr="002453CD">
        <w:rPr>
          <w:rFonts w:cs="Arial"/>
          <w:color w:val="000000"/>
          <w:spacing w:val="-1"/>
          <w:sz w:val="20"/>
          <w:szCs w:val="20"/>
        </w:rPr>
        <w:t>e</w:t>
      </w:r>
      <w:r w:rsidRPr="002453CD">
        <w:rPr>
          <w:rFonts w:cs="Arial"/>
          <w:color w:val="000000"/>
          <w:sz w:val="20"/>
          <w:szCs w:val="20"/>
        </w:rPr>
        <w:t>l</w:t>
      </w:r>
      <w:r w:rsidRPr="002453CD">
        <w:rPr>
          <w:rFonts w:cs="Arial"/>
          <w:color w:val="000000"/>
          <w:spacing w:val="4"/>
          <w:sz w:val="20"/>
          <w:szCs w:val="20"/>
        </w:rPr>
        <w:t>a</w:t>
      </w:r>
      <w:r w:rsidRPr="002453CD">
        <w:rPr>
          <w:rFonts w:cs="Arial"/>
          <w:color w:val="000000"/>
          <w:sz w:val="20"/>
          <w:szCs w:val="20"/>
        </w:rPr>
        <w:t>y</w:t>
      </w:r>
      <w:r w:rsidRPr="002453CD">
        <w:rPr>
          <w:rFonts w:cs="Arial"/>
          <w:color w:val="000000"/>
          <w:spacing w:val="-5"/>
          <w:sz w:val="20"/>
          <w:szCs w:val="20"/>
        </w:rPr>
        <w:t xml:space="preserve"> </w:t>
      </w:r>
      <w:r w:rsidRPr="002453CD">
        <w:rPr>
          <w:rFonts w:cs="Arial"/>
          <w:color w:val="000000"/>
          <w:spacing w:val="-1"/>
          <w:sz w:val="20"/>
          <w:szCs w:val="20"/>
        </w:rPr>
        <w:t>e</w:t>
      </w:r>
      <w:r w:rsidRPr="002453CD">
        <w:rPr>
          <w:rFonts w:cs="Arial"/>
          <w:color w:val="000000"/>
          <w:spacing w:val="2"/>
          <w:sz w:val="20"/>
          <w:szCs w:val="20"/>
        </w:rPr>
        <w:t>x</w:t>
      </w:r>
      <w:r w:rsidRPr="002453CD">
        <w:rPr>
          <w:rFonts w:cs="Arial"/>
          <w:color w:val="000000"/>
          <w:spacing w:val="-1"/>
          <w:sz w:val="20"/>
          <w:szCs w:val="20"/>
        </w:rPr>
        <w:t>cee</w:t>
      </w:r>
      <w:r w:rsidRPr="002453CD">
        <w:rPr>
          <w:rFonts w:cs="Arial"/>
          <w:color w:val="000000"/>
          <w:sz w:val="20"/>
          <w:szCs w:val="20"/>
        </w:rPr>
        <w:t>d s</w:t>
      </w:r>
      <w:r w:rsidRPr="002453CD">
        <w:rPr>
          <w:rFonts w:cs="Arial"/>
          <w:color w:val="000000"/>
          <w:spacing w:val="1"/>
          <w:sz w:val="20"/>
          <w:szCs w:val="20"/>
        </w:rPr>
        <w:t>i</w:t>
      </w:r>
      <w:r w:rsidRPr="002453CD">
        <w:rPr>
          <w:rFonts w:cs="Arial"/>
          <w:color w:val="000000"/>
          <w:sz w:val="20"/>
          <w:szCs w:val="20"/>
        </w:rPr>
        <w:t>x</w:t>
      </w:r>
      <w:r w:rsidRPr="002453CD">
        <w:rPr>
          <w:rFonts w:cs="Arial"/>
          <w:color w:val="000000"/>
          <w:spacing w:val="2"/>
          <w:sz w:val="20"/>
          <w:szCs w:val="20"/>
        </w:rPr>
        <w:t xml:space="preserve"> </w:t>
      </w:r>
      <w:r w:rsidRPr="002453CD">
        <w:rPr>
          <w:rFonts w:cs="Arial"/>
          <w:color w:val="000000"/>
          <w:spacing w:val="-1"/>
          <w:sz w:val="20"/>
          <w:szCs w:val="20"/>
        </w:rPr>
        <w:t>(</w:t>
      </w:r>
      <w:r w:rsidRPr="002453CD">
        <w:rPr>
          <w:rFonts w:cs="Arial"/>
          <w:color w:val="000000"/>
          <w:sz w:val="20"/>
          <w:szCs w:val="20"/>
        </w:rPr>
        <w:t>6)</w:t>
      </w:r>
      <w:r w:rsidRPr="002453CD">
        <w:rPr>
          <w:rFonts w:cs="Arial"/>
          <w:color w:val="000000"/>
          <w:spacing w:val="-1"/>
          <w:sz w:val="20"/>
          <w:szCs w:val="20"/>
        </w:rPr>
        <w:t xml:space="preserve"> </w:t>
      </w:r>
      <w:r w:rsidRPr="002453CD">
        <w:rPr>
          <w:rFonts w:cs="Arial"/>
          <w:color w:val="000000"/>
          <w:sz w:val="20"/>
          <w:szCs w:val="20"/>
        </w:rPr>
        <w:t>months.</w:t>
      </w:r>
    </w:p>
    <w:p w14:paraId="3A5D04D7" w14:textId="1D8F91A3" w:rsidR="001E5E41" w:rsidRPr="009350A0" w:rsidRDefault="001E5E41" w:rsidP="002A2C17">
      <w:pPr>
        <w:pStyle w:val="MyHead2"/>
        <w:numPr>
          <w:ilvl w:val="1"/>
          <w:numId w:val="7"/>
        </w:numPr>
        <w:rPr>
          <w:sz w:val="24"/>
          <w:szCs w:val="24"/>
        </w:rPr>
      </w:pPr>
      <w:r w:rsidRPr="009350A0">
        <w:rPr>
          <w:sz w:val="24"/>
          <w:szCs w:val="24"/>
        </w:rPr>
        <w:t xml:space="preserve">Question and answer </w:t>
      </w:r>
    </w:p>
    <w:p w14:paraId="034ACC9F" w14:textId="1AC79073" w:rsidR="001E5E41" w:rsidRPr="000736B8" w:rsidRDefault="001E5E41" w:rsidP="001E5E41">
      <w:pPr>
        <w:pStyle w:val="MyHead2"/>
        <w:ind w:firstLine="0"/>
        <w:rPr>
          <w:b w:val="0"/>
          <w:bCs w:val="0"/>
          <w:iCs w:val="0"/>
          <w:smallCaps w:val="0"/>
          <w:color w:val="000000" w:themeColor="text1"/>
          <w:sz w:val="20"/>
          <w:szCs w:val="20"/>
        </w:rPr>
      </w:pPr>
      <w:r w:rsidRPr="000736B8">
        <w:rPr>
          <w:b w:val="0"/>
          <w:bCs w:val="0"/>
          <w:iCs w:val="0"/>
          <w:smallCaps w:val="0"/>
          <w:color w:val="000000" w:themeColor="text1"/>
          <w:sz w:val="20"/>
          <w:szCs w:val="20"/>
        </w:rPr>
        <w:t xml:space="preserve">All questions about the RFP shall be submitted </w:t>
      </w:r>
      <w:r w:rsidR="000736B8" w:rsidRPr="000736B8">
        <w:rPr>
          <w:b w:val="0"/>
          <w:bCs w:val="0"/>
          <w:iCs w:val="0"/>
          <w:smallCaps w:val="0"/>
          <w:color w:val="000000" w:themeColor="text1"/>
          <w:sz w:val="20"/>
          <w:szCs w:val="20"/>
        </w:rPr>
        <w:t xml:space="preserve">in advance of the scheduled pre-proposal </w:t>
      </w:r>
      <w:proofErr w:type="spellStart"/>
      <w:r w:rsidR="000736B8" w:rsidRPr="000736B8">
        <w:rPr>
          <w:b w:val="0"/>
          <w:bCs w:val="0"/>
          <w:iCs w:val="0"/>
          <w:smallCaps w:val="0"/>
          <w:color w:val="000000" w:themeColor="text1"/>
          <w:sz w:val="20"/>
          <w:szCs w:val="20"/>
        </w:rPr>
        <w:t>tele</w:t>
      </w:r>
      <w:proofErr w:type="spellEnd"/>
      <w:r w:rsidR="000736B8" w:rsidRPr="000736B8">
        <w:rPr>
          <w:b w:val="0"/>
          <w:bCs w:val="0"/>
          <w:iCs w:val="0"/>
          <w:smallCaps w:val="0"/>
          <w:color w:val="000000" w:themeColor="text1"/>
          <w:sz w:val="20"/>
          <w:szCs w:val="20"/>
        </w:rPr>
        <w:t xml:space="preserve">-conference to: </w:t>
      </w:r>
    </w:p>
    <w:p w14:paraId="274F8BA2" w14:textId="4F796023" w:rsidR="001E5E41" w:rsidRPr="009350A0" w:rsidRDefault="001E5E41" w:rsidP="001E5E41">
      <w:pPr>
        <w:pStyle w:val="MyHead2"/>
        <w:spacing w:before="0" w:after="0"/>
        <w:ind w:left="1267" w:firstLine="0"/>
        <w:rPr>
          <w:bCs w:val="0"/>
          <w:iCs w:val="0"/>
          <w:smallCaps w:val="0"/>
          <w:color w:val="000000" w:themeColor="text1"/>
          <w:sz w:val="20"/>
          <w:szCs w:val="20"/>
        </w:rPr>
      </w:pPr>
      <w:r w:rsidRPr="009350A0">
        <w:rPr>
          <w:bCs w:val="0"/>
          <w:iCs w:val="0"/>
          <w:smallCaps w:val="0"/>
          <w:color w:val="000000" w:themeColor="text1"/>
          <w:sz w:val="20"/>
          <w:szCs w:val="20"/>
        </w:rPr>
        <w:t>Whitney Smith</w:t>
      </w:r>
      <w:r w:rsidR="00B43241">
        <w:rPr>
          <w:bCs w:val="0"/>
          <w:iCs w:val="0"/>
          <w:smallCaps w:val="0"/>
          <w:color w:val="000000" w:themeColor="text1"/>
          <w:sz w:val="20"/>
          <w:szCs w:val="20"/>
        </w:rPr>
        <w:t>, Purchasing Agent</w:t>
      </w:r>
      <w:r w:rsidR="00944701">
        <w:rPr>
          <w:bCs w:val="0"/>
          <w:iCs w:val="0"/>
          <w:smallCaps w:val="0"/>
          <w:color w:val="000000" w:themeColor="text1"/>
          <w:sz w:val="20"/>
          <w:szCs w:val="20"/>
        </w:rPr>
        <w:t xml:space="preserve">; </w:t>
      </w:r>
      <w:r w:rsidR="00B43241">
        <w:rPr>
          <w:bCs w:val="0"/>
          <w:iCs w:val="0"/>
          <w:smallCaps w:val="0"/>
          <w:color w:val="000000" w:themeColor="text1"/>
          <w:sz w:val="20"/>
          <w:szCs w:val="20"/>
        </w:rPr>
        <w:t>UofA Business Affairs</w:t>
      </w:r>
    </w:p>
    <w:p w14:paraId="14E1A5C5" w14:textId="536C290D" w:rsidR="001E5E41" w:rsidRPr="009350A0" w:rsidRDefault="00C61F7C" w:rsidP="001E5E41">
      <w:pPr>
        <w:pStyle w:val="MyHead2"/>
        <w:spacing w:before="0" w:after="0"/>
        <w:ind w:left="1267" w:firstLine="0"/>
        <w:rPr>
          <w:bCs w:val="0"/>
          <w:iCs w:val="0"/>
          <w:smallCaps w:val="0"/>
          <w:color w:val="000000" w:themeColor="text1"/>
          <w:sz w:val="20"/>
          <w:szCs w:val="20"/>
        </w:rPr>
      </w:pPr>
      <w:hyperlink r:id="rId14" w:history="1">
        <w:r w:rsidR="00E04E54" w:rsidRPr="009350A0">
          <w:rPr>
            <w:rStyle w:val="Hyperlink"/>
            <w:bCs w:val="0"/>
            <w:iCs w:val="0"/>
            <w:smallCaps w:val="0"/>
            <w:sz w:val="20"/>
            <w:szCs w:val="20"/>
          </w:rPr>
          <w:t>wesmith@uark.edu</w:t>
        </w:r>
      </w:hyperlink>
    </w:p>
    <w:p w14:paraId="2FA1458B" w14:textId="77777777" w:rsidR="001E5E41" w:rsidRPr="000736B8" w:rsidRDefault="001E5E41" w:rsidP="00033E52">
      <w:pPr>
        <w:pStyle w:val="MyHead2"/>
        <w:ind w:firstLine="0"/>
        <w:rPr>
          <w:b w:val="0"/>
          <w:bCs w:val="0"/>
          <w:iCs w:val="0"/>
          <w:smallCaps w:val="0"/>
          <w:color w:val="000000" w:themeColor="text1"/>
          <w:sz w:val="20"/>
          <w:szCs w:val="20"/>
        </w:rPr>
      </w:pPr>
      <w:r w:rsidRPr="000736B8">
        <w:rPr>
          <w:b w:val="0"/>
          <w:bCs w:val="0"/>
          <w:iCs w:val="0"/>
          <w:smallCaps w:val="0"/>
          <w:color w:val="000000" w:themeColor="text1"/>
          <w:sz w:val="20"/>
          <w:szCs w:val="20"/>
        </w:rPr>
        <w:t>Copy to:</w:t>
      </w:r>
    </w:p>
    <w:p w14:paraId="638F7C62" w14:textId="168F390D" w:rsidR="001E5E41" w:rsidRPr="009350A0" w:rsidRDefault="001E5E41" w:rsidP="00033E52">
      <w:pPr>
        <w:pStyle w:val="MyHead2"/>
        <w:spacing w:before="0" w:after="0"/>
        <w:ind w:left="1267" w:hanging="7"/>
        <w:rPr>
          <w:bCs w:val="0"/>
          <w:iCs w:val="0"/>
          <w:smallCaps w:val="0"/>
          <w:color w:val="000000" w:themeColor="text1"/>
          <w:sz w:val="20"/>
          <w:szCs w:val="20"/>
        </w:rPr>
      </w:pPr>
      <w:r w:rsidRPr="009350A0">
        <w:rPr>
          <w:bCs w:val="0"/>
          <w:iCs w:val="0"/>
          <w:smallCaps w:val="0"/>
          <w:color w:val="000000" w:themeColor="text1"/>
          <w:sz w:val="20"/>
          <w:szCs w:val="20"/>
        </w:rPr>
        <w:t xml:space="preserve">David Calvert, Senior Managing Consultant; PFM Asset Management </w:t>
      </w:r>
    </w:p>
    <w:p w14:paraId="776FC0D8" w14:textId="19DB371D" w:rsidR="00E04E54" w:rsidRPr="009350A0" w:rsidRDefault="00C61F7C" w:rsidP="00033E52">
      <w:pPr>
        <w:pStyle w:val="MyHead2"/>
        <w:spacing w:before="0" w:after="0"/>
        <w:ind w:left="1267" w:hanging="7"/>
        <w:rPr>
          <w:bCs w:val="0"/>
          <w:iCs w:val="0"/>
          <w:smallCaps w:val="0"/>
          <w:color w:val="000000" w:themeColor="text1"/>
          <w:sz w:val="20"/>
          <w:szCs w:val="20"/>
        </w:rPr>
      </w:pPr>
      <w:hyperlink r:id="rId15" w:history="1">
        <w:r w:rsidR="00E04E54" w:rsidRPr="009350A0">
          <w:rPr>
            <w:rStyle w:val="Hyperlink"/>
            <w:bCs w:val="0"/>
            <w:iCs w:val="0"/>
            <w:smallCaps w:val="0"/>
            <w:sz w:val="20"/>
            <w:szCs w:val="20"/>
          </w:rPr>
          <w:t>calvertd@pfm.com</w:t>
        </w:r>
      </w:hyperlink>
    </w:p>
    <w:p w14:paraId="1E0DAF4A" w14:textId="77777777" w:rsidR="00056404" w:rsidRPr="009350A0" w:rsidRDefault="00056404" w:rsidP="002A2C17">
      <w:pPr>
        <w:pStyle w:val="MyHead2"/>
        <w:numPr>
          <w:ilvl w:val="1"/>
          <w:numId w:val="7"/>
        </w:numPr>
        <w:rPr>
          <w:sz w:val="24"/>
          <w:szCs w:val="24"/>
        </w:rPr>
      </w:pPr>
      <w:r w:rsidRPr="009350A0">
        <w:rPr>
          <w:sz w:val="24"/>
          <w:szCs w:val="24"/>
        </w:rPr>
        <w:t>Pre-Proposal Meeting</w:t>
      </w:r>
      <w:bookmarkEnd w:id="26"/>
      <w:bookmarkEnd w:id="27"/>
    </w:p>
    <w:p w14:paraId="48060934" w14:textId="77777777" w:rsidR="0079405B" w:rsidRDefault="00056404" w:rsidP="0001497A">
      <w:pPr>
        <w:pStyle w:val="MyNormal"/>
        <w:ind w:left="1260" w:hanging="1260"/>
        <w:jc w:val="left"/>
        <w:rPr>
          <w:rFonts w:cs="Arial"/>
          <w:color w:val="000000" w:themeColor="text1"/>
          <w:sz w:val="20"/>
          <w:szCs w:val="20"/>
        </w:rPr>
      </w:pPr>
      <w:r w:rsidRPr="000736B8">
        <w:rPr>
          <w:rFonts w:cs="Arial"/>
          <w:sz w:val="20"/>
          <w:szCs w:val="20"/>
        </w:rPr>
        <w:tab/>
      </w:r>
      <w:r w:rsidRPr="000736B8">
        <w:rPr>
          <w:rFonts w:cs="Arial"/>
          <w:sz w:val="20"/>
          <w:szCs w:val="20"/>
        </w:rPr>
        <w:tab/>
      </w:r>
      <w:r w:rsidRPr="000736B8">
        <w:rPr>
          <w:rFonts w:cs="Arial"/>
          <w:color w:val="000000" w:themeColor="text1"/>
          <w:sz w:val="20"/>
          <w:szCs w:val="20"/>
        </w:rPr>
        <w:t xml:space="preserve">A </w:t>
      </w:r>
      <w:r w:rsidR="00033E52" w:rsidRPr="000736B8">
        <w:rPr>
          <w:rFonts w:cs="Arial"/>
          <w:color w:val="000000" w:themeColor="text1"/>
          <w:sz w:val="20"/>
          <w:szCs w:val="20"/>
        </w:rPr>
        <w:t>pre-proposal meeting</w:t>
      </w:r>
      <w:r w:rsidRPr="000736B8">
        <w:rPr>
          <w:rFonts w:cs="Arial"/>
          <w:color w:val="000000" w:themeColor="text1"/>
          <w:sz w:val="20"/>
          <w:szCs w:val="20"/>
        </w:rPr>
        <w:t xml:space="preserve"> will be held by the University of Arkansas on the date, time, and </w:t>
      </w:r>
      <w:r w:rsidR="00A33F6B" w:rsidRPr="000736B8">
        <w:rPr>
          <w:rFonts w:cs="Arial"/>
          <w:color w:val="000000" w:themeColor="text1"/>
          <w:sz w:val="20"/>
          <w:szCs w:val="20"/>
        </w:rPr>
        <w:t>through means as specified on the cover sheet of this RFP document.</w:t>
      </w:r>
      <w:r w:rsidR="004320C9" w:rsidRPr="000736B8">
        <w:rPr>
          <w:rFonts w:cs="Arial"/>
          <w:color w:val="000000" w:themeColor="text1"/>
          <w:sz w:val="20"/>
          <w:szCs w:val="20"/>
        </w:rPr>
        <w:t xml:space="preserve"> </w:t>
      </w:r>
      <w:r w:rsidRPr="000736B8">
        <w:rPr>
          <w:rFonts w:cs="Arial"/>
          <w:color w:val="000000" w:themeColor="text1"/>
          <w:sz w:val="20"/>
          <w:szCs w:val="20"/>
        </w:rPr>
        <w:t xml:space="preserve">The purpose of the </w:t>
      </w:r>
      <w:r w:rsidR="00A33F6B" w:rsidRPr="000736B8">
        <w:rPr>
          <w:rFonts w:cs="Arial"/>
          <w:color w:val="000000" w:themeColor="text1"/>
          <w:sz w:val="20"/>
          <w:szCs w:val="20"/>
        </w:rPr>
        <w:t>conference</w:t>
      </w:r>
      <w:r w:rsidRPr="000736B8">
        <w:rPr>
          <w:rFonts w:cs="Arial"/>
          <w:color w:val="000000" w:themeColor="text1"/>
          <w:sz w:val="20"/>
          <w:szCs w:val="20"/>
        </w:rPr>
        <w:t xml:space="preserve"> will be to provide a forum for </w:t>
      </w:r>
      <w:r w:rsidR="00B71A05" w:rsidRPr="000736B8">
        <w:rPr>
          <w:rFonts w:cs="Arial"/>
          <w:color w:val="000000" w:themeColor="text1"/>
          <w:sz w:val="20"/>
          <w:szCs w:val="20"/>
        </w:rPr>
        <w:t>bidders</w:t>
      </w:r>
      <w:r w:rsidRPr="000736B8">
        <w:rPr>
          <w:rFonts w:cs="Arial"/>
          <w:color w:val="000000" w:themeColor="text1"/>
          <w:sz w:val="20"/>
          <w:szCs w:val="20"/>
        </w:rPr>
        <w:t xml:space="preserve"> to obtain clarification about the RFP prior</w:t>
      </w:r>
      <w:r w:rsidR="00A33F6B" w:rsidRPr="000736B8">
        <w:rPr>
          <w:rFonts w:cs="Arial"/>
          <w:color w:val="000000" w:themeColor="text1"/>
          <w:sz w:val="20"/>
          <w:szCs w:val="20"/>
        </w:rPr>
        <w:t xml:space="preserve"> to </w:t>
      </w:r>
      <w:r w:rsidR="00DF1A22" w:rsidRPr="000736B8">
        <w:rPr>
          <w:rFonts w:cs="Arial"/>
          <w:color w:val="000000" w:themeColor="text1"/>
          <w:sz w:val="20"/>
          <w:szCs w:val="20"/>
        </w:rPr>
        <w:t xml:space="preserve">finalizing their </w:t>
      </w:r>
      <w:r w:rsidR="00A33F6B" w:rsidRPr="000736B8">
        <w:rPr>
          <w:rFonts w:cs="Arial"/>
          <w:color w:val="000000" w:themeColor="text1"/>
          <w:sz w:val="20"/>
          <w:szCs w:val="20"/>
        </w:rPr>
        <w:t>responses.</w:t>
      </w:r>
    </w:p>
    <w:p w14:paraId="3B9BCE82" w14:textId="77777777" w:rsidR="0079405B" w:rsidRDefault="0079405B" w:rsidP="0001497A">
      <w:pPr>
        <w:pStyle w:val="MyNormal"/>
        <w:ind w:left="1260" w:hanging="1260"/>
        <w:jc w:val="left"/>
        <w:rPr>
          <w:rFonts w:cs="Arial"/>
          <w:color w:val="000000" w:themeColor="text1"/>
          <w:sz w:val="20"/>
          <w:szCs w:val="20"/>
        </w:rPr>
      </w:pPr>
    </w:p>
    <w:p w14:paraId="42277C01" w14:textId="32C40AE7" w:rsidR="00056404" w:rsidRPr="0079405B" w:rsidRDefault="0079405B" w:rsidP="0001497A">
      <w:pPr>
        <w:pStyle w:val="MyNormal"/>
        <w:ind w:left="1260" w:hanging="1260"/>
        <w:jc w:val="left"/>
        <w:rPr>
          <w:rFonts w:cs="Arial"/>
          <w:color w:val="000000" w:themeColor="text1"/>
          <w:sz w:val="20"/>
          <w:szCs w:val="20"/>
        </w:rPr>
      </w:pPr>
      <w:r>
        <w:rPr>
          <w:rFonts w:cs="Arial"/>
          <w:color w:val="000000" w:themeColor="text1"/>
          <w:sz w:val="20"/>
          <w:szCs w:val="20"/>
        </w:rPr>
        <w:tab/>
      </w:r>
      <w:r>
        <w:rPr>
          <w:rFonts w:cs="Arial"/>
          <w:color w:val="000000" w:themeColor="text1"/>
          <w:sz w:val="20"/>
          <w:szCs w:val="20"/>
        </w:rPr>
        <w:tab/>
      </w:r>
      <w:r w:rsidR="000736B8">
        <w:rPr>
          <w:rFonts w:cs="Arial"/>
          <w:color w:val="000000" w:themeColor="text1"/>
          <w:sz w:val="20"/>
          <w:szCs w:val="20"/>
        </w:rPr>
        <w:t>In accordance with Section 1.12 above, all q</w:t>
      </w:r>
      <w:r w:rsidR="00A33F6B" w:rsidRPr="000736B8">
        <w:rPr>
          <w:rFonts w:cs="Arial"/>
          <w:color w:val="000000" w:themeColor="text1"/>
          <w:sz w:val="20"/>
          <w:szCs w:val="20"/>
        </w:rPr>
        <w:t xml:space="preserve">uestions </w:t>
      </w:r>
      <w:r w:rsidR="000736B8">
        <w:rPr>
          <w:rFonts w:cs="Arial"/>
          <w:color w:val="000000" w:themeColor="text1"/>
          <w:sz w:val="20"/>
          <w:szCs w:val="20"/>
        </w:rPr>
        <w:t xml:space="preserve">concerning the RFP </w:t>
      </w:r>
      <w:r w:rsidR="00A33F6B" w:rsidRPr="000736B8">
        <w:rPr>
          <w:rFonts w:cs="Arial"/>
          <w:color w:val="000000" w:themeColor="text1"/>
          <w:sz w:val="20"/>
          <w:szCs w:val="20"/>
        </w:rPr>
        <w:t>sh</w:t>
      </w:r>
      <w:r w:rsidR="000736B8">
        <w:rPr>
          <w:rFonts w:cs="Arial"/>
          <w:color w:val="000000" w:themeColor="text1"/>
          <w:sz w:val="20"/>
          <w:szCs w:val="20"/>
        </w:rPr>
        <w:t xml:space="preserve">all </w:t>
      </w:r>
      <w:r w:rsidR="00A33F6B" w:rsidRPr="000736B8">
        <w:rPr>
          <w:rFonts w:cs="Arial"/>
          <w:color w:val="000000" w:themeColor="text1"/>
          <w:sz w:val="20"/>
          <w:szCs w:val="20"/>
        </w:rPr>
        <w:t xml:space="preserve"> be submitted to Whitney Smith, </w:t>
      </w:r>
      <w:hyperlink r:id="rId16" w:history="1">
        <w:r w:rsidR="00E12116" w:rsidRPr="000736B8">
          <w:rPr>
            <w:rStyle w:val="Hyperlink"/>
            <w:rFonts w:cs="Arial"/>
            <w:sz w:val="20"/>
            <w:szCs w:val="20"/>
          </w:rPr>
          <w:t>wesmith@uark.edu</w:t>
        </w:r>
      </w:hyperlink>
      <w:r w:rsidR="00E12116" w:rsidRPr="000736B8">
        <w:rPr>
          <w:rFonts w:cs="Arial"/>
          <w:color w:val="000000" w:themeColor="text1"/>
          <w:sz w:val="20"/>
          <w:szCs w:val="20"/>
        </w:rPr>
        <w:t xml:space="preserve">, </w:t>
      </w:r>
      <w:r w:rsidR="000736B8">
        <w:rPr>
          <w:rFonts w:cs="Arial"/>
          <w:color w:val="000000" w:themeColor="text1"/>
          <w:sz w:val="20"/>
          <w:szCs w:val="20"/>
        </w:rPr>
        <w:t xml:space="preserve">with copy to David Calvert, </w:t>
      </w:r>
      <w:hyperlink r:id="rId17" w:history="1">
        <w:r w:rsidR="000736B8" w:rsidRPr="00B44ACB">
          <w:rPr>
            <w:rStyle w:val="Hyperlink"/>
            <w:rFonts w:cs="Arial"/>
            <w:sz w:val="20"/>
            <w:szCs w:val="20"/>
          </w:rPr>
          <w:t>calvertd@pfm.com</w:t>
        </w:r>
      </w:hyperlink>
      <w:r w:rsidR="000736B8">
        <w:rPr>
          <w:rFonts w:cs="Arial"/>
          <w:color w:val="000000" w:themeColor="text1"/>
          <w:sz w:val="20"/>
          <w:szCs w:val="20"/>
        </w:rPr>
        <w:t xml:space="preserve">, </w:t>
      </w:r>
      <w:r w:rsidR="00A33F6B" w:rsidRPr="000736B8">
        <w:rPr>
          <w:rFonts w:cs="Arial"/>
          <w:color w:val="000000" w:themeColor="text1"/>
          <w:sz w:val="20"/>
          <w:szCs w:val="20"/>
        </w:rPr>
        <w:t xml:space="preserve">in advance of the scheduled </w:t>
      </w:r>
      <w:r w:rsidR="000736B8">
        <w:rPr>
          <w:rFonts w:cs="Arial"/>
          <w:color w:val="000000" w:themeColor="text1"/>
          <w:sz w:val="20"/>
          <w:szCs w:val="20"/>
        </w:rPr>
        <w:t>pre-proposal tele</w:t>
      </w:r>
      <w:r w:rsidR="00A33F6B" w:rsidRPr="000736B8">
        <w:rPr>
          <w:rFonts w:cs="Arial"/>
          <w:color w:val="000000" w:themeColor="text1"/>
          <w:sz w:val="20"/>
          <w:szCs w:val="20"/>
        </w:rPr>
        <w:t>conference for preparation purposes to make the best use of time during discussion.</w:t>
      </w:r>
      <w:r w:rsidR="000736B8">
        <w:rPr>
          <w:rFonts w:cs="Arial"/>
          <w:color w:val="000000" w:themeColor="text1"/>
          <w:sz w:val="20"/>
          <w:szCs w:val="20"/>
        </w:rPr>
        <w:t xml:space="preserve">  </w:t>
      </w:r>
      <w:r w:rsidR="000736B8" w:rsidRPr="00C127C6">
        <w:rPr>
          <w:color w:val="000000" w:themeColor="text1"/>
          <w:sz w:val="20"/>
          <w:szCs w:val="20"/>
        </w:rPr>
        <w:t xml:space="preserve">Vendors who anticipate responding to this RFP </w:t>
      </w:r>
      <w:r w:rsidR="005B3E88">
        <w:rPr>
          <w:color w:val="000000" w:themeColor="text1"/>
          <w:sz w:val="20"/>
          <w:szCs w:val="20"/>
        </w:rPr>
        <w:t xml:space="preserve">are encouraged </w:t>
      </w:r>
      <w:r w:rsidR="000736B8" w:rsidRPr="00C127C6">
        <w:rPr>
          <w:color w:val="000000" w:themeColor="text1"/>
          <w:sz w:val="20"/>
          <w:szCs w:val="20"/>
        </w:rPr>
        <w:t xml:space="preserve">to participate in this pre-proposal </w:t>
      </w:r>
      <w:r w:rsidR="000736B8">
        <w:rPr>
          <w:color w:val="000000" w:themeColor="text1"/>
          <w:sz w:val="20"/>
          <w:szCs w:val="20"/>
        </w:rPr>
        <w:t>tele</w:t>
      </w:r>
      <w:r w:rsidR="000736B8" w:rsidRPr="00C127C6">
        <w:rPr>
          <w:color w:val="000000" w:themeColor="text1"/>
          <w:sz w:val="20"/>
          <w:szCs w:val="20"/>
        </w:rPr>
        <w:t xml:space="preserve">conference </w:t>
      </w:r>
      <w:r w:rsidR="00E50A9B">
        <w:rPr>
          <w:color w:val="000000" w:themeColor="text1"/>
          <w:sz w:val="20"/>
          <w:szCs w:val="20"/>
        </w:rPr>
        <w:t xml:space="preserve">for </w:t>
      </w:r>
      <w:r w:rsidR="000736B8" w:rsidRPr="00C127C6">
        <w:rPr>
          <w:color w:val="000000" w:themeColor="text1"/>
          <w:sz w:val="20"/>
          <w:szCs w:val="20"/>
        </w:rPr>
        <w:t>discuss</w:t>
      </w:r>
      <w:r w:rsidR="00E50A9B">
        <w:rPr>
          <w:color w:val="000000" w:themeColor="text1"/>
          <w:sz w:val="20"/>
          <w:szCs w:val="20"/>
        </w:rPr>
        <w:t xml:space="preserve">ion of </w:t>
      </w:r>
      <w:r w:rsidR="000736B8" w:rsidRPr="00C127C6">
        <w:rPr>
          <w:color w:val="000000" w:themeColor="text1"/>
          <w:sz w:val="20"/>
          <w:szCs w:val="20"/>
        </w:rPr>
        <w:t xml:space="preserve">information and clarifications. </w:t>
      </w:r>
      <w:r w:rsidR="000736B8" w:rsidRPr="00C127C6">
        <w:rPr>
          <w:color w:val="000000" w:themeColor="text1"/>
          <w:sz w:val="20"/>
          <w:szCs w:val="20"/>
          <w:u w:val="single"/>
        </w:rPr>
        <w:t xml:space="preserve">Proposals </w:t>
      </w:r>
      <w:r w:rsidR="000F6EB7" w:rsidRPr="008A3692">
        <w:rPr>
          <w:i/>
          <w:color w:val="000000" w:themeColor="text1"/>
          <w:sz w:val="20"/>
          <w:szCs w:val="20"/>
          <w:u w:val="single"/>
        </w:rPr>
        <w:t>may</w:t>
      </w:r>
      <w:r w:rsidR="000F6EB7">
        <w:rPr>
          <w:color w:val="000000" w:themeColor="text1"/>
          <w:sz w:val="20"/>
          <w:szCs w:val="20"/>
          <w:u w:val="single"/>
        </w:rPr>
        <w:t xml:space="preserve"> be removed from consideration </w:t>
      </w:r>
      <w:r w:rsidR="000736B8" w:rsidRPr="00C127C6">
        <w:rPr>
          <w:color w:val="000000" w:themeColor="text1"/>
          <w:sz w:val="20"/>
          <w:szCs w:val="20"/>
          <w:u w:val="single"/>
        </w:rPr>
        <w:t>from vendors who have not participated in the pre-proposal</w:t>
      </w:r>
      <w:r w:rsidR="004015AE">
        <w:rPr>
          <w:color w:val="000000" w:themeColor="text1"/>
          <w:sz w:val="20"/>
          <w:szCs w:val="20"/>
          <w:u w:val="single"/>
        </w:rPr>
        <w:t xml:space="preserve"> t</w:t>
      </w:r>
      <w:r w:rsidR="000736B8">
        <w:rPr>
          <w:color w:val="000000" w:themeColor="text1"/>
          <w:sz w:val="20"/>
          <w:szCs w:val="20"/>
          <w:u w:val="single"/>
        </w:rPr>
        <w:t>ele</w:t>
      </w:r>
      <w:r w:rsidR="000736B8" w:rsidRPr="00C127C6">
        <w:rPr>
          <w:color w:val="000000" w:themeColor="text1"/>
          <w:sz w:val="20"/>
          <w:szCs w:val="20"/>
          <w:u w:val="single"/>
        </w:rPr>
        <w:t>conference</w:t>
      </w:r>
      <w:r w:rsidR="000736B8" w:rsidRPr="00C127C6">
        <w:rPr>
          <w:color w:val="000000" w:themeColor="text1"/>
          <w:sz w:val="20"/>
          <w:szCs w:val="20"/>
        </w:rPr>
        <w:t>.</w:t>
      </w:r>
      <w:r w:rsidR="004015AE">
        <w:rPr>
          <w:color w:val="000000" w:themeColor="text1"/>
          <w:sz w:val="20"/>
          <w:szCs w:val="20"/>
        </w:rPr>
        <w:t xml:space="preserve">  </w:t>
      </w:r>
      <w:r w:rsidR="000736B8">
        <w:rPr>
          <w:rFonts w:cs="Arial"/>
          <w:color w:val="000000" w:themeColor="text1"/>
          <w:sz w:val="20"/>
          <w:szCs w:val="20"/>
        </w:rPr>
        <w:t xml:space="preserve">Following the teleconference, the University will </w:t>
      </w:r>
      <w:r w:rsidR="00104C17">
        <w:rPr>
          <w:rFonts w:cs="Arial"/>
          <w:color w:val="000000" w:themeColor="text1"/>
          <w:sz w:val="20"/>
          <w:szCs w:val="20"/>
        </w:rPr>
        <w:t xml:space="preserve">post the transcript of the meeting on the </w:t>
      </w:r>
      <w:r w:rsidR="00104C17" w:rsidRPr="002453CD">
        <w:rPr>
          <w:rFonts w:cs="Arial"/>
          <w:sz w:val="20"/>
          <w:szCs w:val="20"/>
        </w:rPr>
        <w:t xml:space="preserve">bid solicitation web site: </w:t>
      </w:r>
      <w:hyperlink r:id="rId18" w:history="1">
        <w:r w:rsidR="0019478C" w:rsidRPr="00624E6F">
          <w:rPr>
            <w:rStyle w:val="Hyperlink"/>
            <w:rFonts w:cs="Arial"/>
            <w:sz w:val="20"/>
            <w:szCs w:val="20"/>
          </w:rPr>
          <w:t>http://hogbid.uark.edu/</w:t>
        </w:r>
      </w:hyperlink>
      <w:r w:rsidR="00104C17" w:rsidRPr="002453CD">
        <w:rPr>
          <w:rFonts w:cs="Arial"/>
          <w:sz w:val="20"/>
          <w:szCs w:val="20"/>
        </w:rPr>
        <w:t>.</w:t>
      </w:r>
    </w:p>
    <w:p w14:paraId="7FCD0036" w14:textId="77777777" w:rsidR="00056404" w:rsidRPr="009350A0" w:rsidRDefault="00056404" w:rsidP="002A2C17">
      <w:pPr>
        <w:pStyle w:val="MyHead2"/>
        <w:numPr>
          <w:ilvl w:val="1"/>
          <w:numId w:val="7"/>
        </w:numPr>
        <w:rPr>
          <w:sz w:val="24"/>
          <w:szCs w:val="24"/>
        </w:rPr>
      </w:pPr>
      <w:bookmarkStart w:id="28" w:name="_Toc182981463"/>
      <w:bookmarkStart w:id="29" w:name="_Toc189904303"/>
      <w:r w:rsidRPr="009350A0">
        <w:rPr>
          <w:sz w:val="24"/>
          <w:szCs w:val="24"/>
        </w:rPr>
        <w:t>Disclosure</w:t>
      </w:r>
      <w:bookmarkEnd w:id="28"/>
      <w:bookmarkEnd w:id="29"/>
    </w:p>
    <w:p w14:paraId="768E0D40" w14:textId="77777777" w:rsidR="00056404" w:rsidRPr="002453CD" w:rsidRDefault="00056404" w:rsidP="00056404">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t>Disclosure is a condition of this contract and the University of Arkansas cannot enter into any contract for which disclosure is not made.</w:t>
      </w:r>
    </w:p>
    <w:p w14:paraId="75E6B7FD" w14:textId="54FA90A9" w:rsidR="00056404" w:rsidRPr="002453CD" w:rsidRDefault="00056404" w:rsidP="0001497A">
      <w:pPr>
        <w:pStyle w:val="MyNormal"/>
        <w:ind w:left="1260" w:hanging="1260"/>
        <w:jc w:val="left"/>
        <w:rPr>
          <w:rFonts w:cs="Arial"/>
          <w:sz w:val="20"/>
          <w:szCs w:val="20"/>
        </w:rPr>
      </w:pPr>
      <w:r w:rsidRPr="002453CD">
        <w:rPr>
          <w:rFonts w:cs="Arial"/>
          <w:sz w:val="20"/>
          <w:szCs w:val="20"/>
        </w:rPr>
        <w:br/>
        <w:t xml:space="preserve">Arkansas’s Executive Order 98-04 requires all potential contractors disclose whether the individual </w:t>
      </w:r>
      <w:r w:rsidRPr="002453CD">
        <w:rPr>
          <w:rFonts w:cs="Arial"/>
          <w:sz w:val="20"/>
          <w:szCs w:val="20"/>
        </w:rPr>
        <w:lastRenderedPageBreak/>
        <w:t>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14B45717" w14:textId="77777777" w:rsidR="00056404" w:rsidRPr="009350A0" w:rsidRDefault="00056404" w:rsidP="002A2C17">
      <w:pPr>
        <w:pStyle w:val="MyHead2"/>
        <w:numPr>
          <w:ilvl w:val="1"/>
          <w:numId w:val="7"/>
        </w:numPr>
        <w:rPr>
          <w:sz w:val="24"/>
          <w:szCs w:val="24"/>
        </w:rPr>
      </w:pPr>
      <w:bookmarkStart w:id="30" w:name="_Toc182981465"/>
      <w:bookmarkStart w:id="31" w:name="_Toc189904305"/>
      <w:r w:rsidRPr="009350A0">
        <w:rPr>
          <w:sz w:val="24"/>
          <w:szCs w:val="24"/>
        </w:rPr>
        <w:t>Proposal Modification</w:t>
      </w:r>
      <w:bookmarkEnd w:id="30"/>
      <w:bookmarkEnd w:id="31"/>
    </w:p>
    <w:p w14:paraId="275AFA86" w14:textId="6191CD0C" w:rsidR="00056404" w:rsidRPr="002453CD" w:rsidRDefault="00056404" w:rsidP="0001497A">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A76056" w:rsidRPr="002453CD">
        <w:rPr>
          <w:rFonts w:cs="Arial"/>
          <w:sz w:val="20"/>
          <w:szCs w:val="20"/>
        </w:rPr>
        <w:t xml:space="preserve">due </w:t>
      </w:r>
      <w:r w:rsidRPr="002453CD">
        <w:rPr>
          <w:rFonts w:cs="Arial"/>
          <w:sz w:val="20"/>
          <w:szCs w:val="20"/>
        </w:rPr>
        <w:t>date and time.</w:t>
      </w:r>
      <w:r w:rsidR="00725CF9" w:rsidRPr="002453CD">
        <w:rPr>
          <w:rFonts w:cs="Arial"/>
          <w:sz w:val="20"/>
          <w:szCs w:val="20"/>
        </w:rPr>
        <w:tab/>
      </w:r>
      <w:r w:rsidR="00725CF9" w:rsidRPr="002453CD">
        <w:rPr>
          <w:rFonts w:cs="Arial"/>
          <w:sz w:val="20"/>
          <w:szCs w:val="20"/>
        </w:rPr>
        <w:tab/>
      </w:r>
      <w:r w:rsidRPr="002453CD">
        <w:rPr>
          <w:rFonts w:cs="Arial"/>
          <w:sz w:val="20"/>
          <w:szCs w:val="20"/>
        </w:rPr>
        <w:t xml:space="preserve">  </w:t>
      </w:r>
    </w:p>
    <w:p w14:paraId="6849A5EB" w14:textId="77777777" w:rsidR="00056404" w:rsidRPr="00E960F9" w:rsidRDefault="00056404" w:rsidP="002A2C17">
      <w:pPr>
        <w:pStyle w:val="MyHead2"/>
        <w:numPr>
          <w:ilvl w:val="1"/>
          <w:numId w:val="7"/>
        </w:numPr>
        <w:rPr>
          <w:sz w:val="24"/>
          <w:szCs w:val="24"/>
        </w:rPr>
      </w:pPr>
      <w:bookmarkStart w:id="32" w:name="_Toc182981466"/>
      <w:bookmarkStart w:id="33" w:name="_Toc189904306"/>
      <w:r w:rsidRPr="00E960F9">
        <w:rPr>
          <w:sz w:val="24"/>
          <w:szCs w:val="24"/>
        </w:rPr>
        <w:t>Prime Contractor Responsibility</w:t>
      </w:r>
      <w:bookmarkEnd w:id="32"/>
      <w:bookmarkEnd w:id="33"/>
    </w:p>
    <w:p w14:paraId="7B750F1C" w14:textId="5184A7AB" w:rsidR="00056404" w:rsidRPr="002453CD" w:rsidRDefault="00056404" w:rsidP="00056404">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t xml:space="preserve">Single and joint vendor bids and multiple bids by vendors are acceptable.  However, the selected bidder(s) will be required to assume prime contractor responsibility for the contract and will be the sole point of contact with regard to the </w:t>
      </w:r>
      <w:r w:rsidR="005D713D" w:rsidRPr="002453CD">
        <w:rPr>
          <w:rFonts w:cs="Arial"/>
          <w:sz w:val="20"/>
          <w:szCs w:val="20"/>
        </w:rPr>
        <w:t>award of this RFP</w:t>
      </w:r>
      <w:r w:rsidRPr="002453CD">
        <w:rPr>
          <w:rFonts w:cs="Arial"/>
          <w:sz w:val="20"/>
          <w:szCs w:val="20"/>
        </w:rPr>
        <w:t>.</w:t>
      </w:r>
    </w:p>
    <w:p w14:paraId="54D1AE5D" w14:textId="77777777" w:rsidR="00056404" w:rsidRPr="00E960F9" w:rsidRDefault="00056404" w:rsidP="002A2C17">
      <w:pPr>
        <w:pStyle w:val="MyHead2"/>
        <w:numPr>
          <w:ilvl w:val="1"/>
          <w:numId w:val="7"/>
        </w:numPr>
        <w:rPr>
          <w:sz w:val="24"/>
          <w:szCs w:val="24"/>
        </w:rPr>
      </w:pPr>
      <w:bookmarkStart w:id="34" w:name="_Toc182981467"/>
      <w:bookmarkStart w:id="35" w:name="_Toc189904307"/>
      <w:r w:rsidRPr="00E960F9">
        <w:rPr>
          <w:sz w:val="24"/>
          <w:szCs w:val="24"/>
        </w:rPr>
        <w:t>Period of Firm Proposal</w:t>
      </w:r>
      <w:bookmarkEnd w:id="34"/>
      <w:bookmarkEnd w:id="35"/>
    </w:p>
    <w:p w14:paraId="292BC800" w14:textId="166FBE3D" w:rsidR="00056404" w:rsidRPr="002453CD" w:rsidRDefault="00056404" w:rsidP="0001497A">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r>
      <w:r w:rsidRPr="002453CD">
        <w:rPr>
          <w:rFonts w:cs="Arial"/>
          <w:sz w:val="20"/>
          <w:szCs w:val="20"/>
          <w:u w:val="single"/>
        </w:rPr>
        <w:t xml:space="preserve">Prices for the proposed service must be kept firm for at least 180 days after the Proposal </w:t>
      </w:r>
      <w:r w:rsidR="001F4C86" w:rsidRPr="002453CD">
        <w:rPr>
          <w:rFonts w:cs="Arial"/>
          <w:sz w:val="20"/>
          <w:szCs w:val="20"/>
          <w:u w:val="single"/>
        </w:rPr>
        <w:t>Due</w:t>
      </w:r>
      <w:r w:rsidRPr="002453CD">
        <w:rPr>
          <w:rFonts w:cs="Arial"/>
          <w:sz w:val="20"/>
          <w:szCs w:val="20"/>
          <w:u w:val="single"/>
        </w:rPr>
        <w:t xml:space="preserve"> Date specified on the cover sheet of this RFP</w:t>
      </w:r>
      <w:r w:rsidRPr="002453CD">
        <w:rPr>
          <w:rFonts w:cs="Arial"/>
          <w:sz w:val="20"/>
          <w:szCs w:val="20"/>
        </w:rPr>
        <w:t>. Firm Proposals for periods of less than this number of days may be considered non-responsive. The Respondent may specify a longer period of firm price than indicated here. If no period is indicated by the Respondent in the Proposal, the price will be firm for 180 days or until written notice to the contrary is received from the Respondent, whichever is longer.</w:t>
      </w:r>
      <w:r w:rsidR="00725CF9" w:rsidRPr="002453CD">
        <w:rPr>
          <w:rFonts w:cs="Arial"/>
          <w:sz w:val="20"/>
          <w:szCs w:val="20"/>
        </w:rPr>
        <w:tab/>
      </w:r>
      <w:r w:rsidR="00725CF9" w:rsidRPr="002453CD">
        <w:rPr>
          <w:rFonts w:cs="Arial"/>
          <w:sz w:val="20"/>
          <w:szCs w:val="20"/>
        </w:rPr>
        <w:tab/>
      </w:r>
      <w:r w:rsidRPr="002453CD">
        <w:rPr>
          <w:rFonts w:cs="Arial"/>
          <w:sz w:val="20"/>
          <w:szCs w:val="20"/>
        </w:rPr>
        <w:t xml:space="preserve">  </w:t>
      </w:r>
    </w:p>
    <w:p w14:paraId="2FAA8410" w14:textId="77777777" w:rsidR="00056404" w:rsidRPr="00E960F9" w:rsidRDefault="00056404" w:rsidP="002A2C17">
      <w:pPr>
        <w:pStyle w:val="MyHead2"/>
        <w:numPr>
          <w:ilvl w:val="1"/>
          <w:numId w:val="7"/>
        </w:numPr>
        <w:rPr>
          <w:sz w:val="24"/>
          <w:szCs w:val="24"/>
        </w:rPr>
      </w:pPr>
      <w:bookmarkStart w:id="36" w:name="_Toc182981469"/>
      <w:bookmarkStart w:id="37" w:name="_Toc189904309"/>
      <w:r w:rsidRPr="00E960F9">
        <w:rPr>
          <w:sz w:val="24"/>
          <w:szCs w:val="24"/>
        </w:rPr>
        <w:t>Errors and Omissions</w:t>
      </w:r>
      <w:bookmarkEnd w:id="36"/>
      <w:bookmarkEnd w:id="37"/>
    </w:p>
    <w:p w14:paraId="7E682A75" w14:textId="6E41A357" w:rsidR="00056404" w:rsidRPr="002453CD" w:rsidRDefault="00056404" w:rsidP="0001497A">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University Purchasing Official, in writing, and the University of Arkansas shall issue written instructions to be followed. The Respondent is responsible for the contents of its Proposal and for satisfying the requirements set forth in the RFP.</w:t>
      </w:r>
      <w:r w:rsidR="00725CF9" w:rsidRPr="002453CD">
        <w:rPr>
          <w:rFonts w:cs="Arial"/>
          <w:sz w:val="20"/>
          <w:szCs w:val="20"/>
        </w:rPr>
        <w:tab/>
      </w:r>
      <w:r w:rsidR="00725CF9" w:rsidRPr="002453CD">
        <w:rPr>
          <w:rFonts w:cs="Arial"/>
          <w:sz w:val="20"/>
          <w:szCs w:val="20"/>
        </w:rPr>
        <w:tab/>
      </w:r>
      <w:r w:rsidRPr="002453CD">
        <w:rPr>
          <w:rFonts w:cs="Arial"/>
          <w:sz w:val="20"/>
          <w:szCs w:val="20"/>
        </w:rPr>
        <w:t xml:space="preserve">  </w:t>
      </w:r>
    </w:p>
    <w:p w14:paraId="7D31D365" w14:textId="77777777" w:rsidR="00056404" w:rsidRPr="00E960F9" w:rsidRDefault="00056404" w:rsidP="002A2C17">
      <w:pPr>
        <w:pStyle w:val="MyHead2"/>
        <w:numPr>
          <w:ilvl w:val="1"/>
          <w:numId w:val="7"/>
        </w:numPr>
        <w:rPr>
          <w:sz w:val="24"/>
          <w:szCs w:val="24"/>
        </w:rPr>
      </w:pPr>
      <w:bookmarkStart w:id="38" w:name="_Toc182981470"/>
      <w:bookmarkStart w:id="39" w:name="_Toc189904310"/>
      <w:r w:rsidRPr="00E960F9">
        <w:rPr>
          <w:sz w:val="24"/>
          <w:szCs w:val="24"/>
        </w:rPr>
        <w:t>RFP Interpretation</w:t>
      </w:r>
      <w:bookmarkEnd w:id="38"/>
      <w:bookmarkEnd w:id="39"/>
    </w:p>
    <w:p w14:paraId="228A3140" w14:textId="3013F04B" w:rsidR="00056404" w:rsidRPr="002453CD" w:rsidRDefault="00056404" w:rsidP="00056404">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t>Interpretation of the wording of this document shall be the responsibility of the University of Arkansas and that interpretation shall be final.</w:t>
      </w:r>
    </w:p>
    <w:p w14:paraId="2A903A7E" w14:textId="77777777" w:rsidR="00056404" w:rsidRPr="00E960F9" w:rsidRDefault="00056404" w:rsidP="002A2C17">
      <w:pPr>
        <w:pStyle w:val="MyHead2"/>
        <w:numPr>
          <w:ilvl w:val="1"/>
          <w:numId w:val="7"/>
        </w:numPr>
        <w:rPr>
          <w:sz w:val="24"/>
          <w:szCs w:val="24"/>
        </w:rPr>
      </w:pPr>
      <w:bookmarkStart w:id="40" w:name="_Toc182981471"/>
      <w:bookmarkStart w:id="41" w:name="_Toc189904311"/>
      <w:r w:rsidRPr="00E960F9">
        <w:rPr>
          <w:sz w:val="24"/>
          <w:szCs w:val="24"/>
        </w:rPr>
        <w:t>Contract Information</w:t>
      </w:r>
    </w:p>
    <w:p w14:paraId="7A20D03B" w14:textId="77777777" w:rsidR="00056404" w:rsidRPr="002453CD" w:rsidRDefault="00056404" w:rsidP="00056404">
      <w:pPr>
        <w:pStyle w:val="MyNormal"/>
        <w:ind w:left="1260"/>
        <w:jc w:val="left"/>
        <w:rPr>
          <w:rFonts w:cs="Arial"/>
          <w:sz w:val="20"/>
          <w:szCs w:val="20"/>
        </w:rPr>
      </w:pPr>
      <w:r w:rsidRPr="002453CD">
        <w:rPr>
          <w:rFonts w:cs="Arial"/>
          <w:sz w:val="20"/>
          <w:szCs w:val="20"/>
        </w:rPr>
        <w:t>Respondents should note the following regarding the University's contracting authority, and amend any documents accordingly.  Failure to conform to these standards may result in rejection of bid.</w:t>
      </w:r>
    </w:p>
    <w:bookmarkEnd w:id="40"/>
    <w:bookmarkEnd w:id="41"/>
    <w:p w14:paraId="57E16D2E" w14:textId="0996A08C" w:rsidR="00056404" w:rsidRPr="00E960F9" w:rsidRDefault="00056404" w:rsidP="002A2C17">
      <w:pPr>
        <w:pStyle w:val="MyHead2"/>
        <w:numPr>
          <w:ilvl w:val="2"/>
          <w:numId w:val="7"/>
        </w:numPr>
        <w:ind w:left="2160" w:hanging="900"/>
        <w:rPr>
          <w:sz w:val="24"/>
          <w:szCs w:val="24"/>
        </w:rPr>
      </w:pPr>
      <w:r w:rsidRPr="00E960F9">
        <w:rPr>
          <w:sz w:val="24"/>
          <w:szCs w:val="24"/>
        </w:rPr>
        <w:lastRenderedPageBreak/>
        <w:t>The State of Arkansas may not contract with another party</w:t>
      </w:r>
      <w:r w:rsidR="00EF3EE6">
        <w:rPr>
          <w:sz w:val="24"/>
          <w:szCs w:val="24"/>
        </w:rPr>
        <w:t>:</w:t>
      </w:r>
    </w:p>
    <w:p w14:paraId="7E266063" w14:textId="77777777" w:rsidR="00056404" w:rsidRPr="002453CD" w:rsidRDefault="00056404" w:rsidP="002A2C17">
      <w:pPr>
        <w:pStyle w:val="MyNormal"/>
        <w:numPr>
          <w:ilvl w:val="3"/>
          <w:numId w:val="7"/>
        </w:numPr>
        <w:tabs>
          <w:tab w:val="clear" w:pos="2880"/>
          <w:tab w:val="left" w:pos="2520"/>
        </w:tabs>
        <w:ind w:left="2160" w:hanging="540"/>
        <w:jc w:val="left"/>
        <w:rPr>
          <w:rFonts w:cs="Arial"/>
          <w:sz w:val="20"/>
          <w:szCs w:val="20"/>
        </w:rPr>
      </w:pPr>
      <w:r w:rsidRPr="002453CD">
        <w:rPr>
          <w:rFonts w:cs="Arial"/>
          <w:sz w:val="20"/>
          <w:szCs w:val="20"/>
        </w:rPr>
        <w:t>To pay any penalties or charges for late payment or any penalties or charges which in fact are penalties for any reason.</w:t>
      </w:r>
    </w:p>
    <w:p w14:paraId="214CBEA3" w14:textId="77777777" w:rsidR="00056404" w:rsidRPr="002453CD" w:rsidRDefault="00056404" w:rsidP="002A2C17">
      <w:pPr>
        <w:pStyle w:val="MyNormal"/>
        <w:numPr>
          <w:ilvl w:val="3"/>
          <w:numId w:val="7"/>
        </w:numPr>
        <w:tabs>
          <w:tab w:val="clear" w:pos="2880"/>
          <w:tab w:val="left" w:pos="2520"/>
        </w:tabs>
        <w:ind w:left="2160" w:hanging="540"/>
        <w:jc w:val="left"/>
        <w:rPr>
          <w:rFonts w:cs="Arial"/>
          <w:sz w:val="20"/>
          <w:szCs w:val="20"/>
        </w:rPr>
      </w:pPr>
      <w:r w:rsidRPr="002453CD">
        <w:rPr>
          <w:rFonts w:cs="Arial"/>
          <w:sz w:val="20"/>
          <w:szCs w:val="20"/>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183A32AF" w14:textId="77777777" w:rsidR="00056404" w:rsidRPr="002453CD" w:rsidRDefault="00056404" w:rsidP="002A2C17">
      <w:pPr>
        <w:pStyle w:val="MyNormal"/>
        <w:numPr>
          <w:ilvl w:val="3"/>
          <w:numId w:val="7"/>
        </w:numPr>
        <w:tabs>
          <w:tab w:val="clear" w:pos="2880"/>
          <w:tab w:val="left" w:pos="2520"/>
        </w:tabs>
        <w:jc w:val="left"/>
        <w:rPr>
          <w:rFonts w:cs="Arial"/>
          <w:sz w:val="20"/>
          <w:szCs w:val="20"/>
        </w:rPr>
      </w:pPr>
      <w:r w:rsidRPr="002453CD">
        <w:rPr>
          <w:rFonts w:cs="Arial"/>
          <w:sz w:val="20"/>
          <w:szCs w:val="20"/>
        </w:rPr>
        <w:t>Upon default, to pay all sums to become due under a contract.</w:t>
      </w:r>
    </w:p>
    <w:p w14:paraId="0BB71149" w14:textId="77777777" w:rsidR="00056404" w:rsidRPr="002453CD" w:rsidRDefault="00056404" w:rsidP="00746202">
      <w:pPr>
        <w:pStyle w:val="MyNormal"/>
        <w:numPr>
          <w:ilvl w:val="3"/>
          <w:numId w:val="7"/>
        </w:numPr>
        <w:tabs>
          <w:tab w:val="clear" w:pos="2880"/>
          <w:tab w:val="left" w:pos="2520"/>
        </w:tabs>
        <w:ind w:left="2160" w:hanging="540"/>
        <w:jc w:val="left"/>
        <w:rPr>
          <w:rFonts w:cs="Arial"/>
          <w:sz w:val="20"/>
          <w:szCs w:val="20"/>
        </w:rPr>
      </w:pPr>
      <w:r w:rsidRPr="002453CD">
        <w:rPr>
          <w:rFonts w:cs="Arial"/>
          <w:sz w:val="20"/>
          <w:szCs w:val="20"/>
        </w:rPr>
        <w:t>To pay damages, legal expenses or other costs and expenses of any party.</w:t>
      </w:r>
    </w:p>
    <w:p w14:paraId="091EC95B" w14:textId="77777777" w:rsidR="00056404" w:rsidRPr="002453CD" w:rsidRDefault="00056404" w:rsidP="002A2C17">
      <w:pPr>
        <w:pStyle w:val="MyNormal"/>
        <w:numPr>
          <w:ilvl w:val="3"/>
          <w:numId w:val="7"/>
        </w:numPr>
        <w:tabs>
          <w:tab w:val="clear" w:pos="2880"/>
          <w:tab w:val="left" w:pos="2520"/>
        </w:tabs>
        <w:jc w:val="left"/>
        <w:rPr>
          <w:rFonts w:cs="Arial"/>
          <w:sz w:val="20"/>
          <w:szCs w:val="20"/>
        </w:rPr>
      </w:pPr>
      <w:r w:rsidRPr="002453CD">
        <w:rPr>
          <w:rFonts w:cs="Arial"/>
          <w:sz w:val="20"/>
          <w:szCs w:val="20"/>
        </w:rPr>
        <w:t>To conduct litigation in a place other than Washington County, Arkansas.</w:t>
      </w:r>
    </w:p>
    <w:p w14:paraId="7CD393F8" w14:textId="7640A260" w:rsidR="00056404" w:rsidRPr="002453CD" w:rsidRDefault="00056404" w:rsidP="002A2C17">
      <w:pPr>
        <w:pStyle w:val="MyNormal"/>
        <w:numPr>
          <w:ilvl w:val="3"/>
          <w:numId w:val="7"/>
        </w:numPr>
        <w:tabs>
          <w:tab w:val="clear" w:pos="2880"/>
          <w:tab w:val="left" w:pos="2520"/>
        </w:tabs>
        <w:ind w:left="2160" w:hanging="540"/>
        <w:jc w:val="left"/>
        <w:rPr>
          <w:rFonts w:cs="Arial"/>
          <w:sz w:val="20"/>
          <w:szCs w:val="20"/>
        </w:rPr>
      </w:pPr>
      <w:r w:rsidRPr="002453CD">
        <w:rPr>
          <w:rFonts w:cs="Arial"/>
          <w:sz w:val="20"/>
          <w:szCs w:val="20"/>
        </w:rPr>
        <w:t>To agree to any provision of a contract that violates the laws or constitution of the State of Arkansas.</w:t>
      </w:r>
      <w:r w:rsidRPr="002453CD">
        <w:rPr>
          <w:rFonts w:cs="Arial"/>
          <w:b/>
          <w:sz w:val="20"/>
          <w:szCs w:val="20"/>
        </w:rPr>
        <w:tab/>
      </w:r>
      <w:r w:rsidRPr="002453CD">
        <w:rPr>
          <w:rFonts w:cs="Arial"/>
          <w:b/>
          <w:sz w:val="20"/>
          <w:szCs w:val="20"/>
        </w:rPr>
        <w:tab/>
      </w:r>
      <w:r w:rsidRPr="002453CD">
        <w:rPr>
          <w:rFonts w:cs="Arial"/>
          <w:b/>
          <w:sz w:val="20"/>
          <w:szCs w:val="20"/>
        </w:rPr>
        <w:tab/>
      </w:r>
      <w:r w:rsidRPr="002453CD">
        <w:rPr>
          <w:rFonts w:cs="Arial"/>
          <w:sz w:val="20"/>
          <w:szCs w:val="20"/>
        </w:rPr>
        <w:t xml:space="preserve">  </w:t>
      </w:r>
    </w:p>
    <w:p w14:paraId="5BE0981D" w14:textId="77777777" w:rsidR="00056404" w:rsidRPr="002453CD" w:rsidRDefault="00056404" w:rsidP="00056404">
      <w:pPr>
        <w:pStyle w:val="MyNormal"/>
        <w:tabs>
          <w:tab w:val="clear" w:pos="2880"/>
          <w:tab w:val="left" w:pos="2520"/>
        </w:tabs>
        <w:jc w:val="left"/>
        <w:rPr>
          <w:rFonts w:cs="Arial"/>
          <w:sz w:val="20"/>
          <w:szCs w:val="20"/>
        </w:rPr>
      </w:pPr>
    </w:p>
    <w:p w14:paraId="523876A9" w14:textId="77777777" w:rsidR="00056404" w:rsidRPr="00E960F9" w:rsidRDefault="00056404" w:rsidP="002A2C17">
      <w:pPr>
        <w:pStyle w:val="ListParagraph"/>
        <w:numPr>
          <w:ilvl w:val="2"/>
          <w:numId w:val="7"/>
        </w:numPr>
        <w:ind w:left="2160" w:hanging="900"/>
        <w:rPr>
          <w:rFonts w:ascii="Arial" w:eastAsia="Times New Roman" w:hAnsi="Arial" w:cs="Arial"/>
          <w:b/>
          <w:bCs/>
          <w:iCs/>
          <w:smallCaps/>
          <w:sz w:val="24"/>
          <w:szCs w:val="24"/>
        </w:rPr>
      </w:pPr>
      <w:bookmarkStart w:id="42" w:name="_Toc182981473"/>
      <w:r w:rsidRPr="00E960F9">
        <w:rPr>
          <w:rFonts w:ascii="Arial" w:eastAsia="Times New Roman" w:hAnsi="Arial" w:cs="Arial"/>
          <w:b/>
          <w:bCs/>
          <w:iCs/>
          <w:smallCaps/>
          <w:sz w:val="24"/>
          <w:szCs w:val="24"/>
        </w:rPr>
        <w:t>A party wishing to contract with the University of Arkansas should:</w:t>
      </w:r>
    </w:p>
    <w:p w14:paraId="5B2D2156" w14:textId="77777777" w:rsidR="00056404" w:rsidRPr="002453CD" w:rsidRDefault="00056404" w:rsidP="002A2C17">
      <w:pPr>
        <w:pStyle w:val="MyNormal"/>
        <w:numPr>
          <w:ilvl w:val="4"/>
          <w:numId w:val="7"/>
        </w:numPr>
        <w:tabs>
          <w:tab w:val="clear" w:pos="2880"/>
          <w:tab w:val="clear" w:pos="3600"/>
          <w:tab w:val="left" w:pos="2520"/>
        </w:tabs>
        <w:ind w:left="2520" w:hanging="360"/>
        <w:jc w:val="left"/>
        <w:rPr>
          <w:rFonts w:cs="Arial"/>
          <w:sz w:val="20"/>
          <w:szCs w:val="20"/>
        </w:rPr>
      </w:pPr>
      <w:r w:rsidRPr="002453CD">
        <w:rPr>
          <w:rFonts w:cs="Arial"/>
          <w:sz w:val="20"/>
          <w:szCs w:val="20"/>
        </w:rPr>
        <w:t>Remove any language from its contract which grants to it any remedies other than:</w:t>
      </w:r>
    </w:p>
    <w:p w14:paraId="6D64C851" w14:textId="77777777" w:rsidR="00056404" w:rsidRPr="002453CD" w:rsidRDefault="00056404" w:rsidP="002A2C17">
      <w:pPr>
        <w:pStyle w:val="MyNormal"/>
        <w:numPr>
          <w:ilvl w:val="1"/>
          <w:numId w:val="11"/>
        </w:numPr>
        <w:tabs>
          <w:tab w:val="clear" w:pos="3600"/>
          <w:tab w:val="clear" w:pos="4320"/>
        </w:tabs>
        <w:jc w:val="left"/>
        <w:rPr>
          <w:rFonts w:cs="Arial"/>
          <w:sz w:val="20"/>
          <w:szCs w:val="20"/>
        </w:rPr>
      </w:pPr>
      <w:r w:rsidRPr="002453CD">
        <w:rPr>
          <w:rFonts w:cs="Arial"/>
          <w:sz w:val="20"/>
          <w:szCs w:val="20"/>
        </w:rPr>
        <w:t>The right to possession.</w:t>
      </w:r>
    </w:p>
    <w:p w14:paraId="4E65B0BA" w14:textId="77777777" w:rsidR="00056404" w:rsidRPr="002453CD" w:rsidRDefault="00056404" w:rsidP="002A2C17">
      <w:pPr>
        <w:pStyle w:val="MyNormal"/>
        <w:numPr>
          <w:ilvl w:val="1"/>
          <w:numId w:val="11"/>
        </w:numPr>
        <w:tabs>
          <w:tab w:val="clear" w:pos="3600"/>
        </w:tabs>
        <w:jc w:val="left"/>
        <w:rPr>
          <w:rFonts w:cs="Arial"/>
          <w:sz w:val="20"/>
          <w:szCs w:val="20"/>
        </w:rPr>
      </w:pPr>
      <w:r w:rsidRPr="002453CD">
        <w:rPr>
          <w:rFonts w:cs="Arial"/>
          <w:sz w:val="20"/>
          <w:szCs w:val="20"/>
        </w:rPr>
        <w:t>The right to accrued payments.</w:t>
      </w:r>
    </w:p>
    <w:p w14:paraId="2E39BF97" w14:textId="77777777" w:rsidR="00056404" w:rsidRPr="002453CD" w:rsidRDefault="00056404" w:rsidP="002A2C17">
      <w:pPr>
        <w:pStyle w:val="MyNormal"/>
        <w:numPr>
          <w:ilvl w:val="1"/>
          <w:numId w:val="11"/>
        </w:numPr>
        <w:tabs>
          <w:tab w:val="clear" w:pos="3600"/>
        </w:tabs>
        <w:jc w:val="left"/>
        <w:rPr>
          <w:rFonts w:cs="Arial"/>
          <w:sz w:val="20"/>
          <w:szCs w:val="20"/>
        </w:rPr>
      </w:pPr>
      <w:r w:rsidRPr="002453CD">
        <w:rPr>
          <w:rFonts w:cs="Arial"/>
          <w:sz w:val="20"/>
          <w:szCs w:val="20"/>
        </w:rPr>
        <w:t>The right to expenses of deinstallation.</w:t>
      </w:r>
    </w:p>
    <w:p w14:paraId="7877CC88" w14:textId="77777777" w:rsidR="009554ED" w:rsidRPr="002453CD" w:rsidRDefault="009554ED" w:rsidP="009554ED">
      <w:pPr>
        <w:pStyle w:val="MyNormal"/>
        <w:tabs>
          <w:tab w:val="clear" w:pos="3600"/>
        </w:tabs>
        <w:ind w:left="3060"/>
        <w:jc w:val="left"/>
        <w:rPr>
          <w:rFonts w:cs="Arial"/>
          <w:sz w:val="20"/>
          <w:szCs w:val="20"/>
        </w:rPr>
      </w:pPr>
    </w:p>
    <w:p w14:paraId="26EE84F4" w14:textId="77777777" w:rsidR="00056404" w:rsidRPr="002453CD" w:rsidRDefault="00056404" w:rsidP="002A2C17">
      <w:pPr>
        <w:pStyle w:val="MyNormal"/>
        <w:numPr>
          <w:ilvl w:val="4"/>
          <w:numId w:val="7"/>
        </w:numPr>
        <w:tabs>
          <w:tab w:val="clear" w:pos="2880"/>
          <w:tab w:val="clear" w:pos="3600"/>
          <w:tab w:val="left" w:pos="2520"/>
        </w:tabs>
        <w:ind w:left="2520" w:hanging="360"/>
        <w:jc w:val="left"/>
        <w:rPr>
          <w:rFonts w:cs="Arial"/>
          <w:sz w:val="20"/>
          <w:szCs w:val="20"/>
        </w:rPr>
      </w:pPr>
      <w:r w:rsidRPr="002453CD">
        <w:rPr>
          <w:rFonts w:cs="Arial"/>
          <w:sz w:val="20"/>
          <w:szCs w:val="20"/>
        </w:rPr>
        <w:t>Include in its contract that the laws of the State of Arkansas govern the contract.</w:t>
      </w:r>
    </w:p>
    <w:p w14:paraId="7408AD68" w14:textId="2F9453F8" w:rsidR="00056404" w:rsidRPr="002453CD" w:rsidRDefault="00056404" w:rsidP="00746202">
      <w:pPr>
        <w:pStyle w:val="MyNormal"/>
        <w:numPr>
          <w:ilvl w:val="4"/>
          <w:numId w:val="7"/>
        </w:numPr>
        <w:tabs>
          <w:tab w:val="clear" w:pos="2160"/>
          <w:tab w:val="clear" w:pos="2880"/>
          <w:tab w:val="clear" w:pos="3600"/>
        </w:tabs>
        <w:ind w:left="2520" w:hanging="360"/>
        <w:jc w:val="left"/>
        <w:rPr>
          <w:rFonts w:cs="Arial"/>
          <w:sz w:val="20"/>
          <w:szCs w:val="20"/>
        </w:rPr>
      </w:pPr>
      <w:r w:rsidRPr="002453CD">
        <w:rPr>
          <w:rFonts w:cs="Arial"/>
          <w:sz w:val="20"/>
          <w:szCs w:val="20"/>
        </w:rPr>
        <w:t>Acknowledge in its contract that contracts become effective when awarded by the University Purchasing Official.</w:t>
      </w:r>
      <w:r w:rsidR="008116F2" w:rsidRPr="002453CD">
        <w:rPr>
          <w:rFonts w:cs="Arial"/>
          <w:sz w:val="20"/>
          <w:szCs w:val="20"/>
        </w:rPr>
        <w:t xml:space="preserve"> </w:t>
      </w:r>
      <w:r w:rsidRPr="002453CD">
        <w:rPr>
          <w:rFonts w:cs="Arial"/>
          <w:sz w:val="20"/>
          <w:szCs w:val="20"/>
        </w:rPr>
        <w:t xml:space="preserve">  </w:t>
      </w:r>
    </w:p>
    <w:p w14:paraId="552DEB86" w14:textId="771A0BEC" w:rsidR="00164CAF" w:rsidRPr="00E960F9" w:rsidRDefault="00164CAF" w:rsidP="002A2C17">
      <w:pPr>
        <w:pStyle w:val="MyHead2"/>
        <w:numPr>
          <w:ilvl w:val="1"/>
          <w:numId w:val="7"/>
        </w:numPr>
        <w:rPr>
          <w:sz w:val="24"/>
          <w:szCs w:val="24"/>
        </w:rPr>
      </w:pPr>
      <w:bookmarkStart w:id="43" w:name="_Toc182981475"/>
      <w:bookmarkStart w:id="44" w:name="_Toc189904312"/>
      <w:r w:rsidRPr="00E960F9">
        <w:rPr>
          <w:sz w:val="24"/>
          <w:szCs w:val="24"/>
        </w:rPr>
        <w:t>Formation of The Agreement/Contract</w:t>
      </w:r>
    </w:p>
    <w:p w14:paraId="3D486242" w14:textId="77777777" w:rsidR="00164CAF" w:rsidRPr="002453CD" w:rsidRDefault="00164CAF" w:rsidP="00164CAF">
      <w:pPr>
        <w:ind w:left="1260"/>
        <w:rPr>
          <w:rFonts w:ascii="Arial" w:hAnsi="Arial" w:cs="Arial"/>
          <w:sz w:val="20"/>
          <w:szCs w:val="20"/>
        </w:rPr>
      </w:pPr>
      <w:r w:rsidRPr="002453CD">
        <w:rPr>
          <w:rFonts w:ascii="Arial" w:hAnsi="Arial" w:cs="Arial"/>
          <w:sz w:val="20"/>
          <w:szCs w:val="20"/>
        </w:rPr>
        <w:t>At its option, the University may take either one of the following actions in order to create the agreement between the University and the selected Contractor:</w:t>
      </w:r>
    </w:p>
    <w:p w14:paraId="1CEE4BAE" w14:textId="77777777" w:rsidR="00164CAF" w:rsidRPr="002453CD" w:rsidRDefault="00164CAF" w:rsidP="00164CAF">
      <w:pPr>
        <w:ind w:left="720"/>
        <w:rPr>
          <w:rFonts w:ascii="Arial" w:hAnsi="Arial" w:cs="Arial"/>
          <w:sz w:val="20"/>
          <w:szCs w:val="20"/>
        </w:rPr>
      </w:pPr>
    </w:p>
    <w:p w14:paraId="7CDA138C" w14:textId="77777777" w:rsidR="00164CAF" w:rsidRPr="002453CD" w:rsidRDefault="00164CAF" w:rsidP="002A2C17">
      <w:pPr>
        <w:numPr>
          <w:ilvl w:val="0"/>
          <w:numId w:val="13"/>
        </w:numPr>
        <w:rPr>
          <w:rFonts w:ascii="Arial" w:hAnsi="Arial" w:cs="Arial"/>
          <w:sz w:val="20"/>
          <w:szCs w:val="20"/>
        </w:rPr>
      </w:pPr>
      <w:r w:rsidRPr="002453CD">
        <w:rPr>
          <w:rFonts w:ascii="Arial" w:hAnsi="Arial" w:cs="Arial"/>
          <w:sz w:val="20"/>
          <w:szCs w:val="20"/>
        </w:rPr>
        <w:t>Accept a proposal as written by issuing a written notice to the selected Contractor, which refers to the RFP and accept the proposal submitted in response to it.</w:t>
      </w:r>
    </w:p>
    <w:p w14:paraId="552CCAAF" w14:textId="77777777" w:rsidR="00164CAF" w:rsidRPr="002453CD" w:rsidRDefault="00164CAF" w:rsidP="00164CAF">
      <w:pPr>
        <w:rPr>
          <w:rFonts w:ascii="Arial" w:hAnsi="Arial" w:cs="Arial"/>
          <w:sz w:val="20"/>
          <w:szCs w:val="20"/>
        </w:rPr>
      </w:pPr>
    </w:p>
    <w:p w14:paraId="326879E9" w14:textId="77777777" w:rsidR="00164CAF" w:rsidRPr="002453CD" w:rsidRDefault="00164CAF" w:rsidP="00164CAF">
      <w:pPr>
        <w:ind w:left="2160" w:hanging="720"/>
        <w:rPr>
          <w:rFonts w:ascii="Arial" w:hAnsi="Arial" w:cs="Arial"/>
          <w:sz w:val="20"/>
          <w:szCs w:val="20"/>
        </w:rPr>
      </w:pPr>
      <w:r w:rsidRPr="002453CD">
        <w:rPr>
          <w:rFonts w:ascii="Arial" w:hAnsi="Arial" w:cs="Arial"/>
          <w:sz w:val="20"/>
          <w:szCs w:val="20"/>
        </w:rPr>
        <w:t>B.</w:t>
      </w:r>
      <w:r w:rsidRPr="002453CD">
        <w:rPr>
          <w:rFonts w:ascii="Arial" w:hAnsi="Arial" w:cs="Arial"/>
          <w:sz w:val="20"/>
          <w:szCs w:val="20"/>
        </w:rPr>
        <w:tab/>
        <w:t>Enter negotiations with one or more firms in an effort to reach a mutually satisfactory written agreement, which will be executed by both parties and will be based upon this RFP, the proposal submitted by the firm and negotiations concerning these.</w:t>
      </w:r>
    </w:p>
    <w:p w14:paraId="6D19AD6B" w14:textId="77777777" w:rsidR="00164CAF" w:rsidRPr="002453CD" w:rsidRDefault="00164CAF" w:rsidP="00164CAF">
      <w:pPr>
        <w:ind w:left="2160" w:hanging="720"/>
        <w:rPr>
          <w:rFonts w:ascii="Arial" w:hAnsi="Arial" w:cs="Arial"/>
          <w:sz w:val="20"/>
          <w:szCs w:val="20"/>
        </w:rPr>
      </w:pPr>
    </w:p>
    <w:p w14:paraId="5DB15516" w14:textId="30D4D672" w:rsidR="00164CAF" w:rsidRPr="002453CD" w:rsidRDefault="00164CAF" w:rsidP="00445859">
      <w:pPr>
        <w:pStyle w:val="MyNormal"/>
        <w:ind w:left="1260"/>
        <w:rPr>
          <w:rFonts w:cs="Arial"/>
          <w:sz w:val="20"/>
          <w:szCs w:val="20"/>
        </w:rPr>
      </w:pPr>
      <w:r w:rsidRPr="002453CD">
        <w:rPr>
          <w:rFonts w:cs="Arial"/>
          <w:sz w:val="20"/>
          <w:szCs w:val="20"/>
        </w:rPr>
        <w:t>Because the University may use alternative (A) above, each Bidder should include in its proposal all requirements, terms or conditions it may have, and should not assume that an opportunity will exist to add such matters after the proposal is submitted.  The contents of this RFP will be incorporated into the final contract documents.</w:t>
      </w:r>
    </w:p>
    <w:p w14:paraId="0BF16180" w14:textId="77777777" w:rsidR="00056404" w:rsidRPr="00E960F9" w:rsidRDefault="00056404" w:rsidP="002A2C17">
      <w:pPr>
        <w:pStyle w:val="MyHead2"/>
        <w:numPr>
          <w:ilvl w:val="1"/>
          <w:numId w:val="7"/>
        </w:numPr>
        <w:rPr>
          <w:sz w:val="24"/>
          <w:szCs w:val="24"/>
        </w:rPr>
      </w:pPr>
      <w:r w:rsidRPr="00E960F9">
        <w:rPr>
          <w:sz w:val="24"/>
          <w:szCs w:val="24"/>
        </w:rPr>
        <w:lastRenderedPageBreak/>
        <w:t>Conditions of Contract</w:t>
      </w:r>
      <w:bookmarkEnd w:id="43"/>
      <w:bookmarkEnd w:id="44"/>
    </w:p>
    <w:p w14:paraId="46362292" w14:textId="77777777" w:rsidR="00056404" w:rsidRPr="002453CD" w:rsidRDefault="00056404" w:rsidP="002A2C17">
      <w:pPr>
        <w:pStyle w:val="ListParagraph"/>
        <w:numPr>
          <w:ilvl w:val="1"/>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
          <w:bCs/>
          <w:vanish/>
          <w:sz w:val="20"/>
          <w:szCs w:val="20"/>
        </w:rPr>
      </w:pPr>
    </w:p>
    <w:p w14:paraId="25D92849" w14:textId="77777777" w:rsidR="00056404" w:rsidRPr="002453CD" w:rsidRDefault="00056404" w:rsidP="002A2C17">
      <w:pPr>
        <w:pStyle w:val="ListParagraph"/>
        <w:numPr>
          <w:ilvl w:val="1"/>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
          <w:bCs/>
          <w:vanish/>
          <w:sz w:val="20"/>
          <w:szCs w:val="20"/>
        </w:rPr>
      </w:pPr>
    </w:p>
    <w:p w14:paraId="16EB4BEB" w14:textId="77777777" w:rsidR="00056404" w:rsidRPr="002453CD" w:rsidRDefault="00056404" w:rsidP="002A2C17">
      <w:pPr>
        <w:pStyle w:val="ListParagraph"/>
        <w:numPr>
          <w:ilvl w:val="1"/>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
          <w:bCs/>
          <w:vanish/>
          <w:sz w:val="20"/>
          <w:szCs w:val="20"/>
        </w:rPr>
      </w:pPr>
    </w:p>
    <w:p w14:paraId="5BCC3037" w14:textId="77777777" w:rsidR="00056404" w:rsidRPr="002453CD" w:rsidRDefault="00056404" w:rsidP="002A2C17">
      <w:pPr>
        <w:pStyle w:val="ListParagraph"/>
        <w:numPr>
          <w:ilvl w:val="1"/>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
          <w:bCs/>
          <w:vanish/>
          <w:sz w:val="20"/>
          <w:szCs w:val="20"/>
        </w:rPr>
      </w:pPr>
    </w:p>
    <w:p w14:paraId="43629083" w14:textId="77777777" w:rsidR="00056404" w:rsidRPr="002453CD" w:rsidRDefault="00056404" w:rsidP="002A2C17">
      <w:pPr>
        <w:pStyle w:val="ListParagraph"/>
        <w:numPr>
          <w:ilvl w:val="1"/>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
          <w:bCs/>
          <w:vanish/>
          <w:sz w:val="20"/>
          <w:szCs w:val="20"/>
        </w:rPr>
      </w:pPr>
    </w:p>
    <w:p w14:paraId="374EC5F6" w14:textId="77777777" w:rsidR="00056404" w:rsidRPr="002453CD" w:rsidRDefault="00056404" w:rsidP="002A2C17">
      <w:pPr>
        <w:pStyle w:val="ListParagraph"/>
        <w:numPr>
          <w:ilvl w:val="1"/>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
          <w:bCs/>
          <w:vanish/>
          <w:sz w:val="20"/>
          <w:szCs w:val="20"/>
        </w:rPr>
      </w:pPr>
    </w:p>
    <w:p w14:paraId="640D3612" w14:textId="77777777" w:rsidR="00056404" w:rsidRPr="002453CD" w:rsidRDefault="00056404" w:rsidP="002A2C17">
      <w:pPr>
        <w:pStyle w:val="ListParagraph"/>
        <w:numPr>
          <w:ilvl w:val="1"/>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
          <w:bCs/>
          <w:vanish/>
          <w:sz w:val="20"/>
          <w:szCs w:val="20"/>
        </w:rPr>
      </w:pPr>
    </w:p>
    <w:p w14:paraId="69E04A38" w14:textId="77777777" w:rsidR="00056404" w:rsidRPr="002453CD" w:rsidRDefault="00056404" w:rsidP="002A2C17">
      <w:pPr>
        <w:pStyle w:val="ListParagraph"/>
        <w:numPr>
          <w:ilvl w:val="1"/>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
          <w:bCs/>
          <w:vanish/>
          <w:sz w:val="20"/>
          <w:szCs w:val="20"/>
        </w:rPr>
      </w:pPr>
    </w:p>
    <w:p w14:paraId="5C8C45F2" w14:textId="77777777" w:rsidR="00056404" w:rsidRPr="002453CD" w:rsidRDefault="00056404" w:rsidP="002A2C17">
      <w:pPr>
        <w:pStyle w:val="ListParagraph"/>
        <w:numPr>
          <w:ilvl w:val="1"/>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
          <w:bCs/>
          <w:vanish/>
          <w:sz w:val="20"/>
          <w:szCs w:val="20"/>
        </w:rPr>
      </w:pPr>
    </w:p>
    <w:p w14:paraId="0C643B92" w14:textId="77777777" w:rsidR="00056404" w:rsidRPr="002453CD" w:rsidRDefault="00056404" w:rsidP="002A2C17">
      <w:pPr>
        <w:pStyle w:val="ListParagraph"/>
        <w:numPr>
          <w:ilvl w:val="1"/>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
          <w:bCs/>
          <w:vanish/>
          <w:sz w:val="20"/>
          <w:szCs w:val="20"/>
        </w:rPr>
      </w:pPr>
    </w:p>
    <w:p w14:paraId="7C4DFDAB" w14:textId="77777777" w:rsidR="00056404" w:rsidRPr="002453CD" w:rsidRDefault="00056404" w:rsidP="002A2C17">
      <w:pPr>
        <w:pStyle w:val="ListParagraph"/>
        <w:numPr>
          <w:ilvl w:val="1"/>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
          <w:bCs/>
          <w:vanish/>
          <w:sz w:val="20"/>
          <w:szCs w:val="20"/>
        </w:rPr>
      </w:pPr>
    </w:p>
    <w:p w14:paraId="57097AB6" w14:textId="77777777" w:rsidR="00056404" w:rsidRPr="002453CD" w:rsidRDefault="00056404" w:rsidP="002A2C17">
      <w:pPr>
        <w:pStyle w:val="ListParagraph"/>
        <w:numPr>
          <w:ilvl w:val="1"/>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
          <w:bCs/>
          <w:vanish/>
          <w:sz w:val="20"/>
          <w:szCs w:val="20"/>
        </w:rPr>
      </w:pPr>
    </w:p>
    <w:p w14:paraId="21B5800B" w14:textId="77777777" w:rsidR="00056404" w:rsidRPr="002453CD" w:rsidRDefault="00056404" w:rsidP="002A2C17">
      <w:pPr>
        <w:pStyle w:val="ListParagraph"/>
        <w:numPr>
          <w:ilvl w:val="2"/>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
          <w:bCs/>
          <w:vanish/>
          <w:sz w:val="20"/>
          <w:szCs w:val="20"/>
        </w:rPr>
      </w:pPr>
    </w:p>
    <w:p w14:paraId="4AFDFD5D" w14:textId="77777777" w:rsidR="00056404" w:rsidRPr="002453CD" w:rsidRDefault="00056404" w:rsidP="002A2C17">
      <w:pPr>
        <w:pStyle w:val="ListParagraph"/>
        <w:numPr>
          <w:ilvl w:val="2"/>
          <w:numId w:val="9"/>
        </w:numPr>
        <w:tabs>
          <w:tab w:val="left" w:pos="540"/>
          <w:tab w:val="left" w:pos="2160"/>
          <w:tab w:val="left" w:pos="2880"/>
          <w:tab w:val="left" w:pos="3600"/>
          <w:tab w:val="left" w:pos="4320"/>
        </w:tabs>
        <w:spacing w:before="240" w:after="60" w:line="240" w:lineRule="auto"/>
        <w:contextualSpacing w:val="0"/>
        <w:outlineLvl w:val="2"/>
        <w:rPr>
          <w:rFonts w:ascii="Arial" w:eastAsia="Times New Roman" w:hAnsi="Arial" w:cs="Arial"/>
          <w:b/>
          <w:bCs/>
          <w:vanish/>
          <w:sz w:val="20"/>
          <w:szCs w:val="20"/>
        </w:rPr>
      </w:pPr>
    </w:p>
    <w:bookmarkEnd w:id="42"/>
    <w:p w14:paraId="0CEDAAAF" w14:textId="30F7769A" w:rsidR="00056404" w:rsidRPr="002453CD" w:rsidRDefault="00056404" w:rsidP="00104215">
      <w:pPr>
        <w:pStyle w:val="MyNormal"/>
        <w:tabs>
          <w:tab w:val="clear" w:pos="2880"/>
          <w:tab w:val="left" w:pos="1350"/>
        </w:tabs>
        <w:ind w:left="1260" w:hanging="1260"/>
        <w:jc w:val="left"/>
        <w:rPr>
          <w:rFonts w:cs="Arial"/>
          <w:sz w:val="20"/>
          <w:szCs w:val="20"/>
        </w:rPr>
      </w:pPr>
      <w:r w:rsidRPr="002453CD">
        <w:rPr>
          <w:rFonts w:cs="Arial"/>
          <w:color w:val="FF0000"/>
          <w:sz w:val="20"/>
          <w:szCs w:val="20"/>
        </w:rPr>
        <w:tab/>
      </w:r>
      <w:r w:rsidRPr="002453CD">
        <w:rPr>
          <w:rFonts w:cs="Arial"/>
          <w:color w:val="FF0000"/>
          <w:sz w:val="20"/>
          <w:szCs w:val="20"/>
        </w:rPr>
        <w:tab/>
      </w:r>
      <w:r w:rsidRPr="002453CD">
        <w:rPr>
          <w:rFonts w:cs="Arial"/>
          <w:sz w:val="20"/>
          <w:szCs w:val="20"/>
        </w:rPr>
        <w:t xml:space="preserve">The successful bidder(s) shall at all times observe and comply with federal and Arkansas State laws, local laws, ordinances, orders, and regulations existing at the time of or enacted subsequent to the execution of this contract which in any manner affect the completion of the work.  The successful bidder(s) shall indemnify and save harmless the University and all its officers, representatives, agents, and employees against any claim or liability arising from or based upon the violation of any such law, ordinance, regulation, order or decree by an employee, </w:t>
      </w:r>
      <w:r w:rsidR="00746202">
        <w:rPr>
          <w:rFonts w:cs="Arial"/>
          <w:sz w:val="20"/>
          <w:szCs w:val="20"/>
        </w:rPr>
        <w:t>r</w:t>
      </w:r>
      <w:r w:rsidRPr="002453CD">
        <w:rPr>
          <w:rFonts w:cs="Arial"/>
          <w:sz w:val="20"/>
          <w:szCs w:val="20"/>
        </w:rPr>
        <w:t xml:space="preserve">epresentative, or subcontractor of the successful bidder.  </w:t>
      </w:r>
    </w:p>
    <w:p w14:paraId="43126115" w14:textId="6B7186A4" w:rsidR="007E2D3E" w:rsidRPr="00E960F9" w:rsidRDefault="007E2D3E" w:rsidP="002A2C17">
      <w:pPr>
        <w:pStyle w:val="MyHead2"/>
        <w:numPr>
          <w:ilvl w:val="1"/>
          <w:numId w:val="7"/>
        </w:numPr>
        <w:rPr>
          <w:sz w:val="24"/>
          <w:szCs w:val="24"/>
        </w:rPr>
      </w:pPr>
      <w:bookmarkStart w:id="45" w:name="_Toc182981477"/>
      <w:bookmarkStart w:id="46" w:name="_Toc189904314"/>
      <w:r w:rsidRPr="00E960F9">
        <w:rPr>
          <w:sz w:val="24"/>
          <w:szCs w:val="24"/>
        </w:rPr>
        <w:t>Standard of Performance</w:t>
      </w:r>
    </w:p>
    <w:p w14:paraId="6339690E" w14:textId="208DCCD6" w:rsidR="007E2D3E" w:rsidRPr="002453CD" w:rsidRDefault="007E2D3E" w:rsidP="009918FC">
      <w:pPr>
        <w:pStyle w:val="MyNormal"/>
        <w:ind w:left="1260"/>
        <w:jc w:val="left"/>
        <w:rPr>
          <w:rFonts w:cs="Arial"/>
          <w:sz w:val="20"/>
          <w:szCs w:val="20"/>
        </w:rPr>
      </w:pPr>
      <w:r w:rsidRPr="002453CD">
        <w:rPr>
          <w:rFonts w:cs="Arial"/>
          <w:sz w:val="20"/>
          <w:szCs w:val="20"/>
        </w:rPr>
        <w:t>The Contractor shall perform according to the terms and conditions as stated herein, and according to the highest standards and commercial practices. Instances of poor</w:t>
      </w:r>
      <w:r w:rsidR="008943AC" w:rsidRPr="002453CD">
        <w:rPr>
          <w:rFonts w:cs="Arial"/>
          <w:sz w:val="20"/>
          <w:szCs w:val="20"/>
        </w:rPr>
        <w:t xml:space="preserve"> </w:t>
      </w:r>
      <w:r w:rsidRPr="002453CD">
        <w:rPr>
          <w:rFonts w:cs="Arial"/>
          <w:sz w:val="20"/>
          <w:szCs w:val="20"/>
        </w:rPr>
        <w:t>performance by the Contractor will be documented and submitted to the Contractor for immediate review and corrective action. Continued instances of poor performance will be deemed a breach of the specifications of this RFP and shall be grounds and cause for immediate termination of this contract.  A review meeting will be called between the University and the Contractor when documented instances of poor performance occur.  A plan for corrective action agreeable to both parties will be developed and implemented. The University retains the right to assess whether and when performance is subsequently acceptable.</w:t>
      </w:r>
    </w:p>
    <w:p w14:paraId="04F31AC4" w14:textId="7D2F61BB" w:rsidR="005B6118" w:rsidRPr="00E960F9" w:rsidRDefault="005B6118" w:rsidP="002A2C17">
      <w:pPr>
        <w:pStyle w:val="MyHead2"/>
        <w:numPr>
          <w:ilvl w:val="1"/>
          <w:numId w:val="7"/>
        </w:numPr>
        <w:rPr>
          <w:sz w:val="24"/>
          <w:szCs w:val="24"/>
        </w:rPr>
      </w:pPr>
      <w:r w:rsidRPr="00E960F9">
        <w:rPr>
          <w:sz w:val="24"/>
          <w:szCs w:val="24"/>
        </w:rPr>
        <w:t>Right to Inspect</w:t>
      </w:r>
    </w:p>
    <w:p w14:paraId="7D569216" w14:textId="7AF7EDE1" w:rsidR="005B6118" w:rsidRPr="002453CD" w:rsidRDefault="005B6118" w:rsidP="00EE6C30">
      <w:pPr>
        <w:pStyle w:val="MyNormal"/>
        <w:ind w:left="1260"/>
        <w:jc w:val="left"/>
        <w:rPr>
          <w:rFonts w:cs="Arial"/>
          <w:sz w:val="20"/>
          <w:szCs w:val="20"/>
        </w:rPr>
      </w:pPr>
      <w:r w:rsidRPr="002453CD">
        <w:rPr>
          <w:rFonts w:cs="Arial"/>
          <w:sz w:val="20"/>
          <w:szCs w:val="20"/>
        </w:rPr>
        <w:t>The University of Arkansas reserves the right to inspect and investigate thoroughly the establishment, facilities, equipment, business reputation, and other qualifications of the Respondent and any proposed Subcontractors and to reject any Proposal irrespective of price if it shall be administratively determined that the Respondent is deficient in any of the essentials necessary to assure acceptable standards of performance.  The University of Arkansas reserves the right to continue this inspection procedure throughout the life of the Contract that might arise from this RFP.</w:t>
      </w:r>
    </w:p>
    <w:p w14:paraId="79364B60" w14:textId="3C3E7938" w:rsidR="00E1632B" w:rsidRPr="00E960F9" w:rsidRDefault="00E1632B" w:rsidP="002A2C17">
      <w:pPr>
        <w:pStyle w:val="MyHead2"/>
        <w:numPr>
          <w:ilvl w:val="1"/>
          <w:numId w:val="7"/>
        </w:numPr>
        <w:rPr>
          <w:sz w:val="24"/>
          <w:szCs w:val="24"/>
        </w:rPr>
      </w:pPr>
      <w:r w:rsidRPr="00E960F9">
        <w:rPr>
          <w:sz w:val="24"/>
          <w:szCs w:val="24"/>
        </w:rPr>
        <w:t>Permits and Licenses</w:t>
      </w:r>
    </w:p>
    <w:p w14:paraId="32F6AC58" w14:textId="03E71C91" w:rsidR="00E1632B" w:rsidRPr="002453CD" w:rsidRDefault="00E1632B" w:rsidP="002F5565">
      <w:pPr>
        <w:pStyle w:val="MyNormal"/>
        <w:ind w:left="1260"/>
        <w:rPr>
          <w:rFonts w:cs="Arial"/>
          <w:sz w:val="20"/>
          <w:szCs w:val="20"/>
        </w:rPr>
      </w:pPr>
      <w:r w:rsidRPr="002453CD">
        <w:rPr>
          <w:rFonts w:cs="Arial"/>
          <w:sz w:val="20"/>
          <w:szCs w:val="20"/>
        </w:rPr>
        <w:t xml:space="preserve">The Contractor will obtain and maintain, at its expense, </w:t>
      </w:r>
      <w:r w:rsidR="002F5565" w:rsidRPr="002453CD">
        <w:rPr>
          <w:rFonts w:cs="Arial"/>
          <w:sz w:val="20"/>
          <w:szCs w:val="20"/>
        </w:rPr>
        <w:t xml:space="preserve">and in its name, all necessary </w:t>
      </w:r>
      <w:r w:rsidRPr="002453CD">
        <w:rPr>
          <w:rFonts w:cs="Arial"/>
          <w:sz w:val="20"/>
          <w:szCs w:val="20"/>
        </w:rPr>
        <w:t>licenses and permits required to perform the services described herein.</w:t>
      </w:r>
    </w:p>
    <w:p w14:paraId="358E1417" w14:textId="5EA474F8" w:rsidR="00056404" w:rsidRPr="00E960F9" w:rsidRDefault="00056404" w:rsidP="002A2C17">
      <w:pPr>
        <w:pStyle w:val="MyHead2"/>
        <w:numPr>
          <w:ilvl w:val="1"/>
          <w:numId w:val="7"/>
        </w:numPr>
        <w:rPr>
          <w:sz w:val="24"/>
          <w:szCs w:val="24"/>
        </w:rPr>
      </w:pPr>
      <w:r w:rsidRPr="00E960F9">
        <w:rPr>
          <w:sz w:val="24"/>
          <w:szCs w:val="24"/>
        </w:rPr>
        <w:t>Award Responsibility</w:t>
      </w:r>
      <w:bookmarkEnd w:id="45"/>
      <w:bookmarkEnd w:id="46"/>
    </w:p>
    <w:p w14:paraId="73001F0B" w14:textId="314CB1F2" w:rsidR="00056404" w:rsidRPr="002453CD" w:rsidRDefault="00056404" w:rsidP="008116F2">
      <w:pPr>
        <w:autoSpaceDE w:val="0"/>
        <w:autoSpaceDN w:val="0"/>
        <w:adjustRightInd w:val="0"/>
        <w:ind w:left="1260"/>
        <w:rPr>
          <w:rFonts w:ascii="Arial" w:hAnsi="Arial" w:cs="Arial"/>
          <w:sz w:val="20"/>
          <w:szCs w:val="20"/>
        </w:rPr>
      </w:pPr>
      <w:r w:rsidRPr="002453CD">
        <w:rPr>
          <w:rFonts w:ascii="Arial" w:hAnsi="Arial" w:cs="Arial"/>
          <w:sz w:val="20"/>
          <w:szCs w:val="20"/>
        </w:rPr>
        <w:t>The University Purchasing Official will be responsible for award and administration of any resulting contract(s).</w:t>
      </w:r>
      <w:r w:rsidRPr="002453CD">
        <w:rPr>
          <w:rFonts w:ascii="Arial" w:hAnsi="Arial" w:cs="Arial"/>
          <w:sz w:val="20"/>
          <w:szCs w:val="20"/>
        </w:rPr>
        <w:tab/>
      </w:r>
      <w:r w:rsidRPr="002453CD">
        <w:rPr>
          <w:rFonts w:ascii="Arial" w:hAnsi="Arial" w:cs="Arial"/>
          <w:sz w:val="20"/>
          <w:szCs w:val="20"/>
        </w:rPr>
        <w:tab/>
        <w:t xml:space="preserve"> </w:t>
      </w:r>
    </w:p>
    <w:p w14:paraId="0D932F84" w14:textId="2B43C593" w:rsidR="00E1632B" w:rsidRPr="00E960F9" w:rsidRDefault="00E1632B" w:rsidP="002A2C17">
      <w:pPr>
        <w:pStyle w:val="MyHead2"/>
        <w:numPr>
          <w:ilvl w:val="1"/>
          <w:numId w:val="7"/>
        </w:numPr>
        <w:rPr>
          <w:sz w:val="24"/>
          <w:szCs w:val="24"/>
        </w:rPr>
      </w:pPr>
      <w:bookmarkStart w:id="47" w:name="_Toc182981478"/>
      <w:bookmarkStart w:id="48" w:name="_Toc189904315"/>
      <w:r w:rsidRPr="00E960F9">
        <w:rPr>
          <w:sz w:val="24"/>
          <w:szCs w:val="24"/>
        </w:rPr>
        <w:t>Quality of services</w:t>
      </w:r>
    </w:p>
    <w:p w14:paraId="62928D4E" w14:textId="45586132" w:rsidR="00E1632B" w:rsidRPr="002453CD" w:rsidRDefault="00E1632B" w:rsidP="002F5565">
      <w:pPr>
        <w:pStyle w:val="MyNormal"/>
        <w:ind w:left="1260"/>
        <w:rPr>
          <w:rFonts w:cs="Arial"/>
          <w:sz w:val="20"/>
          <w:szCs w:val="20"/>
        </w:rPr>
      </w:pPr>
      <w:r w:rsidRPr="002453CD">
        <w:rPr>
          <w:rFonts w:cs="Arial"/>
          <w:sz w:val="20"/>
          <w:szCs w:val="20"/>
        </w:rPr>
        <w:t>It is the intention of the University that this service is of the highest quality attainable.  The Contractor shall consistently maintain a superior record of co</w:t>
      </w:r>
      <w:r w:rsidR="002F5565" w:rsidRPr="002453CD">
        <w:rPr>
          <w:rFonts w:cs="Arial"/>
          <w:sz w:val="20"/>
          <w:szCs w:val="20"/>
        </w:rPr>
        <w:t xml:space="preserve">nformance with all state and </w:t>
      </w:r>
      <w:r w:rsidRPr="002453CD">
        <w:rPr>
          <w:rFonts w:cs="Arial"/>
          <w:sz w:val="20"/>
          <w:szCs w:val="20"/>
        </w:rPr>
        <w:t>local regulations.</w:t>
      </w:r>
    </w:p>
    <w:p w14:paraId="66B3E97F" w14:textId="77777777" w:rsidR="00056404" w:rsidRPr="00E960F9" w:rsidRDefault="00056404" w:rsidP="002A2C17">
      <w:pPr>
        <w:pStyle w:val="MyHead2"/>
        <w:numPr>
          <w:ilvl w:val="1"/>
          <w:numId w:val="7"/>
        </w:numPr>
        <w:rPr>
          <w:sz w:val="24"/>
          <w:szCs w:val="24"/>
        </w:rPr>
      </w:pPr>
      <w:r w:rsidRPr="00E960F9">
        <w:rPr>
          <w:sz w:val="24"/>
          <w:szCs w:val="24"/>
        </w:rPr>
        <w:t>Publicity</w:t>
      </w:r>
      <w:bookmarkEnd w:id="47"/>
      <w:bookmarkEnd w:id="48"/>
    </w:p>
    <w:p w14:paraId="016AD45B" w14:textId="50DDE4FD" w:rsidR="00056404" w:rsidRPr="002453CD" w:rsidRDefault="00056404" w:rsidP="00056404">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t xml:space="preserve">News release(s) by a vendor pertaining to this RFP or any portion of the project shall not be made without prior written approval of the University Purchasing Official.  Failure to comply with this requirement is deemed to be a valid reason for disqualification of the respondent's bid.  The University Purchasing Official will not initiate any publicity relating to this procurement action before the contract award is completed.  </w:t>
      </w:r>
    </w:p>
    <w:p w14:paraId="7A614C4B" w14:textId="212D89F8" w:rsidR="00056404" w:rsidRPr="00E960F9" w:rsidRDefault="007C0D05" w:rsidP="002A2C17">
      <w:pPr>
        <w:pStyle w:val="MyHead2"/>
        <w:numPr>
          <w:ilvl w:val="1"/>
          <w:numId w:val="7"/>
        </w:numPr>
        <w:rPr>
          <w:sz w:val="24"/>
          <w:szCs w:val="24"/>
        </w:rPr>
      </w:pPr>
      <w:bookmarkStart w:id="49" w:name="_Toc182981479"/>
      <w:bookmarkStart w:id="50" w:name="_Toc189904316"/>
      <w:r w:rsidRPr="00E960F9">
        <w:rPr>
          <w:sz w:val="24"/>
          <w:szCs w:val="24"/>
        </w:rPr>
        <w:lastRenderedPageBreak/>
        <w:t xml:space="preserve">Cost and </w:t>
      </w:r>
      <w:r w:rsidR="00056404" w:rsidRPr="00E960F9">
        <w:rPr>
          <w:sz w:val="24"/>
          <w:szCs w:val="24"/>
        </w:rPr>
        <w:t>C</w:t>
      </w:r>
      <w:r w:rsidR="00B7199F" w:rsidRPr="00E960F9">
        <w:rPr>
          <w:sz w:val="24"/>
          <w:szCs w:val="24"/>
        </w:rPr>
        <w:t>onfirmation</w:t>
      </w:r>
      <w:bookmarkEnd w:id="49"/>
      <w:bookmarkEnd w:id="50"/>
    </w:p>
    <w:p w14:paraId="39468B90" w14:textId="77777777" w:rsidR="007E67C1" w:rsidRPr="002453CD" w:rsidRDefault="007C0D05" w:rsidP="00056404">
      <w:pPr>
        <w:pStyle w:val="MyNormal"/>
        <w:ind w:left="1260"/>
        <w:jc w:val="left"/>
        <w:rPr>
          <w:rFonts w:cs="Arial"/>
          <w:sz w:val="20"/>
          <w:szCs w:val="20"/>
        </w:rPr>
      </w:pPr>
      <w:r w:rsidRPr="002453CD">
        <w:rPr>
          <w:rFonts w:cs="Arial"/>
          <w:sz w:val="20"/>
          <w:szCs w:val="20"/>
        </w:rPr>
        <w:t>All charges associated with each category of service must be included on the Official Bid Price Sheet, must be valid for 180 days following response deadline, and shall be included in the costing evaluation.  The University will not be obligated to pay any costs not identified on the Official Bid Price Sheet.</w:t>
      </w:r>
    </w:p>
    <w:p w14:paraId="54B4254C" w14:textId="77777777" w:rsidR="007E67C1" w:rsidRPr="002453CD" w:rsidRDefault="007E67C1" w:rsidP="00056404">
      <w:pPr>
        <w:pStyle w:val="MyNormal"/>
        <w:ind w:left="1260"/>
        <w:jc w:val="left"/>
        <w:rPr>
          <w:rFonts w:cs="Arial"/>
          <w:sz w:val="20"/>
          <w:szCs w:val="20"/>
        </w:rPr>
      </w:pPr>
    </w:p>
    <w:p w14:paraId="62D12DD6" w14:textId="58AAB646" w:rsidR="00056404" w:rsidRPr="002453CD" w:rsidRDefault="007E67C1" w:rsidP="007C0D05">
      <w:pPr>
        <w:pStyle w:val="MyNormal"/>
        <w:ind w:left="1260"/>
        <w:jc w:val="left"/>
        <w:rPr>
          <w:rFonts w:cs="Arial"/>
          <w:sz w:val="20"/>
          <w:szCs w:val="20"/>
        </w:rPr>
      </w:pPr>
      <w:r w:rsidRPr="002453CD">
        <w:rPr>
          <w:rFonts w:cs="Arial"/>
          <w:sz w:val="20"/>
          <w:szCs w:val="20"/>
        </w:rPr>
        <w:t>The respondent must confirm that any costs not identified</w:t>
      </w:r>
      <w:r w:rsidR="007C0D05" w:rsidRPr="002453CD">
        <w:rPr>
          <w:rFonts w:cs="Arial"/>
          <w:sz w:val="20"/>
          <w:szCs w:val="20"/>
        </w:rPr>
        <w:t xml:space="preserve">, </w:t>
      </w:r>
      <w:r w:rsidRPr="002453CD">
        <w:rPr>
          <w:rFonts w:cs="Arial"/>
          <w:sz w:val="20"/>
          <w:szCs w:val="20"/>
        </w:rPr>
        <w:t>but required for a complete system as bid and subsequently incurred</w:t>
      </w:r>
      <w:r w:rsidR="007C0D05" w:rsidRPr="002453CD">
        <w:rPr>
          <w:rFonts w:cs="Arial"/>
          <w:sz w:val="20"/>
          <w:szCs w:val="20"/>
        </w:rPr>
        <w:t xml:space="preserve"> in order to achieve successful operation of the services, will be borne by the respondent.  See Appendix II for format.</w:t>
      </w:r>
      <w:r w:rsidR="00056404" w:rsidRPr="002453CD">
        <w:rPr>
          <w:rFonts w:cs="Arial"/>
          <w:sz w:val="20"/>
          <w:szCs w:val="20"/>
        </w:rPr>
        <w:tab/>
      </w:r>
    </w:p>
    <w:p w14:paraId="0DD8499B" w14:textId="77777777" w:rsidR="00056404" w:rsidRPr="00E960F9" w:rsidRDefault="00056404" w:rsidP="002A2C17">
      <w:pPr>
        <w:pStyle w:val="MyHead2"/>
        <w:numPr>
          <w:ilvl w:val="1"/>
          <w:numId w:val="7"/>
        </w:numPr>
        <w:rPr>
          <w:sz w:val="24"/>
          <w:szCs w:val="24"/>
        </w:rPr>
      </w:pPr>
      <w:bookmarkStart w:id="51" w:name="_Toc182981480"/>
      <w:bookmarkStart w:id="52" w:name="_Toc189904317"/>
      <w:r w:rsidRPr="00E960F9">
        <w:rPr>
          <w:sz w:val="24"/>
          <w:szCs w:val="24"/>
        </w:rPr>
        <w:t>Vendor References</w:t>
      </w:r>
      <w:bookmarkEnd w:id="51"/>
      <w:bookmarkEnd w:id="52"/>
    </w:p>
    <w:p w14:paraId="56A9DA6C" w14:textId="5596904F" w:rsidR="00056404" w:rsidRPr="002453CD" w:rsidRDefault="00056404" w:rsidP="008F30D9">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t xml:space="preserve">The University requires assurance </w:t>
      </w:r>
      <w:r w:rsidR="00E11E55">
        <w:rPr>
          <w:rFonts w:cs="Arial"/>
          <w:sz w:val="20"/>
          <w:szCs w:val="20"/>
        </w:rPr>
        <w:t xml:space="preserve">that </w:t>
      </w:r>
      <w:r w:rsidRPr="002453CD">
        <w:rPr>
          <w:rFonts w:cs="Arial"/>
          <w:sz w:val="20"/>
          <w:szCs w:val="20"/>
        </w:rPr>
        <w:t xml:space="preserve">the offered products function properly.  The University Purchasing Official reserves the right to request or obtain additional information.  Respondents must supply, with the bid, at least </w:t>
      </w:r>
      <w:r w:rsidR="00746202">
        <w:rPr>
          <w:rFonts w:cs="Arial"/>
          <w:sz w:val="20"/>
          <w:szCs w:val="20"/>
        </w:rPr>
        <w:t xml:space="preserve">five </w:t>
      </w:r>
      <w:r w:rsidRPr="002453CD">
        <w:rPr>
          <w:rFonts w:cs="Arial"/>
          <w:sz w:val="20"/>
          <w:szCs w:val="20"/>
        </w:rPr>
        <w:t>(</w:t>
      </w:r>
      <w:r w:rsidR="00746202">
        <w:rPr>
          <w:rFonts w:cs="Arial"/>
          <w:sz w:val="20"/>
          <w:szCs w:val="20"/>
        </w:rPr>
        <w:t>5</w:t>
      </w:r>
      <w:r w:rsidRPr="002453CD">
        <w:rPr>
          <w:rFonts w:cs="Arial"/>
          <w:sz w:val="20"/>
          <w:szCs w:val="20"/>
        </w:rPr>
        <w:t>) reference accounts, in higher education, (including persons to contact</w:t>
      </w:r>
      <w:r w:rsidR="0098307E" w:rsidRPr="002453CD">
        <w:rPr>
          <w:rFonts w:cs="Arial"/>
          <w:sz w:val="20"/>
          <w:szCs w:val="20"/>
        </w:rPr>
        <w:t xml:space="preserve">, email addresses and </w:t>
      </w:r>
      <w:r w:rsidRPr="002453CD">
        <w:rPr>
          <w:rFonts w:cs="Arial"/>
          <w:sz w:val="20"/>
          <w:szCs w:val="20"/>
        </w:rPr>
        <w:t xml:space="preserve">telephone numbers) located in the continental United States currently served by respondent. See Appendix </w:t>
      </w:r>
      <w:r w:rsidR="001E1C53" w:rsidRPr="002453CD">
        <w:rPr>
          <w:rFonts w:cs="Arial"/>
          <w:sz w:val="20"/>
          <w:szCs w:val="20"/>
        </w:rPr>
        <w:t>I</w:t>
      </w:r>
      <w:r w:rsidRPr="002453CD">
        <w:rPr>
          <w:rFonts w:cs="Arial"/>
          <w:sz w:val="20"/>
          <w:szCs w:val="20"/>
        </w:rPr>
        <w:t xml:space="preserve"> for format. </w:t>
      </w:r>
    </w:p>
    <w:p w14:paraId="4D2D4ABC" w14:textId="77777777" w:rsidR="00056404" w:rsidRPr="00E960F9" w:rsidRDefault="00056404" w:rsidP="002A2C17">
      <w:pPr>
        <w:pStyle w:val="MyHead2"/>
        <w:numPr>
          <w:ilvl w:val="1"/>
          <w:numId w:val="7"/>
        </w:numPr>
        <w:rPr>
          <w:sz w:val="24"/>
          <w:szCs w:val="24"/>
        </w:rPr>
      </w:pPr>
      <w:bookmarkStart w:id="53" w:name="_Toc182981484"/>
      <w:bookmarkStart w:id="54" w:name="_Toc189904321"/>
      <w:r w:rsidRPr="00E960F9">
        <w:rPr>
          <w:sz w:val="24"/>
          <w:szCs w:val="24"/>
        </w:rPr>
        <w:t>Confidentiality</w:t>
      </w:r>
      <w:bookmarkEnd w:id="53"/>
      <w:bookmarkEnd w:id="54"/>
    </w:p>
    <w:p w14:paraId="4C9E68F1" w14:textId="2BC2C65F" w:rsidR="00056404" w:rsidRPr="002453CD" w:rsidRDefault="00056404" w:rsidP="00056404">
      <w:pPr>
        <w:pStyle w:val="MyNormal"/>
        <w:ind w:left="1260" w:hanging="1260"/>
        <w:jc w:val="left"/>
        <w:rPr>
          <w:rFonts w:cs="Arial"/>
          <w:sz w:val="20"/>
          <w:szCs w:val="20"/>
        </w:rPr>
      </w:pPr>
      <w:r w:rsidRPr="002453CD">
        <w:rPr>
          <w:rFonts w:cs="Arial"/>
          <w:color w:val="FF0000"/>
          <w:sz w:val="20"/>
          <w:szCs w:val="20"/>
        </w:rPr>
        <w:tab/>
      </w:r>
      <w:r w:rsidRPr="002453CD">
        <w:rPr>
          <w:rFonts w:cs="Arial"/>
          <w:sz w:val="20"/>
          <w:szCs w:val="20"/>
        </w:rPr>
        <w:tab/>
        <w:t xml:space="preserve">From the date of issuance of the RFP until the opening date, the Respondent must not make available or discuss its Proposal, or any part thereof, with any employee or agent of the University of Arkansas. The Respondent is hereby warned that any part of its Proposal or any other material marked as confidential, proprietary, or trade secret, can only be protected to the extent permitted by law.  All material submitted in response to this RFP becomes the property of the University of Arkansas.     </w:t>
      </w:r>
    </w:p>
    <w:p w14:paraId="460D1D75" w14:textId="77777777" w:rsidR="00056404" w:rsidRPr="00E960F9" w:rsidRDefault="00056404" w:rsidP="002A2C17">
      <w:pPr>
        <w:pStyle w:val="MyHead2"/>
        <w:numPr>
          <w:ilvl w:val="0"/>
          <w:numId w:val="7"/>
        </w:numPr>
      </w:pPr>
      <w:bookmarkStart w:id="55" w:name="_Toc182981486"/>
      <w:bookmarkStart w:id="56" w:name="_Toc189904323"/>
      <w:r w:rsidRPr="00E960F9">
        <w:t>Proposal Evaluation Procedure and Criteria</w:t>
      </w:r>
    </w:p>
    <w:p w14:paraId="002FEFC5" w14:textId="77777777" w:rsidR="00056404" w:rsidRPr="00E960F9" w:rsidRDefault="00056404" w:rsidP="002A2C17">
      <w:pPr>
        <w:pStyle w:val="MyHead2"/>
        <w:numPr>
          <w:ilvl w:val="1"/>
          <w:numId w:val="7"/>
        </w:numPr>
        <w:rPr>
          <w:sz w:val="24"/>
          <w:szCs w:val="24"/>
        </w:rPr>
      </w:pPr>
      <w:bookmarkStart w:id="57" w:name="_Toc182981487"/>
      <w:bookmarkStart w:id="58" w:name="_Toc189904324"/>
      <w:bookmarkEnd w:id="55"/>
      <w:bookmarkEnd w:id="56"/>
      <w:r w:rsidRPr="00E960F9">
        <w:rPr>
          <w:sz w:val="24"/>
          <w:szCs w:val="24"/>
        </w:rPr>
        <w:t>Acceptance of Proposal</w:t>
      </w:r>
    </w:p>
    <w:p w14:paraId="23181EAC" w14:textId="3601152B" w:rsidR="00056404" w:rsidRPr="002453CD" w:rsidRDefault="00056404" w:rsidP="00056404">
      <w:pPr>
        <w:pStyle w:val="MyNormal"/>
        <w:ind w:left="1260"/>
        <w:jc w:val="left"/>
        <w:rPr>
          <w:rFonts w:cs="Arial"/>
          <w:sz w:val="20"/>
          <w:szCs w:val="20"/>
        </w:rPr>
      </w:pPr>
      <w:r w:rsidRPr="002453CD">
        <w:rPr>
          <w:rFonts w:cs="Arial"/>
          <w:sz w:val="20"/>
          <w:szCs w:val="20"/>
        </w:rPr>
        <w:t xml:space="preserve">The University of Arkansas reserves the right to reject any or all Proposals or any part thereof, to waive informalities, and to accept the Proposal or Proposals deemed most favorable to the University of Arkansas.  </w:t>
      </w:r>
    </w:p>
    <w:p w14:paraId="6F5D637B" w14:textId="77777777" w:rsidR="00056404" w:rsidRPr="00E960F9" w:rsidRDefault="00056404" w:rsidP="002A2C17">
      <w:pPr>
        <w:pStyle w:val="MyHead2"/>
        <w:numPr>
          <w:ilvl w:val="1"/>
          <w:numId w:val="7"/>
        </w:numPr>
        <w:rPr>
          <w:sz w:val="24"/>
          <w:szCs w:val="24"/>
        </w:rPr>
      </w:pPr>
      <w:bookmarkStart w:id="59" w:name="_Toc182981488"/>
      <w:bookmarkStart w:id="60" w:name="_Toc189904325"/>
      <w:r w:rsidRPr="00E960F9">
        <w:rPr>
          <w:sz w:val="24"/>
          <w:szCs w:val="24"/>
        </w:rPr>
        <w:t>Respondent Qualifications</w:t>
      </w:r>
    </w:p>
    <w:p w14:paraId="30BFE4E2" w14:textId="6137A029" w:rsidR="00056404" w:rsidRPr="002453CD" w:rsidRDefault="00056404" w:rsidP="00056404">
      <w:pPr>
        <w:pStyle w:val="MyNormal"/>
        <w:ind w:left="1260"/>
        <w:jc w:val="left"/>
        <w:rPr>
          <w:rFonts w:cs="Arial"/>
          <w:sz w:val="20"/>
          <w:szCs w:val="20"/>
        </w:rPr>
      </w:pPr>
      <w:r w:rsidRPr="002453CD">
        <w:rPr>
          <w:rFonts w:cs="Arial"/>
          <w:sz w:val="20"/>
          <w:szCs w:val="20"/>
        </w:rPr>
        <w:t xml:space="preserve">The Respondent must demonstrate that it has the operational experience, financial resources and personnel necessary to successfully provide the services specified in this RFP.  A Respondent must be financially solvent.  </w:t>
      </w:r>
    </w:p>
    <w:p w14:paraId="4CBC74A3" w14:textId="77777777" w:rsidR="00056404" w:rsidRPr="00E960F9" w:rsidRDefault="00056404" w:rsidP="002A2C17">
      <w:pPr>
        <w:pStyle w:val="MyHead2"/>
        <w:numPr>
          <w:ilvl w:val="1"/>
          <w:numId w:val="7"/>
        </w:numPr>
        <w:rPr>
          <w:sz w:val="24"/>
          <w:szCs w:val="24"/>
        </w:rPr>
      </w:pPr>
      <w:bookmarkStart w:id="61" w:name="_Toc182981489"/>
      <w:bookmarkStart w:id="62" w:name="_Toc189904326"/>
      <w:r w:rsidRPr="00E960F9">
        <w:rPr>
          <w:sz w:val="24"/>
          <w:szCs w:val="24"/>
        </w:rPr>
        <w:t>Respondent Presentations</w:t>
      </w:r>
      <w:bookmarkEnd w:id="61"/>
      <w:bookmarkEnd w:id="62"/>
    </w:p>
    <w:p w14:paraId="6F73B619" w14:textId="5418A82C" w:rsidR="00056404" w:rsidRDefault="00056404" w:rsidP="00056404">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r>
      <w:r w:rsidR="00FB697A" w:rsidRPr="002453CD">
        <w:rPr>
          <w:rFonts w:cs="Arial"/>
          <w:sz w:val="20"/>
          <w:szCs w:val="20"/>
        </w:rPr>
        <w:t xml:space="preserve">The University of Arkansas reserves the right to, but is not obligated to, request and require that final contenders determined by the Evaluation Committee provide a formal presentation of their Proposal at a date and time to be determined by the Evaluation Committee. </w:t>
      </w:r>
      <w:r w:rsidR="00FB697A" w:rsidRPr="002453CD">
        <w:rPr>
          <w:rFonts w:cs="Arial"/>
          <w:sz w:val="20"/>
          <w:szCs w:val="20"/>
          <w:u w:val="single"/>
        </w:rPr>
        <w:t>Respondents are required to participate in such a request if the University of Arkansas chooses to engage such opportunity</w:t>
      </w:r>
      <w:r w:rsidR="00FB697A" w:rsidRPr="002453CD">
        <w:rPr>
          <w:rFonts w:cs="Arial"/>
          <w:sz w:val="20"/>
          <w:szCs w:val="20"/>
        </w:rPr>
        <w:t>.</w:t>
      </w:r>
    </w:p>
    <w:p w14:paraId="43E1D5EE" w14:textId="77777777" w:rsidR="00285AA5" w:rsidRPr="002453CD" w:rsidRDefault="00285AA5" w:rsidP="00056404">
      <w:pPr>
        <w:pStyle w:val="MyNormal"/>
        <w:ind w:left="1260" w:hanging="1260"/>
        <w:jc w:val="left"/>
        <w:rPr>
          <w:rFonts w:cs="Arial"/>
          <w:sz w:val="20"/>
          <w:szCs w:val="20"/>
        </w:rPr>
      </w:pPr>
    </w:p>
    <w:p w14:paraId="451DD066" w14:textId="77777777" w:rsidR="00056404" w:rsidRPr="00E960F9" w:rsidRDefault="00056404" w:rsidP="002A2C17">
      <w:pPr>
        <w:pStyle w:val="MyHead2"/>
        <w:numPr>
          <w:ilvl w:val="1"/>
          <w:numId w:val="7"/>
        </w:numPr>
        <w:rPr>
          <w:sz w:val="24"/>
          <w:szCs w:val="24"/>
        </w:rPr>
      </w:pPr>
      <w:bookmarkStart w:id="63" w:name="_Toc182981491"/>
      <w:bookmarkStart w:id="64" w:name="_Toc189904328"/>
      <w:bookmarkEnd w:id="57"/>
      <w:bookmarkEnd w:id="58"/>
      <w:bookmarkEnd w:id="59"/>
      <w:bookmarkEnd w:id="60"/>
      <w:r w:rsidRPr="00E960F9">
        <w:rPr>
          <w:sz w:val="24"/>
          <w:szCs w:val="24"/>
        </w:rPr>
        <w:lastRenderedPageBreak/>
        <w:t>Evaluation of Proposals</w:t>
      </w:r>
    </w:p>
    <w:p w14:paraId="23D0A183" w14:textId="4FF4F8FC" w:rsidR="006E1649" w:rsidRPr="002453CD" w:rsidRDefault="00056404" w:rsidP="00056404">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t>An evaluation tea</w:t>
      </w:r>
      <w:r w:rsidR="006E1649" w:rsidRPr="002453CD">
        <w:rPr>
          <w:rFonts w:cs="Arial"/>
          <w:sz w:val="20"/>
          <w:szCs w:val="20"/>
        </w:rPr>
        <w:t xml:space="preserve">m will evaluate all Proposals and </w:t>
      </w:r>
      <w:r w:rsidR="00A7200C" w:rsidRPr="002453CD">
        <w:rPr>
          <w:rFonts w:cs="Arial"/>
          <w:sz w:val="20"/>
          <w:szCs w:val="20"/>
        </w:rPr>
        <w:t>may take into consideration t</w:t>
      </w:r>
      <w:r w:rsidR="003C1E6A" w:rsidRPr="002453CD">
        <w:rPr>
          <w:rFonts w:cs="Arial"/>
          <w:sz w:val="20"/>
          <w:szCs w:val="20"/>
        </w:rPr>
        <w:t xml:space="preserve">he skill, facilities, capacity, </w:t>
      </w:r>
      <w:r w:rsidR="00A7200C" w:rsidRPr="002453CD">
        <w:rPr>
          <w:rFonts w:cs="Arial"/>
          <w:sz w:val="20"/>
          <w:szCs w:val="20"/>
        </w:rPr>
        <w:t>experience, ability, responsibility, previous work, reputation, financial</w:t>
      </w:r>
      <w:r w:rsidR="003C1E6A" w:rsidRPr="002453CD">
        <w:rPr>
          <w:rFonts w:cs="Arial"/>
          <w:sz w:val="20"/>
          <w:szCs w:val="20"/>
        </w:rPr>
        <w:t xml:space="preserve"> </w:t>
      </w:r>
      <w:r w:rsidR="00A7200C" w:rsidRPr="002453CD">
        <w:rPr>
          <w:rFonts w:cs="Arial"/>
          <w:sz w:val="20"/>
          <w:szCs w:val="20"/>
        </w:rPr>
        <w:t>standing</w:t>
      </w:r>
      <w:r w:rsidR="006777A4" w:rsidRPr="002453CD">
        <w:rPr>
          <w:rFonts w:cs="Arial"/>
          <w:sz w:val="20"/>
          <w:szCs w:val="20"/>
        </w:rPr>
        <w:t>, and quality and content</w:t>
      </w:r>
      <w:r w:rsidR="00A7200C" w:rsidRPr="002453CD">
        <w:rPr>
          <w:rFonts w:cs="Arial"/>
          <w:sz w:val="20"/>
          <w:szCs w:val="20"/>
        </w:rPr>
        <w:t xml:space="preserve"> of </w:t>
      </w:r>
      <w:r w:rsidR="006E1649" w:rsidRPr="002453CD">
        <w:rPr>
          <w:rFonts w:cs="Arial"/>
          <w:sz w:val="20"/>
          <w:szCs w:val="20"/>
        </w:rPr>
        <w:t>each r</w:t>
      </w:r>
      <w:r w:rsidR="00A7200C" w:rsidRPr="002453CD">
        <w:rPr>
          <w:rFonts w:cs="Arial"/>
          <w:sz w:val="20"/>
          <w:szCs w:val="20"/>
        </w:rPr>
        <w:t xml:space="preserve">espondent.  The inability of any </w:t>
      </w:r>
      <w:r w:rsidR="006E1649" w:rsidRPr="002453CD">
        <w:rPr>
          <w:rFonts w:cs="Arial"/>
          <w:sz w:val="20"/>
          <w:szCs w:val="20"/>
        </w:rPr>
        <w:t xml:space="preserve">respondent </w:t>
      </w:r>
      <w:r w:rsidR="00A7200C" w:rsidRPr="002453CD">
        <w:rPr>
          <w:rFonts w:cs="Arial"/>
          <w:sz w:val="20"/>
          <w:szCs w:val="20"/>
        </w:rPr>
        <w:t>to meet the</w:t>
      </w:r>
      <w:r w:rsidR="003C1E6A" w:rsidRPr="002453CD">
        <w:rPr>
          <w:rFonts w:cs="Arial"/>
          <w:sz w:val="20"/>
          <w:szCs w:val="20"/>
        </w:rPr>
        <w:t xml:space="preserve"> </w:t>
      </w:r>
      <w:r w:rsidR="00A7200C" w:rsidRPr="002453CD">
        <w:rPr>
          <w:rFonts w:cs="Arial"/>
          <w:sz w:val="20"/>
          <w:szCs w:val="20"/>
        </w:rPr>
        <w:t>requirements mentioned above may be cause for rejection of proposal.</w:t>
      </w:r>
    </w:p>
    <w:p w14:paraId="15D0EADF" w14:textId="77777777" w:rsidR="006E1649" w:rsidRPr="002453CD" w:rsidRDefault="006E1649" w:rsidP="00056404">
      <w:pPr>
        <w:pStyle w:val="MyNormal"/>
        <w:ind w:left="1260" w:hanging="1260"/>
        <w:jc w:val="left"/>
        <w:rPr>
          <w:rFonts w:cs="Arial"/>
          <w:sz w:val="20"/>
          <w:szCs w:val="20"/>
        </w:rPr>
      </w:pPr>
    </w:p>
    <w:p w14:paraId="0ACF1D0B" w14:textId="77777777" w:rsidR="00E01B7F" w:rsidRPr="002453CD" w:rsidRDefault="006E1649" w:rsidP="00E01B7F">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r>
      <w:r w:rsidR="00056404" w:rsidRPr="002453CD">
        <w:rPr>
          <w:rFonts w:cs="Arial"/>
          <w:sz w:val="20"/>
          <w:szCs w:val="20"/>
        </w:rPr>
        <w:t>The University of Arkansas will award the Contract to the responsible respondent whose proposal</w:t>
      </w:r>
      <w:r w:rsidR="00C87016" w:rsidRPr="002453CD">
        <w:rPr>
          <w:rFonts w:cs="Arial"/>
          <w:sz w:val="20"/>
          <w:szCs w:val="20"/>
        </w:rPr>
        <w:t xml:space="preserve"> is </w:t>
      </w:r>
      <w:r w:rsidR="00056404" w:rsidRPr="002453CD">
        <w:rPr>
          <w:rFonts w:cs="Arial"/>
          <w:sz w:val="20"/>
          <w:szCs w:val="20"/>
        </w:rPr>
        <w:t xml:space="preserve">determined to be the most advantageous to the University of Arkansas, taking into consideration price and other evaluation factors </w:t>
      </w:r>
      <w:r w:rsidR="00A83AF8" w:rsidRPr="002453CD">
        <w:rPr>
          <w:rFonts w:cs="Arial"/>
          <w:sz w:val="20"/>
          <w:szCs w:val="20"/>
        </w:rPr>
        <w:t xml:space="preserve">as </w:t>
      </w:r>
      <w:r w:rsidR="00056404" w:rsidRPr="002453CD">
        <w:rPr>
          <w:rFonts w:cs="Arial"/>
          <w:sz w:val="20"/>
          <w:szCs w:val="20"/>
        </w:rPr>
        <w:t>set forth in this RFP.  The University of Arkansas reserves the right to waive specific requirements defined in this document.</w:t>
      </w:r>
    </w:p>
    <w:p w14:paraId="4699F308" w14:textId="77777777" w:rsidR="00E01B7F" w:rsidRPr="002453CD" w:rsidRDefault="00E01B7F" w:rsidP="00E01B7F">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r>
    </w:p>
    <w:p w14:paraId="4A8ECF08" w14:textId="02CCB6A1" w:rsidR="00056404" w:rsidRPr="008F0165" w:rsidRDefault="00E01B7F" w:rsidP="00DE3DE2">
      <w:pPr>
        <w:pStyle w:val="MyNormal"/>
        <w:ind w:left="1260" w:hanging="1260"/>
        <w:jc w:val="left"/>
        <w:rPr>
          <w:rFonts w:cs="Arial"/>
          <w:sz w:val="20"/>
          <w:szCs w:val="20"/>
        </w:rPr>
      </w:pPr>
      <w:r w:rsidRPr="002453CD">
        <w:rPr>
          <w:rFonts w:cs="Arial"/>
          <w:sz w:val="20"/>
          <w:szCs w:val="20"/>
        </w:rPr>
        <w:tab/>
      </w:r>
      <w:r w:rsidRPr="002453CD">
        <w:rPr>
          <w:rFonts w:cs="Arial"/>
          <w:sz w:val="20"/>
          <w:szCs w:val="20"/>
        </w:rPr>
        <w:tab/>
      </w:r>
      <w:r w:rsidR="00056404" w:rsidRPr="002453CD">
        <w:rPr>
          <w:rFonts w:cs="Arial"/>
          <w:sz w:val="20"/>
          <w:szCs w:val="20"/>
        </w:rPr>
        <w:t xml:space="preserve">The University of Arkansas reserves the right to reject any </w:t>
      </w:r>
      <w:r w:rsidR="00DE3DE2" w:rsidRPr="002453CD">
        <w:rPr>
          <w:rFonts w:cs="Arial"/>
          <w:sz w:val="20"/>
          <w:szCs w:val="20"/>
        </w:rPr>
        <w:t xml:space="preserve">and all proposals, wholly or in </w:t>
      </w:r>
      <w:r w:rsidR="00056404" w:rsidRPr="002453CD">
        <w:rPr>
          <w:rFonts w:cs="Arial"/>
          <w:sz w:val="20"/>
          <w:szCs w:val="20"/>
        </w:rPr>
        <w:t xml:space="preserve">part, and to make </w:t>
      </w:r>
      <w:r w:rsidR="006E1649" w:rsidRPr="002453CD">
        <w:rPr>
          <w:rFonts w:cs="Arial"/>
          <w:sz w:val="20"/>
          <w:szCs w:val="20"/>
        </w:rPr>
        <w:t xml:space="preserve">an </w:t>
      </w:r>
      <w:r w:rsidR="00056404" w:rsidRPr="002453CD">
        <w:rPr>
          <w:rFonts w:cs="Arial"/>
          <w:sz w:val="20"/>
          <w:szCs w:val="20"/>
        </w:rPr>
        <w:t xml:space="preserve">award, which, in the opinion of The University of Arkansas </w:t>
      </w:r>
      <w:r w:rsidR="006E1649" w:rsidRPr="002453CD">
        <w:rPr>
          <w:rFonts w:cs="Arial"/>
          <w:sz w:val="20"/>
          <w:szCs w:val="20"/>
        </w:rPr>
        <w:t xml:space="preserve">is </w:t>
      </w:r>
      <w:r w:rsidR="00DA0BA8" w:rsidRPr="002453CD">
        <w:rPr>
          <w:rFonts w:cs="Arial"/>
          <w:sz w:val="20"/>
          <w:szCs w:val="20"/>
        </w:rPr>
        <w:t>in its</w:t>
      </w:r>
      <w:r w:rsidR="00DE3DE2" w:rsidRPr="002453CD">
        <w:rPr>
          <w:rFonts w:cs="Arial"/>
          <w:sz w:val="20"/>
          <w:szCs w:val="20"/>
        </w:rPr>
        <w:t xml:space="preserve"> </w:t>
      </w:r>
      <w:r w:rsidR="00056404" w:rsidRPr="002453CD">
        <w:rPr>
          <w:rFonts w:cs="Arial"/>
          <w:sz w:val="20"/>
          <w:szCs w:val="20"/>
        </w:rPr>
        <w:t>best interests.  Responses will be evaluated using the following criteria</w:t>
      </w:r>
      <w:r w:rsidR="00DA0BA8" w:rsidRPr="002453CD">
        <w:rPr>
          <w:rFonts w:cs="Arial"/>
          <w:sz w:val="20"/>
          <w:szCs w:val="20"/>
        </w:rPr>
        <w:t xml:space="preserve">, </w:t>
      </w:r>
      <w:r w:rsidR="00DA0BA8" w:rsidRPr="008F0165">
        <w:rPr>
          <w:rFonts w:cs="Arial"/>
          <w:sz w:val="20"/>
          <w:szCs w:val="20"/>
        </w:rPr>
        <w:t>but do not herein</w:t>
      </w:r>
      <w:r w:rsidR="00DE3DE2" w:rsidRPr="008F0165">
        <w:rPr>
          <w:rFonts w:cs="Arial"/>
          <w:sz w:val="20"/>
          <w:szCs w:val="20"/>
        </w:rPr>
        <w:t xml:space="preserve"> </w:t>
      </w:r>
      <w:r w:rsidR="00056404" w:rsidRPr="008F0165">
        <w:rPr>
          <w:rFonts w:cs="Arial"/>
          <w:sz w:val="20"/>
          <w:szCs w:val="20"/>
        </w:rPr>
        <w:t xml:space="preserve">limit the methods or factors to be used to those listed.  </w:t>
      </w:r>
    </w:p>
    <w:p w14:paraId="6F6D51C9" w14:textId="50580F19" w:rsidR="008F30D9" w:rsidRPr="00E960F9" w:rsidRDefault="008F30D9" w:rsidP="008F30D9">
      <w:pPr>
        <w:pStyle w:val="MyHead2"/>
        <w:tabs>
          <w:tab w:val="clear" w:pos="2160"/>
          <w:tab w:val="left" w:pos="1800"/>
        </w:tabs>
        <w:ind w:left="1080" w:firstLine="0"/>
        <w:rPr>
          <w:sz w:val="24"/>
          <w:szCs w:val="24"/>
        </w:rPr>
      </w:pPr>
      <w:r w:rsidRPr="00E960F9">
        <w:rPr>
          <w:sz w:val="24"/>
          <w:szCs w:val="24"/>
        </w:rPr>
        <w:t>2.4.1</w:t>
      </w:r>
      <w:r w:rsidRPr="00E960F9">
        <w:rPr>
          <w:sz w:val="24"/>
          <w:szCs w:val="24"/>
        </w:rPr>
        <w:tab/>
        <w:t>Ability to Provide Full Range of Services as Indicated in RFP (</w:t>
      </w:r>
      <w:r w:rsidR="00967CED" w:rsidRPr="00E960F9">
        <w:rPr>
          <w:sz w:val="24"/>
          <w:szCs w:val="24"/>
        </w:rPr>
        <w:t>45</w:t>
      </w:r>
      <w:r w:rsidRPr="00E960F9">
        <w:rPr>
          <w:sz w:val="24"/>
          <w:szCs w:val="24"/>
        </w:rPr>
        <w:t xml:space="preserve"> </w:t>
      </w:r>
      <w:r w:rsidRPr="00E960F9">
        <w:rPr>
          <w:sz w:val="24"/>
          <w:szCs w:val="24"/>
        </w:rPr>
        <w:tab/>
      </w:r>
      <w:r w:rsidRPr="00E960F9">
        <w:rPr>
          <w:sz w:val="24"/>
          <w:szCs w:val="24"/>
        </w:rPr>
        <w:tab/>
      </w:r>
      <w:r w:rsidRPr="00E960F9">
        <w:rPr>
          <w:sz w:val="24"/>
          <w:szCs w:val="24"/>
        </w:rPr>
        <w:tab/>
      </w:r>
      <w:r w:rsidR="009821D0">
        <w:rPr>
          <w:sz w:val="24"/>
          <w:szCs w:val="24"/>
        </w:rPr>
        <w:tab/>
      </w:r>
      <w:r w:rsidRPr="00E960F9">
        <w:rPr>
          <w:sz w:val="24"/>
          <w:szCs w:val="24"/>
        </w:rPr>
        <w:t>Points)</w:t>
      </w:r>
    </w:p>
    <w:p w14:paraId="4FE77452" w14:textId="3F0DE19D" w:rsidR="008F30D9" w:rsidRPr="008F0165" w:rsidRDefault="00E410F7" w:rsidP="00DE3DE2">
      <w:pPr>
        <w:pStyle w:val="ListParagraph"/>
        <w:ind w:left="1440"/>
        <w:rPr>
          <w:rFonts w:ascii="Arial" w:hAnsi="Arial" w:cs="Arial"/>
          <w:sz w:val="20"/>
          <w:szCs w:val="20"/>
        </w:rPr>
      </w:pPr>
      <w:r>
        <w:rPr>
          <w:rFonts w:ascii="Arial" w:hAnsi="Arial" w:cs="Arial"/>
          <w:sz w:val="20"/>
          <w:szCs w:val="20"/>
        </w:rPr>
        <w:tab/>
      </w:r>
      <w:r w:rsidR="008F30D9" w:rsidRPr="008F0165">
        <w:rPr>
          <w:rFonts w:ascii="Arial" w:hAnsi="Arial" w:cs="Arial"/>
          <w:sz w:val="20"/>
          <w:szCs w:val="20"/>
        </w:rPr>
        <w:t>Points shall be assigned based on factors within this category, but not limited to:</w:t>
      </w:r>
    </w:p>
    <w:p w14:paraId="7D6641A1" w14:textId="77777777" w:rsidR="008F30D9" w:rsidRPr="008F0165" w:rsidRDefault="008F30D9" w:rsidP="008F30D9">
      <w:pPr>
        <w:pStyle w:val="ListParagraph"/>
        <w:ind w:left="1440"/>
        <w:rPr>
          <w:rFonts w:ascii="Arial" w:hAnsi="Arial" w:cs="Arial"/>
          <w:sz w:val="20"/>
          <w:szCs w:val="20"/>
        </w:rPr>
      </w:pPr>
    </w:p>
    <w:p w14:paraId="56F0C781" w14:textId="77777777" w:rsidR="008F30D9" w:rsidRPr="008F0165" w:rsidRDefault="008F30D9" w:rsidP="008F30D9">
      <w:pPr>
        <w:pStyle w:val="ListParagraph"/>
        <w:numPr>
          <w:ilvl w:val="0"/>
          <w:numId w:val="4"/>
        </w:numPr>
        <w:spacing w:after="0" w:line="240" w:lineRule="auto"/>
        <w:rPr>
          <w:rFonts w:ascii="Arial" w:hAnsi="Arial" w:cs="Arial"/>
          <w:sz w:val="20"/>
          <w:szCs w:val="20"/>
        </w:rPr>
      </w:pPr>
      <w:r w:rsidRPr="008F0165">
        <w:rPr>
          <w:rFonts w:ascii="Arial" w:hAnsi="Arial" w:cs="Arial"/>
          <w:sz w:val="20"/>
          <w:szCs w:val="20"/>
        </w:rPr>
        <w:t>Scope of Services Offered (as indicated in RFP above)</w:t>
      </w:r>
    </w:p>
    <w:p w14:paraId="6E229007" w14:textId="77777777" w:rsidR="008F30D9" w:rsidRPr="008F0165" w:rsidRDefault="008F30D9" w:rsidP="008F30D9">
      <w:pPr>
        <w:pStyle w:val="ListParagraph"/>
        <w:numPr>
          <w:ilvl w:val="0"/>
          <w:numId w:val="4"/>
        </w:numPr>
        <w:spacing w:after="0" w:line="240" w:lineRule="auto"/>
        <w:rPr>
          <w:rFonts w:ascii="Arial" w:hAnsi="Arial" w:cs="Arial"/>
          <w:sz w:val="20"/>
          <w:szCs w:val="20"/>
        </w:rPr>
      </w:pPr>
      <w:r w:rsidRPr="008F0165">
        <w:rPr>
          <w:rFonts w:ascii="Arial" w:hAnsi="Arial" w:cs="Arial"/>
          <w:sz w:val="20"/>
          <w:szCs w:val="20"/>
        </w:rPr>
        <w:t>Respondent Presentations</w:t>
      </w:r>
    </w:p>
    <w:p w14:paraId="3EFC5986" w14:textId="55065BFB" w:rsidR="008F30D9" w:rsidRPr="008F0165" w:rsidRDefault="008F30D9" w:rsidP="008F30D9">
      <w:pPr>
        <w:pStyle w:val="ListParagraph"/>
        <w:numPr>
          <w:ilvl w:val="0"/>
          <w:numId w:val="4"/>
        </w:numPr>
        <w:spacing w:after="0" w:line="240" w:lineRule="auto"/>
        <w:rPr>
          <w:rFonts w:ascii="Arial" w:hAnsi="Arial" w:cs="Arial"/>
          <w:sz w:val="20"/>
          <w:szCs w:val="20"/>
        </w:rPr>
      </w:pPr>
      <w:r w:rsidRPr="008F0165">
        <w:rPr>
          <w:rFonts w:ascii="Arial" w:hAnsi="Arial" w:cs="Arial"/>
          <w:sz w:val="20"/>
          <w:szCs w:val="20"/>
        </w:rPr>
        <w:t>Adherence to University Requirements</w:t>
      </w:r>
      <w:r w:rsidR="00967CED">
        <w:rPr>
          <w:rFonts w:ascii="Arial" w:hAnsi="Arial" w:cs="Arial"/>
          <w:sz w:val="20"/>
          <w:szCs w:val="20"/>
        </w:rPr>
        <w:t xml:space="preserve"> and Quality of Proposal</w:t>
      </w:r>
    </w:p>
    <w:p w14:paraId="51997AA4" w14:textId="1DACB5FD" w:rsidR="00746202" w:rsidRDefault="00746202" w:rsidP="00DE3DE2">
      <w:pPr>
        <w:pStyle w:val="ListParagraph"/>
        <w:numPr>
          <w:ilvl w:val="0"/>
          <w:numId w:val="4"/>
        </w:numPr>
        <w:spacing w:after="0" w:line="240" w:lineRule="auto"/>
        <w:rPr>
          <w:rFonts w:ascii="Arial" w:hAnsi="Arial" w:cs="Arial"/>
          <w:sz w:val="20"/>
          <w:szCs w:val="20"/>
        </w:rPr>
      </w:pPr>
      <w:r>
        <w:rPr>
          <w:rFonts w:ascii="Arial" w:hAnsi="Arial" w:cs="Arial"/>
          <w:sz w:val="20"/>
          <w:szCs w:val="20"/>
        </w:rPr>
        <w:t>Understanding of the</w:t>
      </w:r>
      <w:r w:rsidR="00E11E55">
        <w:rPr>
          <w:rFonts w:ascii="Arial" w:hAnsi="Arial" w:cs="Arial"/>
          <w:sz w:val="20"/>
          <w:szCs w:val="20"/>
        </w:rPr>
        <w:t xml:space="preserve"> University’s</w:t>
      </w:r>
      <w:r>
        <w:rPr>
          <w:rFonts w:ascii="Arial" w:hAnsi="Arial" w:cs="Arial"/>
          <w:sz w:val="20"/>
          <w:szCs w:val="20"/>
        </w:rPr>
        <w:t xml:space="preserve"> needs and operational requirements</w:t>
      </w:r>
    </w:p>
    <w:p w14:paraId="0802C39E" w14:textId="2E8B00C4" w:rsidR="00746202" w:rsidRDefault="00746202" w:rsidP="00DE3DE2">
      <w:pPr>
        <w:pStyle w:val="ListParagraph"/>
        <w:numPr>
          <w:ilvl w:val="0"/>
          <w:numId w:val="4"/>
        </w:numPr>
        <w:spacing w:after="0" w:line="240" w:lineRule="auto"/>
        <w:rPr>
          <w:rFonts w:ascii="Arial" w:hAnsi="Arial" w:cs="Arial"/>
          <w:sz w:val="20"/>
          <w:szCs w:val="20"/>
        </w:rPr>
      </w:pPr>
      <w:r>
        <w:rPr>
          <w:rFonts w:ascii="Arial" w:hAnsi="Arial" w:cs="Arial"/>
          <w:sz w:val="20"/>
          <w:szCs w:val="20"/>
        </w:rPr>
        <w:t>Location</w:t>
      </w:r>
    </w:p>
    <w:p w14:paraId="15991369" w14:textId="53C7D0CF" w:rsidR="00967CED" w:rsidRDefault="00967CED" w:rsidP="00DE3DE2">
      <w:pPr>
        <w:pStyle w:val="ListParagraph"/>
        <w:numPr>
          <w:ilvl w:val="0"/>
          <w:numId w:val="4"/>
        </w:numPr>
        <w:spacing w:after="0" w:line="240" w:lineRule="auto"/>
        <w:rPr>
          <w:rFonts w:ascii="Arial" w:hAnsi="Arial" w:cs="Arial"/>
          <w:sz w:val="20"/>
          <w:szCs w:val="20"/>
        </w:rPr>
      </w:pPr>
      <w:r>
        <w:rPr>
          <w:rFonts w:ascii="Arial" w:hAnsi="Arial" w:cs="Arial"/>
          <w:sz w:val="20"/>
          <w:szCs w:val="20"/>
        </w:rPr>
        <w:t>Financial strength of proposing institution</w:t>
      </w:r>
    </w:p>
    <w:p w14:paraId="2C8A6169" w14:textId="7C8741E7" w:rsidR="00967CED" w:rsidRDefault="00967CED" w:rsidP="00DE3DE2">
      <w:pPr>
        <w:pStyle w:val="ListParagraph"/>
        <w:numPr>
          <w:ilvl w:val="0"/>
          <w:numId w:val="4"/>
        </w:numPr>
        <w:spacing w:after="0" w:line="240" w:lineRule="auto"/>
        <w:rPr>
          <w:rFonts w:ascii="Arial" w:hAnsi="Arial" w:cs="Arial"/>
          <w:sz w:val="20"/>
          <w:szCs w:val="20"/>
        </w:rPr>
      </w:pPr>
      <w:r>
        <w:rPr>
          <w:rFonts w:ascii="Arial" w:hAnsi="Arial" w:cs="Arial"/>
          <w:sz w:val="20"/>
          <w:szCs w:val="20"/>
        </w:rPr>
        <w:t>Adequacy of financial controls and protection against loss</w:t>
      </w:r>
    </w:p>
    <w:p w14:paraId="33A282F8" w14:textId="2E3C6367" w:rsidR="00967CED" w:rsidRDefault="00967CED" w:rsidP="00DE3DE2">
      <w:pPr>
        <w:pStyle w:val="ListParagraph"/>
        <w:numPr>
          <w:ilvl w:val="0"/>
          <w:numId w:val="4"/>
        </w:numPr>
        <w:spacing w:after="0" w:line="240" w:lineRule="auto"/>
        <w:rPr>
          <w:rFonts w:ascii="Arial" w:hAnsi="Arial" w:cs="Arial"/>
          <w:sz w:val="20"/>
          <w:szCs w:val="20"/>
        </w:rPr>
      </w:pPr>
      <w:r>
        <w:rPr>
          <w:rFonts w:ascii="Arial" w:hAnsi="Arial" w:cs="Arial"/>
          <w:sz w:val="20"/>
          <w:szCs w:val="20"/>
        </w:rPr>
        <w:t>Quality and scope of conversion/implementation plan</w:t>
      </w:r>
    </w:p>
    <w:p w14:paraId="1F9EE824" w14:textId="4F183CA6" w:rsidR="00967CED" w:rsidRDefault="00967CED" w:rsidP="00DE3DE2">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Value of any new product or service suggestions </w:t>
      </w:r>
    </w:p>
    <w:p w14:paraId="112BCA9D" w14:textId="705B9429" w:rsidR="008F30D9" w:rsidRPr="00E960F9" w:rsidRDefault="008F30D9" w:rsidP="008F30D9">
      <w:pPr>
        <w:pStyle w:val="MyHead2"/>
        <w:tabs>
          <w:tab w:val="clear" w:pos="2160"/>
          <w:tab w:val="left" w:pos="1800"/>
        </w:tabs>
        <w:ind w:left="1080" w:firstLine="0"/>
        <w:rPr>
          <w:sz w:val="24"/>
          <w:szCs w:val="24"/>
        </w:rPr>
      </w:pPr>
      <w:r w:rsidRPr="00E960F9">
        <w:rPr>
          <w:sz w:val="24"/>
          <w:szCs w:val="24"/>
        </w:rPr>
        <w:t>2.4.2</w:t>
      </w:r>
      <w:r w:rsidRPr="00E960F9">
        <w:rPr>
          <w:sz w:val="24"/>
          <w:szCs w:val="24"/>
        </w:rPr>
        <w:tab/>
        <w:t>Vendor History and Past Performance (</w:t>
      </w:r>
      <w:r w:rsidR="00967CED" w:rsidRPr="00E960F9">
        <w:rPr>
          <w:sz w:val="24"/>
          <w:szCs w:val="24"/>
        </w:rPr>
        <w:t>20</w:t>
      </w:r>
      <w:r w:rsidRPr="00E960F9">
        <w:rPr>
          <w:sz w:val="24"/>
          <w:szCs w:val="24"/>
        </w:rPr>
        <w:t xml:space="preserve"> Points)</w:t>
      </w:r>
    </w:p>
    <w:p w14:paraId="5808B2C4" w14:textId="12951962" w:rsidR="008F30D9" w:rsidRPr="008F0165" w:rsidRDefault="00E410F7" w:rsidP="008F30D9">
      <w:pPr>
        <w:pStyle w:val="ListParagraph"/>
        <w:ind w:left="1440"/>
        <w:rPr>
          <w:rFonts w:ascii="Arial" w:hAnsi="Arial" w:cs="Arial"/>
          <w:sz w:val="20"/>
          <w:szCs w:val="20"/>
        </w:rPr>
      </w:pPr>
      <w:r>
        <w:rPr>
          <w:rFonts w:ascii="Arial" w:hAnsi="Arial" w:cs="Arial"/>
          <w:sz w:val="20"/>
          <w:szCs w:val="20"/>
        </w:rPr>
        <w:tab/>
      </w:r>
      <w:r w:rsidR="00DE3DE2" w:rsidRPr="008F0165">
        <w:rPr>
          <w:rFonts w:ascii="Arial" w:hAnsi="Arial" w:cs="Arial"/>
          <w:sz w:val="20"/>
          <w:szCs w:val="20"/>
        </w:rPr>
        <w:t>Points shall be</w:t>
      </w:r>
      <w:r w:rsidR="00746202">
        <w:rPr>
          <w:rFonts w:ascii="Arial" w:hAnsi="Arial" w:cs="Arial"/>
          <w:sz w:val="20"/>
          <w:szCs w:val="20"/>
        </w:rPr>
        <w:t xml:space="preserve"> </w:t>
      </w:r>
      <w:r w:rsidR="008F30D9" w:rsidRPr="008F0165">
        <w:rPr>
          <w:rFonts w:ascii="Arial" w:hAnsi="Arial" w:cs="Arial"/>
          <w:sz w:val="20"/>
          <w:szCs w:val="20"/>
        </w:rPr>
        <w:t>assigned based on factors within this category, but not limited to:</w:t>
      </w:r>
    </w:p>
    <w:p w14:paraId="60BEEFDA" w14:textId="77777777" w:rsidR="008F30D9" w:rsidRPr="008F0165" w:rsidRDefault="008F30D9" w:rsidP="008F30D9">
      <w:pPr>
        <w:pStyle w:val="MyNormal"/>
        <w:numPr>
          <w:ilvl w:val="0"/>
          <w:numId w:val="4"/>
        </w:numPr>
        <w:jc w:val="left"/>
        <w:rPr>
          <w:rFonts w:cs="Arial"/>
          <w:sz w:val="20"/>
          <w:szCs w:val="20"/>
        </w:rPr>
      </w:pPr>
      <w:r w:rsidRPr="008F0165">
        <w:rPr>
          <w:rFonts w:cs="Arial"/>
          <w:sz w:val="20"/>
          <w:szCs w:val="20"/>
        </w:rPr>
        <w:t>Number of years in business</w:t>
      </w:r>
    </w:p>
    <w:p w14:paraId="1804788E" w14:textId="77777777" w:rsidR="008F30D9" w:rsidRPr="008F0165" w:rsidRDefault="008F30D9" w:rsidP="008F30D9">
      <w:pPr>
        <w:pStyle w:val="MyNormal"/>
        <w:numPr>
          <w:ilvl w:val="0"/>
          <w:numId w:val="4"/>
        </w:numPr>
        <w:jc w:val="left"/>
        <w:rPr>
          <w:rFonts w:cs="Arial"/>
          <w:sz w:val="20"/>
          <w:szCs w:val="20"/>
        </w:rPr>
      </w:pPr>
      <w:r w:rsidRPr="008F0165">
        <w:rPr>
          <w:rFonts w:cs="Arial"/>
          <w:sz w:val="20"/>
          <w:szCs w:val="20"/>
        </w:rPr>
        <w:t>Profile of organization and history</w:t>
      </w:r>
    </w:p>
    <w:p w14:paraId="36CF8A40" w14:textId="7F00A8F4" w:rsidR="00967CED" w:rsidRDefault="00967CED" w:rsidP="00AA5C65">
      <w:pPr>
        <w:pStyle w:val="ListParagraph"/>
        <w:numPr>
          <w:ilvl w:val="0"/>
          <w:numId w:val="4"/>
        </w:numPr>
        <w:spacing w:after="0" w:line="240" w:lineRule="auto"/>
        <w:ind w:left="2160" w:firstLine="0"/>
        <w:rPr>
          <w:rFonts w:ascii="Arial" w:hAnsi="Arial" w:cs="Arial"/>
          <w:sz w:val="20"/>
          <w:szCs w:val="20"/>
        </w:rPr>
      </w:pPr>
      <w:r>
        <w:rPr>
          <w:rFonts w:ascii="Arial" w:hAnsi="Arial" w:cs="Arial"/>
          <w:sz w:val="20"/>
          <w:szCs w:val="20"/>
        </w:rPr>
        <w:t>Experience, resources and qualifications of institution</w:t>
      </w:r>
    </w:p>
    <w:p w14:paraId="52F79449" w14:textId="41E09DB1" w:rsidR="00967CED" w:rsidRDefault="00967CED" w:rsidP="00AA5C65">
      <w:pPr>
        <w:pStyle w:val="ListParagraph"/>
        <w:numPr>
          <w:ilvl w:val="0"/>
          <w:numId w:val="4"/>
        </w:numPr>
        <w:spacing w:after="0" w:line="240" w:lineRule="auto"/>
        <w:ind w:left="2160" w:firstLine="0"/>
        <w:rPr>
          <w:rFonts w:ascii="Arial" w:hAnsi="Arial" w:cs="Arial"/>
          <w:sz w:val="20"/>
          <w:szCs w:val="20"/>
        </w:rPr>
      </w:pPr>
      <w:r>
        <w:rPr>
          <w:rFonts w:ascii="Arial" w:hAnsi="Arial" w:cs="Arial"/>
          <w:sz w:val="20"/>
          <w:szCs w:val="20"/>
        </w:rPr>
        <w:t>Proposed staffing structure</w:t>
      </w:r>
    </w:p>
    <w:p w14:paraId="610E683D" w14:textId="00C1DD4E" w:rsidR="00967CED" w:rsidRDefault="00967CED" w:rsidP="00967CED">
      <w:pPr>
        <w:pStyle w:val="ListParagraph"/>
        <w:numPr>
          <w:ilvl w:val="0"/>
          <w:numId w:val="4"/>
        </w:numPr>
        <w:spacing w:after="0" w:line="240" w:lineRule="auto"/>
        <w:rPr>
          <w:rFonts w:ascii="Arial" w:hAnsi="Arial" w:cs="Arial"/>
          <w:sz w:val="20"/>
          <w:szCs w:val="20"/>
        </w:rPr>
      </w:pPr>
      <w:r>
        <w:rPr>
          <w:rFonts w:ascii="Arial" w:hAnsi="Arial" w:cs="Arial"/>
          <w:sz w:val="20"/>
          <w:szCs w:val="20"/>
        </w:rPr>
        <w:t>Relevant experience managing similar account relationships with other colleges and universities</w:t>
      </w:r>
    </w:p>
    <w:p w14:paraId="3552D57D" w14:textId="73E9AE3D" w:rsidR="008F30D9" w:rsidRPr="008F0165" w:rsidRDefault="008F30D9" w:rsidP="00AA5C65">
      <w:pPr>
        <w:pStyle w:val="ListParagraph"/>
        <w:numPr>
          <w:ilvl w:val="0"/>
          <w:numId w:val="4"/>
        </w:numPr>
        <w:spacing w:after="0" w:line="240" w:lineRule="auto"/>
        <w:ind w:left="2160" w:firstLine="0"/>
        <w:rPr>
          <w:rFonts w:ascii="Arial" w:hAnsi="Arial" w:cs="Arial"/>
          <w:sz w:val="20"/>
          <w:szCs w:val="20"/>
        </w:rPr>
      </w:pPr>
      <w:r w:rsidRPr="008F0165">
        <w:rPr>
          <w:rFonts w:ascii="Arial" w:hAnsi="Arial" w:cs="Arial"/>
          <w:sz w:val="20"/>
          <w:szCs w:val="20"/>
        </w:rPr>
        <w:t>Higher Education references</w:t>
      </w:r>
    </w:p>
    <w:p w14:paraId="45D4F3DA" w14:textId="4E185557" w:rsidR="008F30D9" w:rsidRPr="00E960F9" w:rsidRDefault="008F30D9" w:rsidP="008F30D9">
      <w:pPr>
        <w:pStyle w:val="MyHead2"/>
        <w:tabs>
          <w:tab w:val="clear" w:pos="2160"/>
          <w:tab w:val="left" w:pos="1800"/>
        </w:tabs>
        <w:ind w:left="1080" w:firstLine="0"/>
        <w:rPr>
          <w:b w:val="0"/>
          <w:sz w:val="24"/>
          <w:szCs w:val="24"/>
        </w:rPr>
      </w:pPr>
      <w:r w:rsidRPr="00E960F9">
        <w:rPr>
          <w:sz w:val="24"/>
          <w:szCs w:val="24"/>
        </w:rPr>
        <w:t>2.4.3</w:t>
      </w:r>
      <w:r w:rsidRPr="00E960F9">
        <w:rPr>
          <w:sz w:val="24"/>
          <w:szCs w:val="24"/>
        </w:rPr>
        <w:tab/>
        <w:t>Cost (</w:t>
      </w:r>
      <w:r w:rsidR="00967CED" w:rsidRPr="00E960F9">
        <w:rPr>
          <w:sz w:val="24"/>
          <w:szCs w:val="24"/>
        </w:rPr>
        <w:t>35</w:t>
      </w:r>
      <w:r w:rsidRPr="00E960F9">
        <w:rPr>
          <w:sz w:val="24"/>
          <w:szCs w:val="24"/>
        </w:rPr>
        <w:t xml:space="preserve"> Points)</w:t>
      </w:r>
    </w:p>
    <w:p w14:paraId="159BCB10" w14:textId="77777777" w:rsidR="008F30D9" w:rsidRPr="008F0165" w:rsidRDefault="008F30D9" w:rsidP="008F30D9">
      <w:pPr>
        <w:pStyle w:val="MyNormal"/>
        <w:ind w:left="2160"/>
        <w:jc w:val="left"/>
        <w:rPr>
          <w:rFonts w:cs="Arial"/>
          <w:sz w:val="20"/>
          <w:szCs w:val="20"/>
        </w:rPr>
      </w:pPr>
      <w:r w:rsidRPr="008F0165">
        <w:rPr>
          <w:rFonts w:cs="Arial"/>
          <w:sz w:val="20"/>
          <w:szCs w:val="20"/>
        </w:rPr>
        <w:t>Points shall be assigned for the cost of the specific categories of services, which comprise the overall system, including annual maintenance cost, as follows:</w:t>
      </w:r>
    </w:p>
    <w:p w14:paraId="14C9E8A0" w14:textId="77777777" w:rsidR="008F30D9" w:rsidRPr="008F0165" w:rsidRDefault="008F30D9" w:rsidP="008F30D9">
      <w:pPr>
        <w:pStyle w:val="MyNormal"/>
        <w:ind w:left="2160"/>
        <w:jc w:val="left"/>
        <w:rPr>
          <w:rFonts w:cs="Arial"/>
          <w:sz w:val="20"/>
          <w:szCs w:val="20"/>
        </w:rPr>
      </w:pPr>
    </w:p>
    <w:p w14:paraId="20EE045D" w14:textId="7C930DEB" w:rsidR="008F30D9" w:rsidRPr="008F0165" w:rsidRDefault="008F30D9" w:rsidP="008F30D9">
      <w:pPr>
        <w:pStyle w:val="MyNormal"/>
        <w:numPr>
          <w:ilvl w:val="0"/>
          <w:numId w:val="3"/>
        </w:numPr>
        <w:tabs>
          <w:tab w:val="clear" w:pos="2880"/>
          <w:tab w:val="num" w:pos="2160"/>
          <w:tab w:val="left" w:pos="2520"/>
          <w:tab w:val="left" w:pos="2790"/>
          <w:tab w:val="num" w:pos="5760"/>
        </w:tabs>
        <w:jc w:val="left"/>
        <w:rPr>
          <w:rFonts w:cs="Arial"/>
          <w:sz w:val="20"/>
          <w:szCs w:val="20"/>
        </w:rPr>
      </w:pPr>
      <w:r w:rsidRPr="008F0165">
        <w:rPr>
          <w:rFonts w:cs="Arial"/>
          <w:sz w:val="20"/>
          <w:szCs w:val="20"/>
        </w:rPr>
        <w:t xml:space="preserve">The bid with the lowest estimated cost of the overall system, per category, will receive a maximum of </w:t>
      </w:r>
      <w:r w:rsidR="00967CED">
        <w:rPr>
          <w:rFonts w:cs="Arial"/>
          <w:sz w:val="20"/>
          <w:szCs w:val="20"/>
        </w:rPr>
        <w:t>35</w:t>
      </w:r>
      <w:r w:rsidRPr="008F0165">
        <w:rPr>
          <w:rFonts w:cs="Arial"/>
          <w:sz w:val="20"/>
          <w:szCs w:val="20"/>
        </w:rPr>
        <w:t xml:space="preserve"> points.</w:t>
      </w:r>
    </w:p>
    <w:p w14:paraId="662A2D23" w14:textId="77777777" w:rsidR="008F30D9" w:rsidRPr="008F0165" w:rsidRDefault="008F30D9" w:rsidP="008F30D9">
      <w:pPr>
        <w:pStyle w:val="MyNormal"/>
        <w:numPr>
          <w:ilvl w:val="0"/>
          <w:numId w:val="3"/>
        </w:numPr>
        <w:tabs>
          <w:tab w:val="clear" w:pos="2880"/>
          <w:tab w:val="num" w:pos="2160"/>
          <w:tab w:val="left" w:pos="2520"/>
          <w:tab w:val="left" w:pos="2790"/>
          <w:tab w:val="num" w:pos="5760"/>
        </w:tabs>
        <w:jc w:val="left"/>
        <w:rPr>
          <w:rFonts w:cs="Arial"/>
          <w:sz w:val="20"/>
          <w:szCs w:val="20"/>
        </w:rPr>
      </w:pPr>
      <w:r w:rsidRPr="008F0165">
        <w:rPr>
          <w:rFonts w:cs="Arial"/>
          <w:sz w:val="20"/>
          <w:szCs w:val="20"/>
        </w:rPr>
        <w:t>Inclusive of any additional expenses required.</w:t>
      </w:r>
    </w:p>
    <w:p w14:paraId="7B12913F" w14:textId="77777777" w:rsidR="008F30D9" w:rsidRPr="008F0165" w:rsidRDefault="008F30D9" w:rsidP="008F30D9">
      <w:pPr>
        <w:pStyle w:val="MyNormal"/>
        <w:numPr>
          <w:ilvl w:val="0"/>
          <w:numId w:val="3"/>
        </w:numPr>
        <w:tabs>
          <w:tab w:val="clear" w:pos="2880"/>
          <w:tab w:val="num" w:pos="2160"/>
          <w:tab w:val="left" w:pos="2520"/>
          <w:tab w:val="num" w:pos="5760"/>
        </w:tabs>
        <w:jc w:val="left"/>
        <w:rPr>
          <w:rFonts w:cs="Arial"/>
          <w:sz w:val="20"/>
          <w:szCs w:val="20"/>
        </w:rPr>
      </w:pPr>
      <w:r w:rsidRPr="008F0165">
        <w:rPr>
          <w:rFonts w:cs="Arial"/>
          <w:sz w:val="20"/>
          <w:szCs w:val="20"/>
        </w:rPr>
        <w:t>Cost points will be assigned on the specific category basis as reflected on the Official Price Sheet, for comparison and evaluation purposes.</w:t>
      </w:r>
    </w:p>
    <w:p w14:paraId="4EA8EA39" w14:textId="3780E3AA" w:rsidR="00E87B9F" w:rsidRPr="00127C61" w:rsidRDefault="008F30D9" w:rsidP="008F30D9">
      <w:pPr>
        <w:pStyle w:val="MyNormal"/>
        <w:numPr>
          <w:ilvl w:val="0"/>
          <w:numId w:val="3"/>
        </w:numPr>
        <w:tabs>
          <w:tab w:val="clear" w:pos="2880"/>
          <w:tab w:val="num" w:pos="2160"/>
          <w:tab w:val="left" w:pos="2520"/>
          <w:tab w:val="num" w:pos="5760"/>
        </w:tabs>
        <w:jc w:val="left"/>
        <w:rPr>
          <w:rFonts w:cs="Arial"/>
          <w:b/>
          <w:sz w:val="20"/>
          <w:szCs w:val="20"/>
        </w:rPr>
      </w:pPr>
      <w:r w:rsidRPr="00127C61">
        <w:rPr>
          <w:rFonts w:cs="Arial"/>
          <w:sz w:val="20"/>
          <w:szCs w:val="20"/>
        </w:rPr>
        <w:lastRenderedPageBreak/>
        <w:t>Remaining bids will receive points in accordance with the following formula:</w:t>
      </w:r>
      <w:r w:rsidRPr="00127C61">
        <w:rPr>
          <w:rFonts w:cs="Arial"/>
          <w:b/>
          <w:sz w:val="20"/>
          <w:szCs w:val="20"/>
        </w:rPr>
        <w:tab/>
      </w:r>
      <w:r w:rsidRPr="00127C61">
        <w:rPr>
          <w:rFonts w:cs="Arial"/>
          <w:b/>
          <w:sz w:val="20"/>
          <w:szCs w:val="20"/>
        </w:rPr>
        <w:tab/>
      </w:r>
      <w:r w:rsidRPr="00127C61">
        <w:rPr>
          <w:rFonts w:cs="Arial"/>
          <w:b/>
          <w:sz w:val="20"/>
          <w:szCs w:val="20"/>
        </w:rPr>
        <w:tab/>
      </w:r>
      <w:r w:rsidRPr="00127C61">
        <w:rPr>
          <w:rFonts w:cs="Arial"/>
          <w:b/>
          <w:sz w:val="20"/>
          <w:szCs w:val="20"/>
        </w:rPr>
        <w:tab/>
      </w:r>
      <w:r w:rsidRPr="00127C61">
        <w:rPr>
          <w:rFonts w:cs="Arial"/>
          <w:b/>
          <w:sz w:val="20"/>
          <w:szCs w:val="20"/>
        </w:rPr>
        <w:tab/>
      </w:r>
    </w:p>
    <w:p w14:paraId="5965C903" w14:textId="17A5B8F8" w:rsidR="008F30D9" w:rsidRPr="008F0165" w:rsidRDefault="00E87B9F" w:rsidP="008F30D9">
      <w:pPr>
        <w:pStyle w:val="MyNormal"/>
        <w:jc w:val="left"/>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sidR="008F30D9" w:rsidRPr="008F0165">
        <w:rPr>
          <w:rFonts w:cs="Arial"/>
          <w:b/>
          <w:sz w:val="20"/>
          <w:szCs w:val="20"/>
        </w:rPr>
        <w:t>(</w:t>
      </w:r>
      <w:proofErr w:type="gramStart"/>
      <w:r w:rsidR="008F30D9" w:rsidRPr="008F0165">
        <w:rPr>
          <w:rFonts w:cs="Arial"/>
          <w:b/>
          <w:sz w:val="20"/>
          <w:szCs w:val="20"/>
        </w:rPr>
        <w:t>a/</w:t>
      </w:r>
      <w:proofErr w:type="gramEnd"/>
      <w:r w:rsidR="008F30D9" w:rsidRPr="008F0165">
        <w:rPr>
          <w:rFonts w:cs="Arial"/>
          <w:b/>
          <w:sz w:val="20"/>
          <w:szCs w:val="20"/>
        </w:rPr>
        <w:t>b)(c) = d</w:t>
      </w:r>
    </w:p>
    <w:p w14:paraId="399C3B18" w14:textId="77777777" w:rsidR="008F30D9" w:rsidRPr="008F0165" w:rsidRDefault="008F30D9" w:rsidP="008F30D9">
      <w:pPr>
        <w:pStyle w:val="MyNormal"/>
        <w:jc w:val="left"/>
        <w:rPr>
          <w:rFonts w:cs="Arial"/>
          <w:sz w:val="20"/>
          <w:szCs w:val="20"/>
        </w:rPr>
      </w:pPr>
      <w:r w:rsidRPr="008F0165">
        <w:rPr>
          <w:rFonts w:cs="Arial"/>
          <w:sz w:val="20"/>
          <w:szCs w:val="20"/>
        </w:rPr>
        <w:tab/>
      </w:r>
      <w:r w:rsidRPr="008F0165">
        <w:rPr>
          <w:rFonts w:cs="Arial"/>
          <w:sz w:val="20"/>
          <w:szCs w:val="20"/>
        </w:rPr>
        <w:tab/>
      </w:r>
      <w:r w:rsidRPr="008F0165">
        <w:rPr>
          <w:rFonts w:cs="Arial"/>
          <w:sz w:val="20"/>
          <w:szCs w:val="20"/>
        </w:rPr>
        <w:tab/>
      </w:r>
      <w:r w:rsidRPr="008F0165">
        <w:rPr>
          <w:rFonts w:cs="Arial"/>
          <w:sz w:val="20"/>
          <w:szCs w:val="20"/>
        </w:rPr>
        <w:tab/>
        <w:t>a = lowest cost bid in dollars</w:t>
      </w:r>
    </w:p>
    <w:p w14:paraId="3993D7D1" w14:textId="77777777" w:rsidR="008F30D9" w:rsidRPr="008F0165" w:rsidRDefault="008F30D9" w:rsidP="008F30D9">
      <w:pPr>
        <w:pStyle w:val="MyNormal"/>
        <w:jc w:val="left"/>
        <w:rPr>
          <w:rFonts w:cs="Arial"/>
          <w:sz w:val="20"/>
          <w:szCs w:val="20"/>
        </w:rPr>
      </w:pPr>
      <w:r w:rsidRPr="008F0165">
        <w:rPr>
          <w:rFonts w:cs="Arial"/>
          <w:sz w:val="20"/>
          <w:szCs w:val="20"/>
        </w:rPr>
        <w:tab/>
      </w:r>
      <w:r w:rsidRPr="008F0165">
        <w:rPr>
          <w:rFonts w:cs="Arial"/>
          <w:sz w:val="20"/>
          <w:szCs w:val="20"/>
        </w:rPr>
        <w:tab/>
      </w:r>
      <w:r w:rsidRPr="008F0165">
        <w:rPr>
          <w:rFonts w:cs="Arial"/>
          <w:sz w:val="20"/>
          <w:szCs w:val="20"/>
        </w:rPr>
        <w:tab/>
      </w:r>
      <w:r w:rsidRPr="008F0165">
        <w:rPr>
          <w:rFonts w:cs="Arial"/>
          <w:sz w:val="20"/>
          <w:szCs w:val="20"/>
        </w:rPr>
        <w:tab/>
        <w:t>b = second (third, fourth, etc.) lowest cost bid</w:t>
      </w:r>
    </w:p>
    <w:p w14:paraId="77CB4D6E" w14:textId="01AD75FE" w:rsidR="008F30D9" w:rsidRPr="008F0165" w:rsidRDefault="008F30D9" w:rsidP="008F30D9">
      <w:pPr>
        <w:pStyle w:val="MyNormal"/>
        <w:jc w:val="left"/>
        <w:rPr>
          <w:rFonts w:cs="Arial"/>
          <w:sz w:val="20"/>
          <w:szCs w:val="20"/>
        </w:rPr>
      </w:pPr>
      <w:r w:rsidRPr="008F0165">
        <w:rPr>
          <w:rFonts w:cs="Arial"/>
          <w:sz w:val="20"/>
          <w:szCs w:val="20"/>
        </w:rPr>
        <w:tab/>
      </w:r>
      <w:r w:rsidRPr="008F0165">
        <w:rPr>
          <w:rFonts w:cs="Arial"/>
          <w:sz w:val="20"/>
          <w:szCs w:val="20"/>
        </w:rPr>
        <w:tab/>
      </w:r>
      <w:r w:rsidRPr="008F0165">
        <w:rPr>
          <w:rFonts w:cs="Arial"/>
          <w:sz w:val="20"/>
          <w:szCs w:val="20"/>
        </w:rPr>
        <w:tab/>
      </w:r>
      <w:r w:rsidRPr="008F0165">
        <w:rPr>
          <w:rFonts w:cs="Arial"/>
          <w:sz w:val="20"/>
          <w:szCs w:val="20"/>
        </w:rPr>
        <w:tab/>
        <w:t>c = maximum points for Cost category (</w:t>
      </w:r>
      <w:r w:rsidR="00967CED">
        <w:rPr>
          <w:rFonts w:cs="Arial"/>
          <w:sz w:val="20"/>
          <w:szCs w:val="20"/>
        </w:rPr>
        <w:t>35</w:t>
      </w:r>
      <w:r w:rsidRPr="008F0165">
        <w:rPr>
          <w:rFonts w:cs="Arial"/>
          <w:sz w:val="20"/>
          <w:szCs w:val="20"/>
        </w:rPr>
        <w:t>)</w:t>
      </w:r>
    </w:p>
    <w:p w14:paraId="4D66735D" w14:textId="77777777" w:rsidR="008F30D9" w:rsidRPr="008F0165" w:rsidRDefault="008F30D9" w:rsidP="008F30D9">
      <w:pPr>
        <w:pStyle w:val="MyNormal"/>
        <w:jc w:val="left"/>
        <w:rPr>
          <w:rFonts w:cs="Arial"/>
          <w:sz w:val="20"/>
          <w:szCs w:val="20"/>
        </w:rPr>
      </w:pPr>
      <w:r w:rsidRPr="008F0165">
        <w:rPr>
          <w:rFonts w:cs="Arial"/>
          <w:sz w:val="20"/>
          <w:szCs w:val="20"/>
        </w:rPr>
        <w:tab/>
      </w:r>
      <w:r w:rsidRPr="008F0165">
        <w:rPr>
          <w:rFonts w:cs="Arial"/>
          <w:sz w:val="20"/>
          <w:szCs w:val="20"/>
        </w:rPr>
        <w:tab/>
      </w:r>
      <w:r w:rsidRPr="008F0165">
        <w:rPr>
          <w:rFonts w:cs="Arial"/>
          <w:sz w:val="20"/>
          <w:szCs w:val="20"/>
        </w:rPr>
        <w:tab/>
      </w:r>
      <w:r w:rsidRPr="008F0165">
        <w:rPr>
          <w:rFonts w:cs="Arial"/>
          <w:sz w:val="20"/>
          <w:szCs w:val="20"/>
        </w:rPr>
        <w:tab/>
        <w:t>d = number of points allocated to bid</w:t>
      </w:r>
    </w:p>
    <w:p w14:paraId="30C68D6A" w14:textId="77777777" w:rsidR="007659F0" w:rsidRDefault="008F30D9" w:rsidP="008F30D9">
      <w:pPr>
        <w:pStyle w:val="MyNormal"/>
        <w:ind w:left="1260" w:hanging="1260"/>
        <w:jc w:val="left"/>
        <w:rPr>
          <w:rFonts w:cs="Arial"/>
          <w:sz w:val="20"/>
          <w:szCs w:val="20"/>
        </w:rPr>
      </w:pPr>
      <w:r w:rsidRPr="008F0165">
        <w:rPr>
          <w:rFonts w:cs="Arial"/>
          <w:sz w:val="20"/>
          <w:szCs w:val="20"/>
        </w:rPr>
        <w:tab/>
      </w:r>
      <w:r w:rsidR="007659F0">
        <w:rPr>
          <w:rFonts w:cs="Arial"/>
          <w:sz w:val="20"/>
          <w:szCs w:val="20"/>
        </w:rPr>
        <w:tab/>
      </w:r>
      <w:r w:rsidR="007659F0">
        <w:rPr>
          <w:rFonts w:cs="Arial"/>
          <w:sz w:val="20"/>
          <w:szCs w:val="20"/>
        </w:rPr>
        <w:tab/>
      </w:r>
    </w:p>
    <w:p w14:paraId="5A3B286D" w14:textId="66813547" w:rsidR="00BD3FA8" w:rsidRPr="002453CD" w:rsidRDefault="007659F0" w:rsidP="008F30D9">
      <w:pPr>
        <w:pStyle w:val="MyNormal"/>
        <w:ind w:left="1260" w:hanging="1260"/>
        <w:jc w:val="left"/>
        <w:rPr>
          <w:rFonts w:cs="Arial"/>
          <w:sz w:val="20"/>
          <w:szCs w:val="20"/>
          <w:highlight w:val="yellow"/>
        </w:rPr>
      </w:pPr>
      <w:r>
        <w:rPr>
          <w:rFonts w:cs="Arial"/>
          <w:sz w:val="20"/>
          <w:szCs w:val="20"/>
        </w:rPr>
        <w:tab/>
      </w:r>
      <w:r>
        <w:rPr>
          <w:rFonts w:cs="Arial"/>
          <w:sz w:val="20"/>
          <w:szCs w:val="20"/>
        </w:rPr>
        <w:tab/>
      </w:r>
      <w:r>
        <w:rPr>
          <w:rFonts w:cs="Arial"/>
          <w:sz w:val="20"/>
          <w:szCs w:val="20"/>
        </w:rPr>
        <w:tab/>
      </w:r>
      <w:r w:rsidR="008F30D9" w:rsidRPr="008F0165">
        <w:rPr>
          <w:rFonts w:cs="Arial"/>
          <w:sz w:val="20"/>
          <w:szCs w:val="20"/>
        </w:rPr>
        <w:t>Failure of the Respondent to provide any information requested in this</w:t>
      </w:r>
      <w:r w:rsidR="008F30D9" w:rsidRPr="002453CD">
        <w:rPr>
          <w:rFonts w:cs="Arial"/>
          <w:sz w:val="20"/>
          <w:szCs w:val="20"/>
        </w:rPr>
        <w:t xml:space="preserve"> RFP may result in </w:t>
      </w:r>
      <w:r>
        <w:rPr>
          <w:rFonts w:cs="Arial"/>
          <w:sz w:val="20"/>
          <w:szCs w:val="20"/>
        </w:rPr>
        <w:tab/>
      </w:r>
      <w:r w:rsidR="008F30D9" w:rsidRPr="002453CD">
        <w:rPr>
          <w:rFonts w:cs="Arial"/>
          <w:sz w:val="20"/>
          <w:szCs w:val="20"/>
        </w:rPr>
        <w:t>disqualification of the proposal and shall be the responsibility of the responding firm.</w:t>
      </w:r>
    </w:p>
    <w:p w14:paraId="0ADBF16D" w14:textId="77777777" w:rsidR="00056404" w:rsidRPr="002453CD" w:rsidRDefault="00056404" w:rsidP="002A2C17">
      <w:pPr>
        <w:pStyle w:val="ListParagraph"/>
        <w:keepNext/>
        <w:numPr>
          <w:ilvl w:val="0"/>
          <w:numId w:val="10"/>
        </w:numPr>
        <w:tabs>
          <w:tab w:val="left" w:pos="540"/>
          <w:tab w:val="left" w:pos="1260"/>
          <w:tab w:val="left" w:pos="2160"/>
          <w:tab w:val="left" w:pos="2880"/>
          <w:tab w:val="left" w:pos="3600"/>
          <w:tab w:val="left" w:pos="4320"/>
        </w:tabs>
        <w:spacing w:before="360" w:after="180" w:line="240" w:lineRule="auto"/>
        <w:contextualSpacing w:val="0"/>
        <w:outlineLvl w:val="1"/>
        <w:rPr>
          <w:rFonts w:ascii="Arial" w:eastAsia="Times New Roman" w:hAnsi="Arial" w:cs="Arial"/>
          <w:b/>
          <w:bCs/>
          <w:iCs/>
          <w:smallCaps/>
          <w:vanish/>
          <w:sz w:val="20"/>
          <w:szCs w:val="20"/>
        </w:rPr>
      </w:pPr>
      <w:bookmarkStart w:id="65" w:name="_Toc182981498"/>
      <w:bookmarkStart w:id="66" w:name="_Toc189904329"/>
      <w:bookmarkEnd w:id="63"/>
      <w:bookmarkEnd w:id="64"/>
    </w:p>
    <w:p w14:paraId="32C98810" w14:textId="77777777" w:rsidR="00056404" w:rsidRPr="002453CD" w:rsidRDefault="00056404" w:rsidP="002A2C17">
      <w:pPr>
        <w:pStyle w:val="ListParagraph"/>
        <w:keepNext/>
        <w:numPr>
          <w:ilvl w:val="0"/>
          <w:numId w:val="10"/>
        </w:numPr>
        <w:tabs>
          <w:tab w:val="left" w:pos="540"/>
          <w:tab w:val="left" w:pos="1260"/>
          <w:tab w:val="left" w:pos="2160"/>
          <w:tab w:val="left" w:pos="2880"/>
          <w:tab w:val="left" w:pos="3600"/>
          <w:tab w:val="left" w:pos="4320"/>
        </w:tabs>
        <w:spacing w:before="360" w:after="180" w:line="240" w:lineRule="auto"/>
        <w:contextualSpacing w:val="0"/>
        <w:outlineLvl w:val="1"/>
        <w:rPr>
          <w:rFonts w:ascii="Arial" w:eastAsia="Times New Roman" w:hAnsi="Arial" w:cs="Arial"/>
          <w:b/>
          <w:bCs/>
          <w:iCs/>
          <w:smallCaps/>
          <w:vanish/>
          <w:sz w:val="20"/>
          <w:szCs w:val="20"/>
        </w:rPr>
      </w:pPr>
    </w:p>
    <w:p w14:paraId="7875A0C1" w14:textId="77777777" w:rsidR="00056404" w:rsidRPr="00E960F9" w:rsidRDefault="00056404" w:rsidP="002A2C17">
      <w:pPr>
        <w:pStyle w:val="MyHead2"/>
        <w:numPr>
          <w:ilvl w:val="0"/>
          <w:numId w:val="10"/>
        </w:numPr>
        <w:ind w:left="450" w:hanging="450"/>
      </w:pPr>
      <w:r w:rsidRPr="00E960F9">
        <w:t>Award of Contract</w:t>
      </w:r>
    </w:p>
    <w:p w14:paraId="53A50F3D" w14:textId="77777777" w:rsidR="00056404" w:rsidRPr="002453CD" w:rsidRDefault="00056404" w:rsidP="000F18A1">
      <w:pPr>
        <w:pStyle w:val="MyNormal"/>
        <w:tabs>
          <w:tab w:val="clear" w:pos="1260"/>
        </w:tabs>
        <w:ind w:left="450"/>
        <w:jc w:val="left"/>
        <w:rPr>
          <w:rFonts w:cs="Arial"/>
          <w:sz w:val="20"/>
          <w:szCs w:val="20"/>
        </w:rPr>
      </w:pPr>
      <w:r w:rsidRPr="002453CD">
        <w:rPr>
          <w:rFonts w:cs="Arial"/>
          <w:sz w:val="20"/>
          <w:szCs w:val="20"/>
        </w:rPr>
        <w:t>The University of Arkansas may award multiple Contracts to the Respondents who have, in the opinion of The University of Arkansas, best demonstrated suitability and qualification for the services required at fair and reasonable prices/compensation and whose Proposal is deemed to be in the best interest of The University of Arkansas.</w:t>
      </w:r>
    </w:p>
    <w:p w14:paraId="7E466C33" w14:textId="77777777" w:rsidR="00056404" w:rsidRPr="002453CD" w:rsidRDefault="00056404" w:rsidP="00056404">
      <w:pPr>
        <w:pStyle w:val="MyNormal"/>
        <w:ind w:left="1260"/>
        <w:jc w:val="left"/>
        <w:rPr>
          <w:rFonts w:cs="Arial"/>
          <w:sz w:val="20"/>
          <w:szCs w:val="20"/>
        </w:rPr>
      </w:pPr>
    </w:p>
    <w:p w14:paraId="6EB1E6F2" w14:textId="4D216315" w:rsidR="00056404" w:rsidRPr="002453CD" w:rsidRDefault="00056404" w:rsidP="000F18A1">
      <w:pPr>
        <w:pStyle w:val="MyNormal"/>
        <w:tabs>
          <w:tab w:val="clear" w:pos="1260"/>
        </w:tabs>
        <w:ind w:left="450"/>
        <w:jc w:val="left"/>
        <w:rPr>
          <w:rFonts w:cs="Arial"/>
          <w:sz w:val="20"/>
          <w:szCs w:val="20"/>
        </w:rPr>
      </w:pPr>
      <w:r w:rsidRPr="002453CD">
        <w:rPr>
          <w:rFonts w:cs="Arial"/>
          <w:sz w:val="20"/>
          <w:szCs w:val="20"/>
        </w:rPr>
        <w:t xml:space="preserve">Where contract negotiations with a respondent do not proceed to an executed contract within a time deemed reasonable by </w:t>
      </w:r>
      <w:r w:rsidR="000D2F5E">
        <w:rPr>
          <w:rFonts w:cs="Arial"/>
          <w:sz w:val="20"/>
          <w:szCs w:val="20"/>
        </w:rPr>
        <w:t xml:space="preserve">the University </w:t>
      </w:r>
      <w:r w:rsidRPr="002453CD">
        <w:rPr>
          <w:rFonts w:cs="Arial"/>
          <w:sz w:val="20"/>
          <w:szCs w:val="20"/>
        </w:rPr>
        <w:t xml:space="preserve">(for whatever reasons), </w:t>
      </w:r>
      <w:r w:rsidR="000D2F5E">
        <w:rPr>
          <w:rFonts w:cs="Arial"/>
          <w:sz w:val="20"/>
          <w:szCs w:val="20"/>
        </w:rPr>
        <w:t xml:space="preserve">the University </w:t>
      </w:r>
      <w:r w:rsidRPr="002453CD">
        <w:rPr>
          <w:rFonts w:cs="Arial"/>
          <w:sz w:val="20"/>
          <w:szCs w:val="20"/>
        </w:rPr>
        <w:t xml:space="preserve">may reconsider the Proposals of other respondents and, if appropriate, enter into contract negotiations with one or more of the other respondents.  Proposals shall remain valid and current for the period of 180 days after the </w:t>
      </w:r>
      <w:r w:rsidR="008031C9" w:rsidRPr="002453CD">
        <w:rPr>
          <w:rFonts w:cs="Arial"/>
          <w:sz w:val="20"/>
          <w:szCs w:val="20"/>
        </w:rPr>
        <w:t xml:space="preserve">due </w:t>
      </w:r>
      <w:r w:rsidRPr="002453CD">
        <w:rPr>
          <w:rFonts w:cs="Arial"/>
          <w:sz w:val="20"/>
          <w:szCs w:val="20"/>
        </w:rPr>
        <w:t xml:space="preserve">date and time for submission of Proposals.  </w:t>
      </w:r>
      <w:r w:rsidRPr="002453CD">
        <w:rPr>
          <w:rFonts w:cs="Arial"/>
          <w:sz w:val="20"/>
          <w:szCs w:val="20"/>
          <w:u w:val="single"/>
        </w:rPr>
        <w:t>The respondent and University agree that time is of the essence in all respects concerning the award of contract and performance hereunder</w:t>
      </w:r>
      <w:r w:rsidRPr="002453CD">
        <w:rPr>
          <w:rFonts w:cs="Arial"/>
          <w:sz w:val="20"/>
          <w:szCs w:val="20"/>
        </w:rPr>
        <w:t>.</w:t>
      </w:r>
    </w:p>
    <w:p w14:paraId="63A76BBB" w14:textId="77777777" w:rsidR="00056404" w:rsidRPr="00E960F9" w:rsidRDefault="00056404" w:rsidP="002A2C17">
      <w:pPr>
        <w:pStyle w:val="MyHead2"/>
        <w:numPr>
          <w:ilvl w:val="0"/>
          <w:numId w:val="10"/>
        </w:numPr>
        <w:ind w:left="450" w:hanging="450"/>
      </w:pPr>
      <w:bookmarkStart w:id="67" w:name="_Toc182981499"/>
      <w:bookmarkStart w:id="68" w:name="_Toc189904330"/>
      <w:bookmarkEnd w:id="65"/>
      <w:bookmarkEnd w:id="66"/>
      <w:r w:rsidRPr="00E960F9">
        <w:t>Company Overview</w:t>
      </w:r>
      <w:bookmarkEnd w:id="67"/>
      <w:bookmarkEnd w:id="68"/>
    </w:p>
    <w:bookmarkEnd w:id="0"/>
    <w:bookmarkEnd w:id="1"/>
    <w:bookmarkEnd w:id="2"/>
    <w:p w14:paraId="2EAB5C6F" w14:textId="77777777" w:rsidR="00201FFA" w:rsidRPr="002453CD" w:rsidRDefault="00201FFA" w:rsidP="00201FFA">
      <w:pPr>
        <w:pStyle w:val="MyNormal"/>
        <w:rPr>
          <w:rFonts w:cs="Arial"/>
          <w:sz w:val="20"/>
          <w:szCs w:val="20"/>
          <w:highlight w:val="yellow"/>
        </w:rPr>
      </w:pPr>
    </w:p>
    <w:p w14:paraId="1FBCAF89" w14:textId="77777777" w:rsidR="00201FFA" w:rsidRPr="002453CD" w:rsidRDefault="00201FFA" w:rsidP="00E06230">
      <w:pPr>
        <w:numPr>
          <w:ilvl w:val="1"/>
          <w:numId w:val="21"/>
        </w:numPr>
        <w:tabs>
          <w:tab w:val="clear" w:pos="1080"/>
        </w:tabs>
        <w:ind w:left="900" w:hanging="450"/>
        <w:rPr>
          <w:rFonts w:ascii="Arial" w:hAnsi="Arial" w:cs="Arial"/>
          <w:sz w:val="20"/>
          <w:szCs w:val="20"/>
        </w:rPr>
      </w:pPr>
      <w:r w:rsidRPr="002453CD">
        <w:rPr>
          <w:rFonts w:ascii="Arial" w:hAnsi="Arial" w:cs="Arial"/>
          <w:sz w:val="20"/>
          <w:szCs w:val="20"/>
        </w:rPr>
        <w:t xml:space="preserve">Provide a general overview and brief history of your organization, including parent and/or subsidiary companies and the number of employees.  </w:t>
      </w:r>
    </w:p>
    <w:p w14:paraId="24A6ECD1" w14:textId="77777777" w:rsidR="00201FFA" w:rsidRPr="002453CD" w:rsidRDefault="00201FFA" w:rsidP="00E06230">
      <w:pPr>
        <w:ind w:left="900" w:hanging="450"/>
        <w:rPr>
          <w:rFonts w:ascii="Arial" w:hAnsi="Arial" w:cs="Arial"/>
          <w:sz w:val="20"/>
          <w:szCs w:val="20"/>
        </w:rPr>
      </w:pPr>
    </w:p>
    <w:p w14:paraId="22AC7F65" w14:textId="144340A4" w:rsidR="00E06230" w:rsidRDefault="00E06230" w:rsidP="00E06230">
      <w:pPr>
        <w:numPr>
          <w:ilvl w:val="1"/>
          <w:numId w:val="21"/>
        </w:numPr>
        <w:tabs>
          <w:tab w:val="clear" w:pos="1080"/>
        </w:tabs>
        <w:ind w:left="900" w:hanging="450"/>
        <w:rPr>
          <w:rFonts w:ascii="Arial" w:hAnsi="Arial" w:cs="Arial"/>
          <w:sz w:val="20"/>
          <w:szCs w:val="20"/>
        </w:rPr>
      </w:pPr>
      <w:r>
        <w:rPr>
          <w:rFonts w:ascii="Arial" w:hAnsi="Arial" w:cs="Arial"/>
          <w:sz w:val="20"/>
          <w:szCs w:val="20"/>
        </w:rPr>
        <w:t>Provide the location (city and state) of the firm’s headquarters.</w:t>
      </w:r>
    </w:p>
    <w:p w14:paraId="7CC085A0" w14:textId="77777777" w:rsidR="00F32D1D" w:rsidRDefault="00F32D1D" w:rsidP="00F32D1D">
      <w:pPr>
        <w:ind w:left="900"/>
        <w:rPr>
          <w:rFonts w:ascii="Arial" w:hAnsi="Arial" w:cs="Arial"/>
          <w:sz w:val="20"/>
          <w:szCs w:val="20"/>
        </w:rPr>
      </w:pPr>
    </w:p>
    <w:p w14:paraId="121D4D90" w14:textId="7AB925AA" w:rsidR="00201FFA" w:rsidRPr="002453CD" w:rsidRDefault="00201FFA" w:rsidP="00E06230">
      <w:pPr>
        <w:numPr>
          <w:ilvl w:val="1"/>
          <w:numId w:val="21"/>
        </w:numPr>
        <w:tabs>
          <w:tab w:val="clear" w:pos="1080"/>
        </w:tabs>
        <w:ind w:left="900" w:hanging="450"/>
        <w:rPr>
          <w:rFonts w:ascii="Arial" w:hAnsi="Arial" w:cs="Arial"/>
          <w:sz w:val="20"/>
          <w:szCs w:val="20"/>
        </w:rPr>
      </w:pPr>
      <w:r w:rsidRPr="002453CD">
        <w:rPr>
          <w:rFonts w:ascii="Arial" w:hAnsi="Arial" w:cs="Arial"/>
          <w:sz w:val="20"/>
          <w:szCs w:val="20"/>
        </w:rPr>
        <w:t xml:space="preserve">Provide the address of the office that will cover the </w:t>
      </w:r>
      <w:r w:rsidR="00B730F2">
        <w:rPr>
          <w:rFonts w:ascii="Arial" w:hAnsi="Arial" w:cs="Arial"/>
          <w:sz w:val="20"/>
          <w:szCs w:val="20"/>
        </w:rPr>
        <w:t>University’s</w:t>
      </w:r>
      <w:r w:rsidRPr="002453CD">
        <w:rPr>
          <w:rFonts w:ascii="Arial" w:hAnsi="Arial" w:cs="Arial"/>
          <w:sz w:val="20"/>
          <w:szCs w:val="20"/>
        </w:rPr>
        <w:t xml:space="preserve"> account for each Service Group you are proposing to provide.</w:t>
      </w:r>
    </w:p>
    <w:p w14:paraId="093547AF" w14:textId="77777777" w:rsidR="00201FFA" w:rsidRPr="002453CD" w:rsidRDefault="00201FFA" w:rsidP="00E06230">
      <w:pPr>
        <w:ind w:left="900" w:hanging="450"/>
        <w:rPr>
          <w:rFonts w:ascii="Arial" w:hAnsi="Arial" w:cs="Arial"/>
          <w:sz w:val="20"/>
          <w:szCs w:val="20"/>
        </w:rPr>
      </w:pPr>
    </w:p>
    <w:p w14:paraId="5C0BCB28" w14:textId="77777777" w:rsidR="00201FFA" w:rsidRPr="002453CD" w:rsidRDefault="00201FFA" w:rsidP="00E06230">
      <w:pPr>
        <w:numPr>
          <w:ilvl w:val="1"/>
          <w:numId w:val="21"/>
        </w:numPr>
        <w:ind w:left="900" w:hanging="450"/>
        <w:rPr>
          <w:rFonts w:ascii="Arial" w:hAnsi="Arial" w:cs="Arial"/>
          <w:sz w:val="20"/>
          <w:szCs w:val="20"/>
        </w:rPr>
      </w:pPr>
      <w:r w:rsidRPr="002453CD">
        <w:rPr>
          <w:rFonts w:ascii="Arial" w:hAnsi="Arial" w:cs="Arial"/>
          <w:sz w:val="20"/>
          <w:szCs w:val="20"/>
        </w:rPr>
        <w:t xml:space="preserve">Describe the experience of the financial institution in providing similar services to the higher education market.  </w:t>
      </w:r>
    </w:p>
    <w:p w14:paraId="360E2941" w14:textId="77777777" w:rsidR="00201FFA" w:rsidRPr="002453CD" w:rsidRDefault="00201FFA" w:rsidP="00E06230">
      <w:pPr>
        <w:ind w:left="900" w:hanging="450"/>
        <w:rPr>
          <w:rFonts w:ascii="Arial" w:hAnsi="Arial" w:cs="Arial"/>
          <w:sz w:val="20"/>
          <w:szCs w:val="20"/>
        </w:rPr>
      </w:pPr>
    </w:p>
    <w:p w14:paraId="42EEF8E7" w14:textId="77777777" w:rsidR="00201FFA" w:rsidRPr="002453CD" w:rsidRDefault="00201FFA" w:rsidP="00E06230">
      <w:pPr>
        <w:numPr>
          <w:ilvl w:val="1"/>
          <w:numId w:val="21"/>
        </w:numPr>
        <w:tabs>
          <w:tab w:val="clear" w:pos="1080"/>
        </w:tabs>
        <w:ind w:left="900" w:hanging="450"/>
        <w:rPr>
          <w:rFonts w:ascii="Arial" w:hAnsi="Arial" w:cs="Arial"/>
          <w:sz w:val="20"/>
          <w:szCs w:val="20"/>
        </w:rPr>
      </w:pPr>
      <w:r w:rsidRPr="002453CD">
        <w:rPr>
          <w:rFonts w:ascii="Arial" w:hAnsi="Arial" w:cs="Arial"/>
          <w:sz w:val="20"/>
          <w:szCs w:val="20"/>
        </w:rPr>
        <w:t>Complete the following table with current credit ratings by Standard &amp; Poor’s Rating Services and Moody’s.  If the Proposer is not rated by these rating organizations, provide other evidence of the institution’s financial strength and compliance.</w:t>
      </w:r>
    </w:p>
    <w:p w14:paraId="64CF88DD" w14:textId="77777777" w:rsidR="00201FFA" w:rsidRPr="002453CD" w:rsidRDefault="00201FFA" w:rsidP="00201FFA">
      <w:pPr>
        <w:ind w:left="720" w:hanging="360"/>
        <w:rPr>
          <w:rFonts w:ascii="Arial" w:hAnsi="Arial" w:cs="Arial"/>
          <w:sz w:val="20"/>
          <w:szCs w:val="20"/>
        </w:rPr>
      </w:pPr>
    </w:p>
    <w:tbl>
      <w:tblPr>
        <w:tblW w:w="9000" w:type="dxa"/>
        <w:tblInd w:w="43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72" w:type="dxa"/>
          <w:left w:w="72" w:type="dxa"/>
          <w:bottom w:w="72" w:type="dxa"/>
          <w:right w:w="72" w:type="dxa"/>
        </w:tblCellMar>
        <w:tblLook w:val="00A0" w:firstRow="1" w:lastRow="0" w:firstColumn="1" w:lastColumn="0" w:noHBand="0" w:noVBand="0"/>
      </w:tblPr>
      <w:tblGrid>
        <w:gridCol w:w="3690"/>
        <w:gridCol w:w="2700"/>
        <w:gridCol w:w="2610"/>
      </w:tblGrid>
      <w:tr w:rsidR="00201FFA" w:rsidRPr="002453CD" w14:paraId="18125423" w14:textId="77777777" w:rsidTr="0099257D">
        <w:trPr>
          <w:cantSplit/>
          <w:trHeight w:val="196"/>
        </w:trPr>
        <w:tc>
          <w:tcPr>
            <w:tcW w:w="3690" w:type="dxa"/>
            <w:tcBorders>
              <w:bottom w:val="single" w:sz="18" w:space="0" w:color="4BACC6"/>
            </w:tcBorders>
            <w:shd w:val="clear" w:color="auto" w:fill="DBE5F1"/>
            <w:vAlign w:val="center"/>
          </w:tcPr>
          <w:p w14:paraId="08C2630D" w14:textId="77777777" w:rsidR="00201FFA" w:rsidRPr="002453CD" w:rsidRDefault="00201FFA" w:rsidP="0099257D">
            <w:pPr>
              <w:spacing w:after="120"/>
              <w:ind w:left="468" w:hanging="468"/>
              <w:rPr>
                <w:rFonts w:ascii="Arial" w:hAnsi="Arial" w:cs="Arial"/>
                <w:b/>
                <w:bCs/>
                <w:sz w:val="20"/>
                <w:szCs w:val="20"/>
              </w:rPr>
            </w:pPr>
          </w:p>
        </w:tc>
        <w:tc>
          <w:tcPr>
            <w:tcW w:w="2700" w:type="dxa"/>
            <w:tcBorders>
              <w:bottom w:val="single" w:sz="18" w:space="0" w:color="4BACC6"/>
            </w:tcBorders>
            <w:shd w:val="clear" w:color="auto" w:fill="DBE5F1"/>
          </w:tcPr>
          <w:p w14:paraId="245E9841" w14:textId="77777777" w:rsidR="00201FFA" w:rsidRPr="002453CD" w:rsidRDefault="00201FFA" w:rsidP="0099257D">
            <w:pPr>
              <w:ind w:left="468" w:hanging="468"/>
              <w:jc w:val="center"/>
              <w:rPr>
                <w:rFonts w:ascii="Arial" w:hAnsi="Arial" w:cs="Arial"/>
                <w:b/>
                <w:bCs/>
                <w:sz w:val="20"/>
                <w:szCs w:val="20"/>
              </w:rPr>
            </w:pPr>
            <w:r w:rsidRPr="002453CD">
              <w:rPr>
                <w:rFonts w:ascii="Arial" w:hAnsi="Arial" w:cs="Arial"/>
                <w:b/>
                <w:sz w:val="20"/>
                <w:szCs w:val="20"/>
              </w:rPr>
              <w:t>Standard &amp; Poor’s Rating</w:t>
            </w:r>
          </w:p>
        </w:tc>
        <w:tc>
          <w:tcPr>
            <w:tcW w:w="2610" w:type="dxa"/>
            <w:tcBorders>
              <w:bottom w:val="single" w:sz="18" w:space="0" w:color="4BACC6"/>
            </w:tcBorders>
            <w:shd w:val="clear" w:color="auto" w:fill="DBE5F1"/>
          </w:tcPr>
          <w:p w14:paraId="5C03C7BC" w14:textId="77777777" w:rsidR="00201FFA" w:rsidRPr="002453CD" w:rsidRDefault="00201FFA" w:rsidP="0099257D">
            <w:pPr>
              <w:ind w:left="468" w:hanging="468"/>
              <w:jc w:val="center"/>
              <w:rPr>
                <w:rFonts w:ascii="Arial" w:hAnsi="Arial" w:cs="Arial"/>
                <w:b/>
                <w:bCs/>
                <w:sz w:val="20"/>
                <w:szCs w:val="20"/>
              </w:rPr>
            </w:pPr>
            <w:r w:rsidRPr="002453CD">
              <w:rPr>
                <w:rFonts w:ascii="Arial" w:hAnsi="Arial" w:cs="Arial"/>
                <w:b/>
                <w:sz w:val="20"/>
                <w:szCs w:val="20"/>
              </w:rPr>
              <w:t>Moody’s Rating</w:t>
            </w:r>
          </w:p>
        </w:tc>
      </w:tr>
      <w:tr w:rsidR="00201FFA" w:rsidRPr="002453CD" w14:paraId="2CEF4809" w14:textId="77777777" w:rsidTr="0099257D">
        <w:trPr>
          <w:cantSplit/>
        </w:trPr>
        <w:tc>
          <w:tcPr>
            <w:tcW w:w="3690" w:type="dxa"/>
          </w:tcPr>
          <w:p w14:paraId="12327837" w14:textId="77777777" w:rsidR="00201FFA" w:rsidRPr="002453CD" w:rsidRDefault="00201FFA" w:rsidP="0099257D">
            <w:pPr>
              <w:ind w:left="18" w:hanging="18"/>
              <w:rPr>
                <w:rFonts w:ascii="Arial" w:hAnsi="Arial" w:cs="Arial"/>
                <w:b/>
                <w:bCs/>
                <w:sz w:val="20"/>
                <w:szCs w:val="20"/>
              </w:rPr>
            </w:pPr>
            <w:r w:rsidRPr="002453CD">
              <w:rPr>
                <w:rFonts w:ascii="Arial" w:hAnsi="Arial" w:cs="Arial"/>
                <w:b/>
                <w:bCs/>
                <w:sz w:val="20"/>
                <w:szCs w:val="20"/>
              </w:rPr>
              <w:t>Firm / Bank</w:t>
            </w:r>
          </w:p>
        </w:tc>
        <w:tc>
          <w:tcPr>
            <w:tcW w:w="2700" w:type="dxa"/>
          </w:tcPr>
          <w:p w14:paraId="353AA3FB" w14:textId="77777777" w:rsidR="00201FFA" w:rsidRPr="002453CD" w:rsidRDefault="00201FFA" w:rsidP="0099257D">
            <w:pPr>
              <w:jc w:val="center"/>
              <w:rPr>
                <w:rFonts w:ascii="Arial" w:hAnsi="Arial" w:cs="Arial"/>
                <w:sz w:val="20"/>
                <w:szCs w:val="20"/>
              </w:rPr>
            </w:pPr>
          </w:p>
        </w:tc>
        <w:tc>
          <w:tcPr>
            <w:tcW w:w="2610" w:type="dxa"/>
          </w:tcPr>
          <w:p w14:paraId="25B1B165" w14:textId="77777777" w:rsidR="00201FFA" w:rsidRPr="002453CD" w:rsidRDefault="00201FFA" w:rsidP="0099257D">
            <w:pPr>
              <w:rPr>
                <w:rFonts w:ascii="Arial" w:hAnsi="Arial" w:cs="Arial"/>
                <w:sz w:val="20"/>
                <w:szCs w:val="20"/>
              </w:rPr>
            </w:pPr>
          </w:p>
        </w:tc>
      </w:tr>
      <w:tr w:rsidR="00201FFA" w:rsidRPr="002453CD" w14:paraId="46B71B38" w14:textId="77777777" w:rsidTr="0099257D">
        <w:trPr>
          <w:cantSplit/>
        </w:trPr>
        <w:tc>
          <w:tcPr>
            <w:tcW w:w="3690" w:type="dxa"/>
          </w:tcPr>
          <w:p w14:paraId="72AB3AA9" w14:textId="77777777" w:rsidR="00201FFA" w:rsidRPr="002453CD" w:rsidRDefault="00201FFA" w:rsidP="0099257D">
            <w:pPr>
              <w:rPr>
                <w:rFonts w:ascii="Arial" w:hAnsi="Arial" w:cs="Arial"/>
                <w:sz w:val="20"/>
                <w:szCs w:val="20"/>
              </w:rPr>
            </w:pPr>
            <w:r w:rsidRPr="002453CD">
              <w:rPr>
                <w:rFonts w:ascii="Arial" w:hAnsi="Arial" w:cs="Arial"/>
                <w:sz w:val="20"/>
                <w:szCs w:val="20"/>
              </w:rPr>
              <w:t>Short-Term Unsecured Senior Debt</w:t>
            </w:r>
          </w:p>
        </w:tc>
        <w:tc>
          <w:tcPr>
            <w:tcW w:w="2700" w:type="dxa"/>
          </w:tcPr>
          <w:p w14:paraId="2DF66AD8" w14:textId="77777777" w:rsidR="00201FFA" w:rsidRPr="002453CD" w:rsidRDefault="00201FFA" w:rsidP="0099257D">
            <w:pPr>
              <w:jc w:val="center"/>
              <w:rPr>
                <w:rFonts w:ascii="Arial" w:hAnsi="Arial" w:cs="Arial"/>
                <w:sz w:val="20"/>
                <w:szCs w:val="20"/>
              </w:rPr>
            </w:pPr>
          </w:p>
        </w:tc>
        <w:tc>
          <w:tcPr>
            <w:tcW w:w="2610" w:type="dxa"/>
          </w:tcPr>
          <w:p w14:paraId="616DA746" w14:textId="77777777" w:rsidR="00201FFA" w:rsidRPr="002453CD" w:rsidRDefault="00201FFA" w:rsidP="0099257D">
            <w:pPr>
              <w:rPr>
                <w:rFonts w:ascii="Arial" w:hAnsi="Arial" w:cs="Arial"/>
                <w:sz w:val="20"/>
                <w:szCs w:val="20"/>
              </w:rPr>
            </w:pPr>
          </w:p>
        </w:tc>
      </w:tr>
      <w:tr w:rsidR="00201FFA" w:rsidRPr="002453CD" w14:paraId="7FFF11FA" w14:textId="77777777" w:rsidTr="0099257D">
        <w:trPr>
          <w:cantSplit/>
        </w:trPr>
        <w:tc>
          <w:tcPr>
            <w:tcW w:w="3690" w:type="dxa"/>
            <w:tcBorders>
              <w:top w:val="single" w:sz="8" w:space="0" w:color="4BACC6"/>
              <w:left w:val="single" w:sz="8" w:space="0" w:color="4BACC6"/>
              <w:bottom w:val="single" w:sz="8" w:space="0" w:color="4BACC6"/>
              <w:right w:val="single" w:sz="8" w:space="0" w:color="4BACC6"/>
            </w:tcBorders>
          </w:tcPr>
          <w:p w14:paraId="799C17AB" w14:textId="77777777" w:rsidR="00201FFA" w:rsidRPr="002453CD" w:rsidRDefault="00201FFA" w:rsidP="0099257D">
            <w:pPr>
              <w:rPr>
                <w:rFonts w:ascii="Arial" w:hAnsi="Arial" w:cs="Arial"/>
                <w:sz w:val="20"/>
                <w:szCs w:val="20"/>
              </w:rPr>
            </w:pPr>
            <w:r w:rsidRPr="002453CD">
              <w:rPr>
                <w:rFonts w:ascii="Arial" w:hAnsi="Arial" w:cs="Arial"/>
                <w:sz w:val="20"/>
                <w:szCs w:val="20"/>
              </w:rPr>
              <w:t>Long-Term Unsecured Senior Debt</w:t>
            </w:r>
          </w:p>
        </w:tc>
        <w:tc>
          <w:tcPr>
            <w:tcW w:w="2700" w:type="dxa"/>
            <w:tcBorders>
              <w:top w:val="single" w:sz="8" w:space="0" w:color="4BACC6"/>
              <w:left w:val="single" w:sz="8" w:space="0" w:color="4BACC6"/>
              <w:bottom w:val="single" w:sz="8" w:space="0" w:color="4BACC6"/>
              <w:right w:val="single" w:sz="8" w:space="0" w:color="4BACC6"/>
            </w:tcBorders>
          </w:tcPr>
          <w:p w14:paraId="744503A3" w14:textId="77777777" w:rsidR="00201FFA" w:rsidRPr="002453CD" w:rsidRDefault="00201FFA" w:rsidP="0099257D">
            <w:pPr>
              <w:jc w:val="center"/>
              <w:rPr>
                <w:rFonts w:ascii="Arial" w:hAnsi="Arial" w:cs="Arial"/>
                <w:sz w:val="20"/>
                <w:szCs w:val="20"/>
              </w:rPr>
            </w:pPr>
          </w:p>
        </w:tc>
        <w:tc>
          <w:tcPr>
            <w:tcW w:w="2610" w:type="dxa"/>
            <w:tcBorders>
              <w:top w:val="single" w:sz="8" w:space="0" w:color="4BACC6"/>
              <w:left w:val="single" w:sz="8" w:space="0" w:color="4BACC6"/>
              <w:bottom w:val="single" w:sz="8" w:space="0" w:color="4BACC6"/>
              <w:right w:val="single" w:sz="8" w:space="0" w:color="4BACC6"/>
            </w:tcBorders>
          </w:tcPr>
          <w:p w14:paraId="16A98279" w14:textId="77777777" w:rsidR="00201FFA" w:rsidRPr="002453CD" w:rsidRDefault="00201FFA" w:rsidP="0099257D">
            <w:pPr>
              <w:rPr>
                <w:rFonts w:ascii="Arial" w:hAnsi="Arial" w:cs="Arial"/>
                <w:sz w:val="20"/>
                <w:szCs w:val="20"/>
              </w:rPr>
            </w:pPr>
          </w:p>
        </w:tc>
      </w:tr>
      <w:tr w:rsidR="00201FFA" w:rsidRPr="002453CD" w14:paraId="2D850BD0" w14:textId="77777777" w:rsidTr="0099257D">
        <w:trPr>
          <w:cantSplit/>
        </w:trPr>
        <w:tc>
          <w:tcPr>
            <w:tcW w:w="3690" w:type="dxa"/>
            <w:tcBorders>
              <w:top w:val="single" w:sz="8" w:space="0" w:color="4BACC6"/>
              <w:left w:val="single" w:sz="8" w:space="0" w:color="4BACC6"/>
              <w:bottom w:val="single" w:sz="8" w:space="0" w:color="4BACC6"/>
              <w:right w:val="single" w:sz="8" w:space="0" w:color="4BACC6"/>
            </w:tcBorders>
          </w:tcPr>
          <w:p w14:paraId="7761A299" w14:textId="77777777" w:rsidR="00201FFA" w:rsidRPr="002453CD" w:rsidRDefault="00201FFA" w:rsidP="0099257D">
            <w:pPr>
              <w:ind w:left="18" w:hanging="18"/>
              <w:rPr>
                <w:rFonts w:ascii="Arial" w:hAnsi="Arial" w:cs="Arial"/>
                <w:b/>
                <w:bCs/>
                <w:sz w:val="20"/>
                <w:szCs w:val="20"/>
              </w:rPr>
            </w:pPr>
            <w:r w:rsidRPr="002453CD">
              <w:rPr>
                <w:rFonts w:ascii="Arial" w:hAnsi="Arial" w:cs="Arial"/>
                <w:b/>
                <w:bCs/>
                <w:sz w:val="20"/>
                <w:szCs w:val="20"/>
              </w:rPr>
              <w:t>Bank Holding Company</w:t>
            </w:r>
          </w:p>
        </w:tc>
        <w:tc>
          <w:tcPr>
            <w:tcW w:w="2700" w:type="dxa"/>
            <w:tcBorders>
              <w:top w:val="single" w:sz="8" w:space="0" w:color="4BACC6"/>
              <w:left w:val="single" w:sz="8" w:space="0" w:color="4BACC6"/>
              <w:bottom w:val="single" w:sz="8" w:space="0" w:color="4BACC6"/>
              <w:right w:val="single" w:sz="8" w:space="0" w:color="4BACC6"/>
            </w:tcBorders>
          </w:tcPr>
          <w:p w14:paraId="77A7AE4E" w14:textId="77777777" w:rsidR="00201FFA" w:rsidRPr="002453CD" w:rsidRDefault="00201FFA" w:rsidP="0099257D">
            <w:pPr>
              <w:jc w:val="center"/>
              <w:rPr>
                <w:rFonts w:ascii="Arial" w:hAnsi="Arial" w:cs="Arial"/>
                <w:sz w:val="20"/>
                <w:szCs w:val="20"/>
              </w:rPr>
            </w:pPr>
          </w:p>
        </w:tc>
        <w:tc>
          <w:tcPr>
            <w:tcW w:w="2610" w:type="dxa"/>
            <w:tcBorders>
              <w:top w:val="single" w:sz="8" w:space="0" w:color="4BACC6"/>
              <w:left w:val="single" w:sz="8" w:space="0" w:color="4BACC6"/>
              <w:bottom w:val="single" w:sz="8" w:space="0" w:color="4BACC6"/>
              <w:right w:val="single" w:sz="8" w:space="0" w:color="4BACC6"/>
            </w:tcBorders>
          </w:tcPr>
          <w:p w14:paraId="76D6E7BC" w14:textId="77777777" w:rsidR="00201FFA" w:rsidRPr="002453CD" w:rsidRDefault="00201FFA" w:rsidP="0099257D">
            <w:pPr>
              <w:rPr>
                <w:rFonts w:ascii="Arial" w:hAnsi="Arial" w:cs="Arial"/>
                <w:sz w:val="20"/>
                <w:szCs w:val="20"/>
              </w:rPr>
            </w:pPr>
          </w:p>
        </w:tc>
      </w:tr>
      <w:tr w:rsidR="00201FFA" w:rsidRPr="002453CD" w14:paraId="7FBA10D5" w14:textId="77777777" w:rsidTr="0099257D">
        <w:trPr>
          <w:cantSplit/>
        </w:trPr>
        <w:tc>
          <w:tcPr>
            <w:tcW w:w="3690" w:type="dxa"/>
            <w:tcBorders>
              <w:top w:val="single" w:sz="8" w:space="0" w:color="4BACC6"/>
              <w:left w:val="single" w:sz="8" w:space="0" w:color="4BACC6"/>
              <w:bottom w:val="single" w:sz="8" w:space="0" w:color="4BACC6"/>
              <w:right w:val="single" w:sz="8" w:space="0" w:color="4BACC6"/>
            </w:tcBorders>
          </w:tcPr>
          <w:p w14:paraId="6422EF6B" w14:textId="77777777" w:rsidR="00201FFA" w:rsidRPr="002453CD" w:rsidRDefault="00201FFA" w:rsidP="0099257D">
            <w:pPr>
              <w:rPr>
                <w:rFonts w:ascii="Arial" w:hAnsi="Arial" w:cs="Arial"/>
                <w:sz w:val="20"/>
                <w:szCs w:val="20"/>
              </w:rPr>
            </w:pPr>
            <w:r w:rsidRPr="002453CD">
              <w:rPr>
                <w:rFonts w:ascii="Arial" w:hAnsi="Arial" w:cs="Arial"/>
                <w:sz w:val="20"/>
                <w:szCs w:val="20"/>
              </w:rPr>
              <w:t>Short-Term Unsecured Senior Debt</w:t>
            </w:r>
          </w:p>
        </w:tc>
        <w:tc>
          <w:tcPr>
            <w:tcW w:w="2700" w:type="dxa"/>
            <w:tcBorders>
              <w:top w:val="single" w:sz="8" w:space="0" w:color="4BACC6"/>
              <w:left w:val="single" w:sz="8" w:space="0" w:color="4BACC6"/>
              <w:bottom w:val="single" w:sz="8" w:space="0" w:color="4BACC6"/>
              <w:right w:val="single" w:sz="8" w:space="0" w:color="4BACC6"/>
            </w:tcBorders>
          </w:tcPr>
          <w:p w14:paraId="2B47D94D" w14:textId="77777777" w:rsidR="00201FFA" w:rsidRPr="002453CD" w:rsidRDefault="00201FFA" w:rsidP="0099257D">
            <w:pPr>
              <w:jc w:val="center"/>
              <w:rPr>
                <w:rFonts w:ascii="Arial" w:hAnsi="Arial" w:cs="Arial"/>
                <w:sz w:val="20"/>
                <w:szCs w:val="20"/>
              </w:rPr>
            </w:pPr>
          </w:p>
        </w:tc>
        <w:tc>
          <w:tcPr>
            <w:tcW w:w="2610" w:type="dxa"/>
            <w:tcBorders>
              <w:top w:val="single" w:sz="8" w:space="0" w:color="4BACC6"/>
              <w:left w:val="single" w:sz="8" w:space="0" w:color="4BACC6"/>
              <w:bottom w:val="single" w:sz="8" w:space="0" w:color="4BACC6"/>
              <w:right w:val="single" w:sz="8" w:space="0" w:color="4BACC6"/>
            </w:tcBorders>
          </w:tcPr>
          <w:p w14:paraId="7E683B5B" w14:textId="77777777" w:rsidR="00201FFA" w:rsidRPr="002453CD" w:rsidRDefault="00201FFA" w:rsidP="0099257D">
            <w:pPr>
              <w:rPr>
                <w:rFonts w:ascii="Arial" w:hAnsi="Arial" w:cs="Arial"/>
                <w:sz w:val="20"/>
                <w:szCs w:val="20"/>
              </w:rPr>
            </w:pPr>
          </w:p>
        </w:tc>
      </w:tr>
      <w:tr w:rsidR="00201FFA" w:rsidRPr="002453CD" w14:paraId="66CC9A46" w14:textId="77777777" w:rsidTr="0099257D">
        <w:trPr>
          <w:cantSplit/>
        </w:trPr>
        <w:tc>
          <w:tcPr>
            <w:tcW w:w="3690" w:type="dxa"/>
            <w:tcBorders>
              <w:top w:val="single" w:sz="8" w:space="0" w:color="4BACC6"/>
              <w:left w:val="single" w:sz="8" w:space="0" w:color="4BACC6"/>
              <w:bottom w:val="single" w:sz="8" w:space="0" w:color="4BACC6"/>
              <w:right w:val="single" w:sz="8" w:space="0" w:color="4BACC6"/>
            </w:tcBorders>
          </w:tcPr>
          <w:p w14:paraId="2024C879" w14:textId="77777777" w:rsidR="00201FFA" w:rsidRPr="002453CD" w:rsidRDefault="00201FFA" w:rsidP="0099257D">
            <w:pPr>
              <w:rPr>
                <w:rFonts w:ascii="Arial" w:hAnsi="Arial" w:cs="Arial"/>
                <w:sz w:val="20"/>
                <w:szCs w:val="20"/>
              </w:rPr>
            </w:pPr>
            <w:r w:rsidRPr="002453CD">
              <w:rPr>
                <w:rFonts w:ascii="Arial" w:hAnsi="Arial" w:cs="Arial"/>
                <w:sz w:val="20"/>
                <w:szCs w:val="20"/>
              </w:rPr>
              <w:t>Long-Term Unsecured Senior Debt</w:t>
            </w:r>
          </w:p>
        </w:tc>
        <w:tc>
          <w:tcPr>
            <w:tcW w:w="2700" w:type="dxa"/>
            <w:tcBorders>
              <w:top w:val="single" w:sz="8" w:space="0" w:color="4BACC6"/>
              <w:left w:val="single" w:sz="8" w:space="0" w:color="4BACC6"/>
              <w:bottom w:val="single" w:sz="8" w:space="0" w:color="4BACC6"/>
              <w:right w:val="single" w:sz="8" w:space="0" w:color="4BACC6"/>
            </w:tcBorders>
          </w:tcPr>
          <w:p w14:paraId="3E2B7EA2" w14:textId="77777777" w:rsidR="00201FFA" w:rsidRPr="002453CD" w:rsidRDefault="00201FFA" w:rsidP="0099257D">
            <w:pPr>
              <w:jc w:val="center"/>
              <w:rPr>
                <w:rFonts w:ascii="Arial" w:hAnsi="Arial" w:cs="Arial"/>
                <w:sz w:val="20"/>
                <w:szCs w:val="20"/>
              </w:rPr>
            </w:pPr>
          </w:p>
        </w:tc>
        <w:tc>
          <w:tcPr>
            <w:tcW w:w="2610" w:type="dxa"/>
            <w:tcBorders>
              <w:top w:val="single" w:sz="8" w:space="0" w:color="4BACC6"/>
              <w:left w:val="single" w:sz="8" w:space="0" w:color="4BACC6"/>
              <w:bottom w:val="single" w:sz="8" w:space="0" w:color="4BACC6"/>
              <w:right w:val="single" w:sz="8" w:space="0" w:color="4BACC6"/>
            </w:tcBorders>
          </w:tcPr>
          <w:p w14:paraId="25A5DAEE" w14:textId="77777777" w:rsidR="00201FFA" w:rsidRPr="002453CD" w:rsidRDefault="00201FFA" w:rsidP="0099257D">
            <w:pPr>
              <w:rPr>
                <w:rFonts w:ascii="Arial" w:hAnsi="Arial" w:cs="Arial"/>
                <w:sz w:val="20"/>
                <w:szCs w:val="20"/>
              </w:rPr>
            </w:pPr>
          </w:p>
        </w:tc>
      </w:tr>
    </w:tbl>
    <w:p w14:paraId="52476A03" w14:textId="77777777" w:rsidR="00201FFA" w:rsidRPr="002453CD" w:rsidRDefault="00201FFA" w:rsidP="00201FFA">
      <w:pPr>
        <w:ind w:left="720"/>
        <w:rPr>
          <w:rFonts w:ascii="Arial" w:hAnsi="Arial" w:cs="Arial"/>
          <w:sz w:val="20"/>
          <w:szCs w:val="20"/>
        </w:rPr>
      </w:pPr>
    </w:p>
    <w:p w14:paraId="384DB927" w14:textId="77777777" w:rsidR="00201FFA" w:rsidRPr="002453CD" w:rsidRDefault="00201FFA" w:rsidP="00201FFA">
      <w:pPr>
        <w:ind w:left="720" w:firstLine="270"/>
        <w:rPr>
          <w:rFonts w:ascii="Arial" w:hAnsi="Arial" w:cs="Arial"/>
          <w:b/>
          <w:sz w:val="20"/>
          <w:szCs w:val="20"/>
        </w:rPr>
      </w:pPr>
    </w:p>
    <w:p w14:paraId="18C4DF71" w14:textId="77777777" w:rsidR="00201FFA" w:rsidRPr="002453CD" w:rsidRDefault="00201FFA" w:rsidP="00882A93">
      <w:pPr>
        <w:numPr>
          <w:ilvl w:val="1"/>
          <w:numId w:val="21"/>
        </w:numPr>
        <w:tabs>
          <w:tab w:val="clear" w:pos="1080"/>
          <w:tab w:val="left" w:pos="1710"/>
        </w:tabs>
        <w:ind w:left="900" w:hanging="450"/>
        <w:rPr>
          <w:rFonts w:ascii="Arial" w:hAnsi="Arial" w:cs="Arial"/>
          <w:sz w:val="20"/>
          <w:szCs w:val="20"/>
        </w:rPr>
      </w:pPr>
      <w:r w:rsidRPr="002453CD">
        <w:rPr>
          <w:rFonts w:ascii="Arial" w:hAnsi="Arial" w:cs="Arial"/>
          <w:sz w:val="20"/>
          <w:szCs w:val="20"/>
        </w:rPr>
        <w:t xml:space="preserve">Discuss the firm’s current capital structure, adequacy, and coverage.  Please confirm the bank meets the following requirement.  </w:t>
      </w:r>
    </w:p>
    <w:p w14:paraId="53BCB676" w14:textId="77777777" w:rsidR="00201FFA" w:rsidRPr="002453CD" w:rsidRDefault="00201FFA" w:rsidP="00201FFA">
      <w:pPr>
        <w:ind w:left="1080"/>
        <w:rPr>
          <w:rFonts w:ascii="Arial" w:hAnsi="Arial" w:cs="Arial"/>
          <w:sz w:val="20"/>
          <w:szCs w:val="20"/>
        </w:rPr>
      </w:pPr>
    </w:p>
    <w:tbl>
      <w:tblPr>
        <w:tblW w:w="9000" w:type="dxa"/>
        <w:tblInd w:w="43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72" w:type="dxa"/>
          <w:left w:w="72" w:type="dxa"/>
          <w:bottom w:w="72" w:type="dxa"/>
          <w:right w:w="72" w:type="dxa"/>
        </w:tblCellMar>
        <w:tblLook w:val="00A0" w:firstRow="1" w:lastRow="0" w:firstColumn="1" w:lastColumn="0" w:noHBand="0" w:noVBand="0"/>
      </w:tblPr>
      <w:tblGrid>
        <w:gridCol w:w="3960"/>
        <w:gridCol w:w="1620"/>
        <w:gridCol w:w="3420"/>
      </w:tblGrid>
      <w:tr w:rsidR="00201FFA" w:rsidRPr="002453CD" w14:paraId="5A4EE44E" w14:textId="77777777" w:rsidTr="0099257D">
        <w:trPr>
          <w:cantSplit/>
          <w:trHeight w:val="196"/>
        </w:trPr>
        <w:tc>
          <w:tcPr>
            <w:tcW w:w="3960" w:type="dxa"/>
            <w:tcBorders>
              <w:bottom w:val="single" w:sz="18" w:space="0" w:color="4BACC6"/>
            </w:tcBorders>
            <w:shd w:val="clear" w:color="auto" w:fill="DBE5F1"/>
            <w:vAlign w:val="center"/>
          </w:tcPr>
          <w:p w14:paraId="09B0A07E" w14:textId="77777777" w:rsidR="00201FFA" w:rsidRPr="002453CD" w:rsidRDefault="00201FFA" w:rsidP="0099257D">
            <w:pPr>
              <w:spacing w:after="120"/>
              <w:ind w:left="468" w:hanging="468"/>
              <w:rPr>
                <w:rFonts w:ascii="Arial" w:hAnsi="Arial" w:cs="Arial"/>
                <w:b/>
                <w:bCs/>
                <w:sz w:val="20"/>
                <w:szCs w:val="20"/>
              </w:rPr>
            </w:pPr>
            <w:r w:rsidRPr="002453CD">
              <w:rPr>
                <w:rFonts w:ascii="Arial" w:hAnsi="Arial" w:cs="Arial"/>
                <w:b/>
                <w:bCs/>
                <w:sz w:val="20"/>
                <w:szCs w:val="20"/>
              </w:rPr>
              <w:t>Requirement</w:t>
            </w:r>
          </w:p>
        </w:tc>
        <w:tc>
          <w:tcPr>
            <w:tcW w:w="1620" w:type="dxa"/>
            <w:tcBorders>
              <w:bottom w:val="single" w:sz="18" w:space="0" w:color="4BACC6"/>
            </w:tcBorders>
            <w:shd w:val="clear" w:color="auto" w:fill="DBE5F1"/>
            <w:vAlign w:val="center"/>
          </w:tcPr>
          <w:p w14:paraId="5809AA29" w14:textId="77777777" w:rsidR="00201FFA" w:rsidRPr="002453CD" w:rsidRDefault="00201FFA" w:rsidP="0099257D">
            <w:pPr>
              <w:spacing w:after="120"/>
              <w:ind w:left="468" w:hanging="468"/>
              <w:rPr>
                <w:rFonts w:ascii="Arial" w:hAnsi="Arial" w:cs="Arial"/>
                <w:b/>
                <w:bCs/>
                <w:sz w:val="20"/>
                <w:szCs w:val="20"/>
              </w:rPr>
            </w:pPr>
            <w:r w:rsidRPr="002453CD">
              <w:rPr>
                <w:rFonts w:ascii="Arial" w:hAnsi="Arial" w:cs="Arial"/>
                <w:b/>
                <w:bCs/>
                <w:sz w:val="20"/>
                <w:szCs w:val="20"/>
              </w:rPr>
              <w:t>Confirmation</w:t>
            </w:r>
          </w:p>
        </w:tc>
        <w:tc>
          <w:tcPr>
            <w:tcW w:w="3420" w:type="dxa"/>
            <w:tcBorders>
              <w:bottom w:val="single" w:sz="18" w:space="0" w:color="4BACC6"/>
            </w:tcBorders>
            <w:shd w:val="clear" w:color="auto" w:fill="DBE5F1"/>
            <w:vAlign w:val="center"/>
          </w:tcPr>
          <w:p w14:paraId="05D1BD11" w14:textId="35030787" w:rsidR="00201FFA" w:rsidRPr="002453CD" w:rsidRDefault="008719A2" w:rsidP="0099257D">
            <w:pPr>
              <w:spacing w:after="120"/>
              <w:ind w:left="468" w:hanging="468"/>
              <w:rPr>
                <w:rFonts w:ascii="Arial" w:hAnsi="Arial" w:cs="Arial"/>
                <w:b/>
                <w:bCs/>
                <w:sz w:val="20"/>
                <w:szCs w:val="20"/>
              </w:rPr>
            </w:pPr>
            <w:r>
              <w:rPr>
                <w:rFonts w:ascii="Arial" w:hAnsi="Arial" w:cs="Arial"/>
                <w:b/>
                <w:bCs/>
                <w:sz w:val="20"/>
                <w:szCs w:val="20"/>
              </w:rPr>
              <w:t>Required</w:t>
            </w:r>
            <w:r w:rsidR="00201FFA" w:rsidRPr="002453CD">
              <w:rPr>
                <w:rFonts w:ascii="Arial" w:hAnsi="Arial" w:cs="Arial"/>
                <w:b/>
                <w:bCs/>
                <w:sz w:val="20"/>
                <w:szCs w:val="20"/>
              </w:rPr>
              <w:t xml:space="preserve"> Information</w:t>
            </w:r>
          </w:p>
        </w:tc>
      </w:tr>
      <w:tr w:rsidR="00201FFA" w:rsidRPr="002453CD" w14:paraId="63FAED2D" w14:textId="77777777" w:rsidTr="0099257D">
        <w:trPr>
          <w:cantSplit/>
        </w:trPr>
        <w:tc>
          <w:tcPr>
            <w:tcW w:w="3960" w:type="dxa"/>
          </w:tcPr>
          <w:p w14:paraId="1F9967D8" w14:textId="5AC40F2B" w:rsidR="00201FFA" w:rsidRPr="002453CD" w:rsidRDefault="00E06230" w:rsidP="00E06230">
            <w:pPr>
              <w:spacing w:line="240" w:lineRule="exact"/>
              <w:ind w:left="14" w:hanging="14"/>
              <w:rPr>
                <w:rFonts w:ascii="Arial" w:hAnsi="Arial" w:cs="Arial"/>
                <w:b/>
                <w:bCs/>
                <w:sz w:val="20"/>
                <w:szCs w:val="20"/>
              </w:rPr>
            </w:pPr>
            <w:r>
              <w:rPr>
                <w:rFonts w:ascii="Arial" w:hAnsi="Arial" w:cs="Arial"/>
                <w:sz w:val="20"/>
                <w:szCs w:val="20"/>
              </w:rPr>
              <w:t xml:space="preserve">Is the bank considered </w:t>
            </w:r>
            <w:r w:rsidR="00201FFA" w:rsidRPr="002453CD">
              <w:rPr>
                <w:rFonts w:ascii="Arial" w:hAnsi="Arial" w:cs="Arial"/>
                <w:sz w:val="20"/>
                <w:szCs w:val="20"/>
              </w:rPr>
              <w:t xml:space="preserve">"Well Capitalized" as defined by the Federal Deposit Insurance Corporation with Total Risk-Based Capital Ratio equal to or greater than 10 percent, and Tier 1 Risk-Based Capital Ratio equal to or greater than 6 percent, and Tier 1 Leverage Capital Ratio equal to or greater than 5 </w:t>
            </w:r>
            <w:proofErr w:type="gramStart"/>
            <w:r w:rsidR="00201FFA" w:rsidRPr="002453CD">
              <w:rPr>
                <w:rFonts w:ascii="Arial" w:hAnsi="Arial" w:cs="Arial"/>
                <w:sz w:val="20"/>
                <w:szCs w:val="20"/>
              </w:rPr>
              <w:t>percent.</w:t>
            </w:r>
            <w:proofErr w:type="gramEnd"/>
            <w:r w:rsidR="00201FFA" w:rsidRPr="002453CD">
              <w:rPr>
                <w:rFonts w:ascii="Arial" w:hAnsi="Arial" w:cs="Arial"/>
                <w:sz w:val="20"/>
                <w:szCs w:val="20"/>
              </w:rPr>
              <w:t xml:space="preserve"> </w:t>
            </w:r>
          </w:p>
        </w:tc>
        <w:tc>
          <w:tcPr>
            <w:tcW w:w="1620" w:type="dxa"/>
          </w:tcPr>
          <w:p w14:paraId="5B318556" w14:textId="77777777" w:rsidR="00201FFA" w:rsidRPr="002453CD" w:rsidRDefault="00201FFA" w:rsidP="0099257D">
            <w:pPr>
              <w:spacing w:after="120"/>
              <w:jc w:val="center"/>
              <w:rPr>
                <w:rFonts w:ascii="Arial" w:hAnsi="Arial" w:cs="Arial"/>
                <w:sz w:val="20"/>
                <w:szCs w:val="20"/>
              </w:rPr>
            </w:pPr>
            <w:r w:rsidRPr="002453CD">
              <w:rPr>
                <w:rFonts w:ascii="Arial" w:hAnsi="Arial" w:cs="Arial"/>
                <w:sz w:val="20"/>
                <w:szCs w:val="20"/>
              </w:rPr>
              <w:t>□ Yes    □ No</w:t>
            </w:r>
          </w:p>
        </w:tc>
        <w:tc>
          <w:tcPr>
            <w:tcW w:w="3420" w:type="dxa"/>
          </w:tcPr>
          <w:p w14:paraId="15D5131B" w14:textId="77777777" w:rsidR="00201FFA" w:rsidRPr="002453CD" w:rsidRDefault="00201FFA" w:rsidP="0099257D">
            <w:pPr>
              <w:spacing w:after="120"/>
              <w:rPr>
                <w:rFonts w:ascii="Arial" w:hAnsi="Arial" w:cs="Arial"/>
                <w:sz w:val="20"/>
                <w:szCs w:val="20"/>
              </w:rPr>
            </w:pPr>
            <w:r w:rsidRPr="002453CD">
              <w:rPr>
                <w:rFonts w:ascii="Arial" w:hAnsi="Arial" w:cs="Arial"/>
                <w:sz w:val="20"/>
                <w:szCs w:val="20"/>
              </w:rPr>
              <w:t>Total Risk  Based Capital Ratio: ______</w:t>
            </w:r>
          </w:p>
          <w:p w14:paraId="2A4AA4A3" w14:textId="77777777" w:rsidR="00201FFA" w:rsidRPr="002453CD" w:rsidRDefault="00201FFA" w:rsidP="0099257D">
            <w:pPr>
              <w:spacing w:after="120"/>
              <w:rPr>
                <w:rFonts w:ascii="Arial" w:hAnsi="Arial" w:cs="Arial"/>
                <w:sz w:val="20"/>
                <w:szCs w:val="20"/>
              </w:rPr>
            </w:pPr>
          </w:p>
          <w:p w14:paraId="0C9AD30A" w14:textId="77777777" w:rsidR="00201FFA" w:rsidRPr="002453CD" w:rsidRDefault="00201FFA" w:rsidP="0099257D">
            <w:pPr>
              <w:spacing w:after="120"/>
              <w:rPr>
                <w:rFonts w:ascii="Arial" w:hAnsi="Arial" w:cs="Arial"/>
                <w:sz w:val="20"/>
                <w:szCs w:val="20"/>
              </w:rPr>
            </w:pPr>
            <w:r w:rsidRPr="002453CD">
              <w:rPr>
                <w:rFonts w:ascii="Arial" w:hAnsi="Arial" w:cs="Arial"/>
                <w:sz w:val="20"/>
                <w:szCs w:val="20"/>
              </w:rPr>
              <w:t>Tier 1 Risk-Based Capital Ratio: ______</w:t>
            </w:r>
          </w:p>
          <w:p w14:paraId="2A9EE799" w14:textId="77777777" w:rsidR="00201FFA" w:rsidRPr="002453CD" w:rsidRDefault="00201FFA" w:rsidP="0099257D">
            <w:pPr>
              <w:spacing w:after="120"/>
              <w:rPr>
                <w:rFonts w:ascii="Arial" w:hAnsi="Arial" w:cs="Arial"/>
                <w:sz w:val="20"/>
                <w:szCs w:val="20"/>
              </w:rPr>
            </w:pPr>
          </w:p>
          <w:p w14:paraId="2D279E91" w14:textId="77777777" w:rsidR="00201FFA" w:rsidRPr="002453CD" w:rsidRDefault="00201FFA" w:rsidP="0099257D">
            <w:pPr>
              <w:spacing w:after="120"/>
              <w:rPr>
                <w:rFonts w:ascii="Arial" w:hAnsi="Arial" w:cs="Arial"/>
                <w:sz w:val="20"/>
                <w:szCs w:val="20"/>
              </w:rPr>
            </w:pPr>
            <w:r w:rsidRPr="002453CD">
              <w:rPr>
                <w:rFonts w:ascii="Arial" w:hAnsi="Arial" w:cs="Arial"/>
                <w:sz w:val="20"/>
                <w:szCs w:val="20"/>
              </w:rPr>
              <w:t>Tier 1 Leverage Capital Ratio: ______</w:t>
            </w:r>
          </w:p>
        </w:tc>
      </w:tr>
    </w:tbl>
    <w:p w14:paraId="2E86C1E9" w14:textId="77777777" w:rsidR="00E06230" w:rsidRDefault="00E06230" w:rsidP="00E06230">
      <w:pPr>
        <w:ind w:left="1800"/>
        <w:rPr>
          <w:rFonts w:ascii="Arial" w:hAnsi="Arial" w:cs="Arial"/>
          <w:sz w:val="20"/>
          <w:szCs w:val="20"/>
        </w:rPr>
      </w:pPr>
    </w:p>
    <w:p w14:paraId="16B187CC" w14:textId="77777777" w:rsidR="00201FFA" w:rsidRPr="002453CD" w:rsidRDefault="00201FFA" w:rsidP="00882A93">
      <w:pPr>
        <w:numPr>
          <w:ilvl w:val="1"/>
          <w:numId w:val="21"/>
        </w:numPr>
        <w:tabs>
          <w:tab w:val="clear" w:pos="1080"/>
        </w:tabs>
        <w:ind w:left="900" w:hanging="450"/>
        <w:rPr>
          <w:rFonts w:ascii="Arial" w:hAnsi="Arial" w:cs="Arial"/>
          <w:sz w:val="20"/>
          <w:szCs w:val="20"/>
        </w:rPr>
      </w:pPr>
      <w:r w:rsidRPr="002453CD">
        <w:rPr>
          <w:rFonts w:ascii="Arial" w:hAnsi="Arial" w:cs="Arial"/>
          <w:sz w:val="20"/>
          <w:szCs w:val="20"/>
        </w:rPr>
        <w:t xml:space="preserve">Include an </w:t>
      </w:r>
      <w:r w:rsidRPr="002453CD">
        <w:rPr>
          <w:rFonts w:ascii="Arial" w:hAnsi="Arial" w:cs="Arial"/>
          <w:b/>
          <w:i/>
          <w:sz w:val="20"/>
          <w:szCs w:val="20"/>
        </w:rPr>
        <w:t>electronic copy</w:t>
      </w:r>
      <w:r w:rsidRPr="002453CD">
        <w:rPr>
          <w:rFonts w:ascii="Arial" w:hAnsi="Arial" w:cs="Arial"/>
          <w:sz w:val="20"/>
          <w:szCs w:val="20"/>
        </w:rPr>
        <w:t xml:space="preserve"> of the most recent audited annual financial statements.</w:t>
      </w:r>
    </w:p>
    <w:p w14:paraId="33B367F7" w14:textId="77777777" w:rsidR="00201FFA" w:rsidRPr="002453CD" w:rsidRDefault="00201FFA" w:rsidP="00882A93">
      <w:pPr>
        <w:ind w:left="900" w:hanging="450"/>
        <w:rPr>
          <w:rFonts w:ascii="Arial" w:hAnsi="Arial" w:cs="Arial"/>
          <w:sz w:val="20"/>
          <w:szCs w:val="20"/>
        </w:rPr>
      </w:pPr>
    </w:p>
    <w:p w14:paraId="399ED3B9" w14:textId="19C3E539" w:rsidR="00201FFA" w:rsidRDefault="00201FFA" w:rsidP="00882A93">
      <w:pPr>
        <w:numPr>
          <w:ilvl w:val="1"/>
          <w:numId w:val="21"/>
        </w:numPr>
        <w:tabs>
          <w:tab w:val="clear" w:pos="1080"/>
        </w:tabs>
        <w:ind w:left="900" w:hanging="450"/>
        <w:rPr>
          <w:rFonts w:ascii="Arial" w:hAnsi="Arial" w:cs="Arial"/>
          <w:sz w:val="20"/>
          <w:szCs w:val="20"/>
        </w:rPr>
      </w:pPr>
      <w:r w:rsidRPr="002453CD">
        <w:rPr>
          <w:rFonts w:ascii="Arial" w:hAnsi="Arial" w:cs="Arial"/>
          <w:sz w:val="20"/>
          <w:szCs w:val="20"/>
        </w:rPr>
        <w:t>Provide the bank’s Community Reinvestment Act (CRA) rating</w:t>
      </w:r>
      <w:r w:rsidR="00882A93">
        <w:rPr>
          <w:rFonts w:ascii="Arial" w:hAnsi="Arial" w:cs="Arial"/>
          <w:sz w:val="20"/>
          <w:szCs w:val="20"/>
        </w:rPr>
        <w:t>.</w:t>
      </w:r>
    </w:p>
    <w:p w14:paraId="2C04C847" w14:textId="77777777" w:rsidR="00882A93" w:rsidRDefault="00882A93" w:rsidP="00882A93">
      <w:pPr>
        <w:pStyle w:val="ListParagraph"/>
        <w:spacing w:after="0" w:line="240" w:lineRule="auto"/>
        <w:rPr>
          <w:rFonts w:ascii="Arial" w:hAnsi="Arial" w:cs="Arial"/>
          <w:sz w:val="20"/>
          <w:szCs w:val="20"/>
        </w:rPr>
      </w:pPr>
    </w:p>
    <w:p w14:paraId="4F3B2B9B" w14:textId="0782E53B" w:rsidR="00882A93" w:rsidRDefault="00882A93" w:rsidP="00882A93">
      <w:pPr>
        <w:numPr>
          <w:ilvl w:val="1"/>
          <w:numId w:val="21"/>
        </w:numPr>
        <w:tabs>
          <w:tab w:val="clear" w:pos="1080"/>
        </w:tabs>
        <w:ind w:left="900" w:hanging="450"/>
        <w:rPr>
          <w:rFonts w:ascii="Arial" w:hAnsi="Arial" w:cs="Arial"/>
          <w:sz w:val="20"/>
          <w:szCs w:val="20"/>
        </w:rPr>
      </w:pPr>
      <w:r>
        <w:rPr>
          <w:rFonts w:ascii="Arial" w:hAnsi="Arial" w:cs="Arial"/>
          <w:sz w:val="20"/>
          <w:szCs w:val="20"/>
        </w:rPr>
        <w:t>Is the bank willing to agree to all of the terms and conditions set for</w:t>
      </w:r>
      <w:r w:rsidR="00F10B9D">
        <w:rPr>
          <w:rFonts w:ascii="Arial" w:hAnsi="Arial" w:cs="Arial"/>
          <w:sz w:val="20"/>
          <w:szCs w:val="20"/>
        </w:rPr>
        <w:t>th</w:t>
      </w:r>
      <w:r>
        <w:rPr>
          <w:rFonts w:ascii="Arial" w:hAnsi="Arial" w:cs="Arial"/>
          <w:sz w:val="20"/>
          <w:szCs w:val="20"/>
        </w:rPr>
        <w:t xml:space="preserve"> under Section 1.20 of this RFP? </w:t>
      </w:r>
      <w:r w:rsidRPr="00882A93">
        <w:rPr>
          <w:rFonts w:ascii="Arial" w:hAnsi="Arial" w:cs="Arial"/>
          <w:i/>
          <w:sz w:val="20"/>
          <w:szCs w:val="20"/>
        </w:rPr>
        <w:t>(</w:t>
      </w:r>
      <w:r w:rsidR="00F10B9D">
        <w:rPr>
          <w:rFonts w:ascii="Arial" w:hAnsi="Arial" w:cs="Arial"/>
          <w:i/>
          <w:sz w:val="20"/>
          <w:szCs w:val="20"/>
        </w:rPr>
        <w:t>F</w:t>
      </w:r>
      <w:r w:rsidRPr="00882A93">
        <w:rPr>
          <w:rFonts w:ascii="Arial" w:hAnsi="Arial" w:cs="Arial"/>
          <w:i/>
          <w:sz w:val="20"/>
          <w:szCs w:val="20"/>
        </w:rPr>
        <w:t>ailure to agree may be a cause for disqualification</w:t>
      </w:r>
      <w:r w:rsidR="00F10B9D">
        <w:rPr>
          <w:rFonts w:ascii="Arial" w:hAnsi="Arial" w:cs="Arial"/>
          <w:i/>
          <w:sz w:val="20"/>
          <w:szCs w:val="20"/>
        </w:rPr>
        <w:t>.</w:t>
      </w:r>
      <w:r w:rsidRPr="00882A93">
        <w:rPr>
          <w:rFonts w:ascii="Arial" w:hAnsi="Arial" w:cs="Arial"/>
          <w:i/>
          <w:sz w:val="20"/>
          <w:szCs w:val="20"/>
        </w:rPr>
        <w:t>)</w:t>
      </w:r>
    </w:p>
    <w:p w14:paraId="6996DB4C" w14:textId="77777777" w:rsidR="00967CED" w:rsidRPr="00E960F9" w:rsidRDefault="00967CED" w:rsidP="00967CED">
      <w:pPr>
        <w:pStyle w:val="MyHead1"/>
        <w:numPr>
          <w:ilvl w:val="0"/>
          <w:numId w:val="10"/>
        </w:numPr>
        <w:tabs>
          <w:tab w:val="clear" w:pos="1440"/>
          <w:tab w:val="left" w:pos="1260"/>
          <w:tab w:val="left" w:pos="1530"/>
        </w:tabs>
        <w:ind w:left="450" w:hanging="450"/>
        <w:rPr>
          <w:sz w:val="28"/>
          <w:szCs w:val="28"/>
        </w:rPr>
      </w:pPr>
      <w:r w:rsidRPr="00E960F9">
        <w:rPr>
          <w:sz w:val="28"/>
          <w:szCs w:val="28"/>
        </w:rPr>
        <w:t xml:space="preserve">Service requirements and specifications </w:t>
      </w:r>
    </w:p>
    <w:p w14:paraId="5A5533FD" w14:textId="77777777" w:rsidR="00EF6FC5" w:rsidRPr="00E960F9" w:rsidRDefault="00EF6FC5" w:rsidP="002A2C17">
      <w:pPr>
        <w:pStyle w:val="MyHead2"/>
        <w:numPr>
          <w:ilvl w:val="1"/>
          <w:numId w:val="10"/>
        </w:numPr>
        <w:ind w:left="2160"/>
        <w:rPr>
          <w:sz w:val="24"/>
          <w:szCs w:val="24"/>
        </w:rPr>
      </w:pPr>
      <w:r w:rsidRPr="00E960F9">
        <w:rPr>
          <w:sz w:val="24"/>
          <w:szCs w:val="24"/>
        </w:rPr>
        <w:t>Personnel</w:t>
      </w:r>
    </w:p>
    <w:p w14:paraId="218414DF" w14:textId="1F69BE47" w:rsidR="00E611DC" w:rsidRPr="002453CD" w:rsidRDefault="00E611DC" w:rsidP="002A2C17">
      <w:pPr>
        <w:numPr>
          <w:ilvl w:val="1"/>
          <w:numId w:val="22"/>
        </w:numPr>
        <w:tabs>
          <w:tab w:val="clear" w:pos="1080"/>
        </w:tabs>
        <w:ind w:left="2700" w:hanging="540"/>
        <w:rPr>
          <w:rFonts w:ascii="Arial" w:hAnsi="Arial" w:cs="Arial"/>
          <w:sz w:val="20"/>
          <w:szCs w:val="20"/>
        </w:rPr>
      </w:pPr>
      <w:r w:rsidRPr="002453CD">
        <w:rPr>
          <w:rFonts w:ascii="Arial" w:hAnsi="Arial" w:cs="Arial"/>
          <w:sz w:val="20"/>
          <w:szCs w:val="20"/>
        </w:rPr>
        <w:t xml:space="preserve">Provide the name, title, address, phone number, fax number and email address of the </w:t>
      </w:r>
      <w:r w:rsidRPr="00882A93">
        <w:rPr>
          <w:rFonts w:ascii="Arial" w:hAnsi="Arial" w:cs="Arial"/>
          <w:b/>
          <w:i/>
          <w:sz w:val="20"/>
          <w:szCs w:val="20"/>
        </w:rPr>
        <w:t>primary</w:t>
      </w:r>
      <w:r w:rsidRPr="002453CD">
        <w:rPr>
          <w:rFonts w:ascii="Arial" w:hAnsi="Arial" w:cs="Arial"/>
          <w:sz w:val="20"/>
          <w:szCs w:val="20"/>
        </w:rPr>
        <w:t xml:space="preserve"> contact person</w:t>
      </w:r>
      <w:r w:rsidR="00882A93">
        <w:rPr>
          <w:rFonts w:ascii="Arial" w:hAnsi="Arial" w:cs="Arial"/>
          <w:sz w:val="20"/>
          <w:szCs w:val="20"/>
        </w:rPr>
        <w:t xml:space="preserve"> (i.e. relationship manager)</w:t>
      </w:r>
      <w:r w:rsidRPr="002453CD">
        <w:rPr>
          <w:rFonts w:ascii="Arial" w:hAnsi="Arial" w:cs="Arial"/>
          <w:sz w:val="20"/>
          <w:szCs w:val="20"/>
        </w:rPr>
        <w:t xml:space="preserve"> assigned to this account.</w:t>
      </w:r>
    </w:p>
    <w:p w14:paraId="63216AA7" w14:textId="77777777" w:rsidR="00E611DC" w:rsidRPr="002453CD" w:rsidRDefault="00E611DC" w:rsidP="00E611DC">
      <w:pPr>
        <w:rPr>
          <w:rFonts w:ascii="Arial" w:hAnsi="Arial" w:cs="Arial"/>
          <w:sz w:val="20"/>
          <w:szCs w:val="20"/>
        </w:rPr>
      </w:pPr>
    </w:p>
    <w:p w14:paraId="144084D1" w14:textId="77777777" w:rsidR="00882A93" w:rsidRPr="002453CD" w:rsidRDefault="00882A93" w:rsidP="00882A93">
      <w:pPr>
        <w:numPr>
          <w:ilvl w:val="1"/>
          <w:numId w:val="22"/>
        </w:numPr>
        <w:tabs>
          <w:tab w:val="clear" w:pos="1080"/>
        </w:tabs>
        <w:ind w:left="2700" w:hanging="540"/>
        <w:rPr>
          <w:rFonts w:ascii="Arial" w:hAnsi="Arial" w:cs="Arial"/>
          <w:sz w:val="20"/>
          <w:szCs w:val="20"/>
        </w:rPr>
      </w:pPr>
      <w:r w:rsidRPr="002453CD">
        <w:rPr>
          <w:rFonts w:ascii="Arial" w:hAnsi="Arial" w:cs="Arial"/>
          <w:sz w:val="20"/>
          <w:szCs w:val="20"/>
        </w:rPr>
        <w:t xml:space="preserve">Describe your firm’s policy on changing the primary contact person on an account.  </w:t>
      </w:r>
    </w:p>
    <w:p w14:paraId="39511A9B" w14:textId="77777777" w:rsidR="00882A93" w:rsidRPr="00882A93" w:rsidRDefault="00882A93" w:rsidP="00882A93">
      <w:pPr>
        <w:pStyle w:val="ListParagraph"/>
        <w:rPr>
          <w:rFonts w:ascii="Arial" w:hAnsi="Arial" w:cs="Arial"/>
          <w:sz w:val="20"/>
          <w:szCs w:val="20"/>
        </w:rPr>
      </w:pPr>
    </w:p>
    <w:p w14:paraId="140578FD" w14:textId="12C927AC" w:rsidR="00E611DC" w:rsidRDefault="00E611DC" w:rsidP="002A2C17">
      <w:pPr>
        <w:pStyle w:val="ListParagraph"/>
        <w:numPr>
          <w:ilvl w:val="1"/>
          <w:numId w:val="22"/>
        </w:numPr>
        <w:tabs>
          <w:tab w:val="clear" w:pos="1080"/>
        </w:tabs>
        <w:spacing w:after="0" w:line="240" w:lineRule="auto"/>
        <w:ind w:left="2700" w:hanging="540"/>
        <w:contextualSpacing w:val="0"/>
        <w:rPr>
          <w:rFonts w:ascii="Arial" w:hAnsi="Arial" w:cs="Arial"/>
          <w:sz w:val="20"/>
          <w:szCs w:val="20"/>
        </w:rPr>
      </w:pPr>
      <w:r w:rsidRPr="002453CD">
        <w:rPr>
          <w:rFonts w:ascii="Arial" w:hAnsi="Arial" w:cs="Arial"/>
          <w:sz w:val="20"/>
          <w:szCs w:val="20"/>
        </w:rPr>
        <w:t xml:space="preserve">Name the individuals who will work with the University on a day-to-day basis.  Please name the individual responsible for </w:t>
      </w:r>
      <w:r w:rsidRPr="00615158">
        <w:rPr>
          <w:rFonts w:ascii="Arial" w:hAnsi="Arial" w:cs="Arial"/>
          <w:b/>
          <w:i/>
          <w:sz w:val="20"/>
          <w:szCs w:val="20"/>
          <w:u w:val="single"/>
        </w:rPr>
        <w:t>each</w:t>
      </w:r>
      <w:r w:rsidRPr="002453CD">
        <w:rPr>
          <w:rFonts w:ascii="Arial" w:hAnsi="Arial" w:cs="Arial"/>
          <w:sz w:val="20"/>
          <w:szCs w:val="20"/>
        </w:rPr>
        <w:t xml:space="preserve"> proposed Service Group.  Information </w:t>
      </w:r>
      <w:r w:rsidR="00615158">
        <w:rPr>
          <w:rFonts w:ascii="Arial" w:hAnsi="Arial" w:cs="Arial"/>
          <w:sz w:val="20"/>
          <w:szCs w:val="20"/>
        </w:rPr>
        <w:t>must</w:t>
      </w:r>
      <w:r w:rsidRPr="002453CD">
        <w:rPr>
          <w:rFonts w:ascii="Arial" w:hAnsi="Arial" w:cs="Arial"/>
          <w:sz w:val="20"/>
          <w:szCs w:val="20"/>
        </w:rPr>
        <w:t xml:space="preserve"> include:</w:t>
      </w:r>
    </w:p>
    <w:p w14:paraId="5E1FC348" w14:textId="77777777" w:rsidR="00882A93" w:rsidRDefault="00882A93" w:rsidP="00882A93">
      <w:pPr>
        <w:ind w:left="3240"/>
        <w:rPr>
          <w:rFonts w:ascii="Arial" w:hAnsi="Arial" w:cs="Arial"/>
          <w:sz w:val="20"/>
          <w:szCs w:val="20"/>
        </w:rPr>
      </w:pPr>
    </w:p>
    <w:p w14:paraId="30FF401A" w14:textId="77777777" w:rsidR="00E611DC" w:rsidRPr="002453CD" w:rsidRDefault="00E611DC" w:rsidP="00882A93">
      <w:pPr>
        <w:numPr>
          <w:ilvl w:val="2"/>
          <w:numId w:val="22"/>
        </w:numPr>
        <w:ind w:left="3240" w:hanging="540"/>
        <w:rPr>
          <w:rFonts w:ascii="Arial" w:hAnsi="Arial" w:cs="Arial"/>
          <w:sz w:val="20"/>
          <w:szCs w:val="20"/>
        </w:rPr>
      </w:pPr>
      <w:r w:rsidRPr="002453CD">
        <w:rPr>
          <w:rFonts w:ascii="Arial" w:hAnsi="Arial" w:cs="Arial"/>
          <w:sz w:val="20"/>
          <w:szCs w:val="20"/>
        </w:rPr>
        <w:t>Biographical information</w:t>
      </w:r>
    </w:p>
    <w:p w14:paraId="4B4AF625" w14:textId="77777777" w:rsidR="00E611DC" w:rsidRPr="002453CD" w:rsidRDefault="00E611DC" w:rsidP="00882A93">
      <w:pPr>
        <w:numPr>
          <w:ilvl w:val="2"/>
          <w:numId w:val="22"/>
        </w:numPr>
        <w:ind w:left="3240" w:hanging="540"/>
        <w:rPr>
          <w:rFonts w:ascii="Arial" w:hAnsi="Arial" w:cs="Arial"/>
          <w:sz w:val="20"/>
          <w:szCs w:val="20"/>
        </w:rPr>
      </w:pPr>
      <w:r w:rsidRPr="002453CD">
        <w:rPr>
          <w:rFonts w:ascii="Arial" w:hAnsi="Arial" w:cs="Arial"/>
          <w:sz w:val="20"/>
          <w:szCs w:val="20"/>
        </w:rPr>
        <w:t>Experience working with other colleges and universities</w:t>
      </w:r>
    </w:p>
    <w:p w14:paraId="15D1B4F9" w14:textId="77777777" w:rsidR="00E611DC" w:rsidRPr="002453CD" w:rsidRDefault="00E611DC" w:rsidP="00882A93">
      <w:pPr>
        <w:numPr>
          <w:ilvl w:val="2"/>
          <w:numId w:val="22"/>
        </w:numPr>
        <w:ind w:left="3240" w:hanging="540"/>
        <w:rPr>
          <w:rFonts w:ascii="Arial" w:hAnsi="Arial" w:cs="Arial"/>
          <w:sz w:val="20"/>
          <w:szCs w:val="20"/>
        </w:rPr>
      </w:pPr>
      <w:r w:rsidRPr="002453CD">
        <w:rPr>
          <w:rFonts w:ascii="Arial" w:hAnsi="Arial" w:cs="Arial"/>
          <w:sz w:val="20"/>
          <w:szCs w:val="20"/>
        </w:rPr>
        <w:t>Proposed role with regard to the University’s account</w:t>
      </w:r>
    </w:p>
    <w:p w14:paraId="29186B88" w14:textId="77777777" w:rsidR="00E611DC" w:rsidRPr="002453CD" w:rsidRDefault="00E611DC" w:rsidP="00882A93">
      <w:pPr>
        <w:numPr>
          <w:ilvl w:val="2"/>
          <w:numId w:val="22"/>
        </w:numPr>
        <w:ind w:left="3240" w:hanging="540"/>
        <w:rPr>
          <w:rFonts w:ascii="Arial" w:hAnsi="Arial" w:cs="Arial"/>
          <w:sz w:val="20"/>
          <w:szCs w:val="20"/>
        </w:rPr>
      </w:pPr>
      <w:r w:rsidRPr="002453CD">
        <w:rPr>
          <w:rFonts w:ascii="Arial" w:hAnsi="Arial" w:cs="Arial"/>
          <w:sz w:val="20"/>
          <w:szCs w:val="20"/>
        </w:rPr>
        <w:t>Number of years of experience in this field</w:t>
      </w:r>
    </w:p>
    <w:p w14:paraId="28E2074A" w14:textId="77777777" w:rsidR="00E611DC" w:rsidRPr="002453CD" w:rsidRDefault="00E611DC" w:rsidP="00882A93">
      <w:pPr>
        <w:numPr>
          <w:ilvl w:val="2"/>
          <w:numId w:val="22"/>
        </w:numPr>
        <w:ind w:left="3240" w:hanging="540"/>
        <w:rPr>
          <w:rFonts w:ascii="Arial" w:hAnsi="Arial" w:cs="Arial"/>
          <w:sz w:val="20"/>
          <w:szCs w:val="20"/>
        </w:rPr>
      </w:pPr>
      <w:r w:rsidRPr="002453CD">
        <w:rPr>
          <w:rFonts w:ascii="Arial" w:hAnsi="Arial" w:cs="Arial"/>
          <w:sz w:val="20"/>
          <w:szCs w:val="20"/>
        </w:rPr>
        <w:t xml:space="preserve">Number of years with your firm  </w:t>
      </w:r>
    </w:p>
    <w:p w14:paraId="023E7548" w14:textId="77777777" w:rsidR="00E611DC" w:rsidRPr="002453CD" w:rsidRDefault="00E611DC" w:rsidP="00E611DC">
      <w:pPr>
        <w:rPr>
          <w:rFonts w:ascii="Arial" w:hAnsi="Arial" w:cs="Arial"/>
          <w:sz w:val="20"/>
          <w:szCs w:val="20"/>
        </w:rPr>
      </w:pPr>
    </w:p>
    <w:p w14:paraId="4A03A795" w14:textId="18A52A33" w:rsidR="00615158" w:rsidRDefault="00615158" w:rsidP="002A2C17">
      <w:pPr>
        <w:numPr>
          <w:ilvl w:val="1"/>
          <w:numId w:val="22"/>
        </w:numPr>
        <w:tabs>
          <w:tab w:val="clear" w:pos="1080"/>
        </w:tabs>
        <w:ind w:left="2700" w:hanging="540"/>
        <w:rPr>
          <w:rFonts w:ascii="Arial" w:hAnsi="Arial" w:cs="Arial"/>
          <w:sz w:val="20"/>
          <w:szCs w:val="20"/>
        </w:rPr>
      </w:pPr>
      <w:r>
        <w:rPr>
          <w:rFonts w:ascii="Arial" w:hAnsi="Arial" w:cs="Arial"/>
          <w:sz w:val="20"/>
          <w:szCs w:val="20"/>
        </w:rPr>
        <w:t>Customer Service</w:t>
      </w:r>
    </w:p>
    <w:p w14:paraId="0940DE84" w14:textId="77777777" w:rsidR="00615158" w:rsidRDefault="00615158" w:rsidP="00615158">
      <w:pPr>
        <w:ind w:left="2700"/>
        <w:rPr>
          <w:rFonts w:ascii="Arial" w:hAnsi="Arial" w:cs="Arial"/>
          <w:sz w:val="20"/>
          <w:szCs w:val="20"/>
        </w:rPr>
      </w:pPr>
    </w:p>
    <w:p w14:paraId="01BFFFCE" w14:textId="77777777" w:rsidR="00615158" w:rsidRDefault="00E611DC" w:rsidP="00882A93">
      <w:pPr>
        <w:pStyle w:val="ListParagraph"/>
        <w:numPr>
          <w:ilvl w:val="2"/>
          <w:numId w:val="22"/>
        </w:numPr>
        <w:tabs>
          <w:tab w:val="clear" w:pos="1368"/>
        </w:tabs>
        <w:ind w:left="3240" w:hanging="540"/>
        <w:rPr>
          <w:rFonts w:ascii="Arial" w:hAnsi="Arial" w:cs="Arial"/>
          <w:sz w:val="20"/>
          <w:szCs w:val="20"/>
        </w:rPr>
      </w:pPr>
      <w:r w:rsidRPr="00615158">
        <w:rPr>
          <w:rFonts w:ascii="Arial" w:hAnsi="Arial" w:cs="Arial"/>
          <w:sz w:val="20"/>
          <w:szCs w:val="20"/>
        </w:rPr>
        <w:t>Will a specific customer service representative or a customer service department be assigned to handle day-to-day transactions for the University?</w:t>
      </w:r>
    </w:p>
    <w:p w14:paraId="0E28DE4D" w14:textId="3DC5249A" w:rsidR="00E611DC" w:rsidRPr="00615158" w:rsidRDefault="00E611DC" w:rsidP="00615158">
      <w:pPr>
        <w:pStyle w:val="ListParagraph"/>
        <w:numPr>
          <w:ilvl w:val="2"/>
          <w:numId w:val="22"/>
        </w:numPr>
        <w:tabs>
          <w:tab w:val="clear" w:pos="1368"/>
        </w:tabs>
        <w:spacing w:after="0" w:line="240" w:lineRule="auto"/>
        <w:ind w:left="3254" w:hanging="547"/>
        <w:rPr>
          <w:rFonts w:ascii="Arial" w:hAnsi="Arial" w:cs="Arial"/>
          <w:sz w:val="20"/>
          <w:szCs w:val="20"/>
        </w:rPr>
      </w:pPr>
      <w:r w:rsidRPr="00615158">
        <w:rPr>
          <w:rFonts w:ascii="Arial" w:hAnsi="Arial" w:cs="Arial"/>
          <w:sz w:val="20"/>
          <w:szCs w:val="20"/>
        </w:rPr>
        <w:t>Describe the responsibilities of the customer service personnel, including the chain of command for problem resolutions.</w:t>
      </w:r>
    </w:p>
    <w:p w14:paraId="771C0E46" w14:textId="77777777" w:rsidR="00E611DC" w:rsidRPr="002453CD" w:rsidRDefault="00E611DC" w:rsidP="00615158">
      <w:pPr>
        <w:numPr>
          <w:ilvl w:val="2"/>
          <w:numId w:val="22"/>
        </w:numPr>
        <w:ind w:left="3254" w:hanging="547"/>
        <w:rPr>
          <w:rFonts w:ascii="Arial" w:hAnsi="Arial" w:cs="Arial"/>
          <w:sz w:val="20"/>
          <w:szCs w:val="20"/>
        </w:rPr>
      </w:pPr>
      <w:r w:rsidRPr="002453CD">
        <w:rPr>
          <w:rFonts w:ascii="Arial" w:hAnsi="Arial" w:cs="Arial"/>
          <w:sz w:val="20"/>
          <w:szCs w:val="20"/>
        </w:rPr>
        <w:t>What are the hours of operation of each customer service unit involved in supporting the proposed services?</w:t>
      </w:r>
    </w:p>
    <w:p w14:paraId="0A5C997B" w14:textId="77777777" w:rsidR="00E611DC" w:rsidRPr="002453CD" w:rsidRDefault="00E611DC" w:rsidP="00882A93">
      <w:pPr>
        <w:numPr>
          <w:ilvl w:val="2"/>
          <w:numId w:val="22"/>
        </w:numPr>
        <w:ind w:left="3240" w:hanging="540"/>
        <w:rPr>
          <w:rFonts w:ascii="Arial" w:hAnsi="Arial" w:cs="Arial"/>
          <w:sz w:val="20"/>
          <w:szCs w:val="20"/>
        </w:rPr>
      </w:pPr>
      <w:r w:rsidRPr="002453CD">
        <w:rPr>
          <w:rFonts w:ascii="Arial" w:hAnsi="Arial" w:cs="Arial"/>
          <w:sz w:val="20"/>
          <w:szCs w:val="20"/>
        </w:rPr>
        <w:t xml:space="preserve">If an error is discovered by the University, how would you propose to resolve it (i.e. who should the University contact first, etc.)? </w:t>
      </w:r>
    </w:p>
    <w:p w14:paraId="1D78B583" w14:textId="77777777" w:rsidR="00E611DC" w:rsidRPr="002453CD" w:rsidRDefault="00E611DC" w:rsidP="00E611DC">
      <w:pPr>
        <w:rPr>
          <w:rFonts w:ascii="Arial" w:hAnsi="Arial" w:cs="Arial"/>
          <w:sz w:val="20"/>
          <w:szCs w:val="20"/>
        </w:rPr>
      </w:pPr>
    </w:p>
    <w:p w14:paraId="52DCF2F0" w14:textId="5329FA39" w:rsidR="00E611DC" w:rsidRPr="002453CD" w:rsidRDefault="00E611DC" w:rsidP="002A2C17">
      <w:pPr>
        <w:pStyle w:val="ListParagraph"/>
        <w:numPr>
          <w:ilvl w:val="1"/>
          <w:numId w:val="22"/>
        </w:numPr>
        <w:tabs>
          <w:tab w:val="clear" w:pos="1080"/>
          <w:tab w:val="left" w:pos="720"/>
        </w:tabs>
        <w:spacing w:after="0" w:line="240" w:lineRule="auto"/>
        <w:ind w:left="2700" w:hanging="540"/>
        <w:contextualSpacing w:val="0"/>
        <w:rPr>
          <w:rFonts w:ascii="Arial" w:hAnsi="Arial" w:cs="Arial"/>
          <w:sz w:val="20"/>
          <w:szCs w:val="20"/>
        </w:rPr>
      </w:pPr>
      <w:r w:rsidRPr="002453CD">
        <w:rPr>
          <w:rFonts w:ascii="Arial" w:hAnsi="Arial" w:cs="Arial"/>
          <w:sz w:val="20"/>
          <w:szCs w:val="20"/>
        </w:rPr>
        <w:lastRenderedPageBreak/>
        <w:t xml:space="preserve">After the initial transition, will the </w:t>
      </w:r>
      <w:r w:rsidR="00882A93">
        <w:rPr>
          <w:rFonts w:ascii="Arial" w:hAnsi="Arial" w:cs="Arial"/>
          <w:sz w:val="20"/>
          <w:szCs w:val="20"/>
        </w:rPr>
        <w:t xml:space="preserve">primary contact person </w:t>
      </w:r>
      <w:r w:rsidRPr="002453CD">
        <w:rPr>
          <w:rFonts w:ascii="Arial" w:hAnsi="Arial" w:cs="Arial"/>
          <w:sz w:val="20"/>
          <w:szCs w:val="20"/>
        </w:rPr>
        <w:t xml:space="preserve">be willing to attend </w:t>
      </w:r>
      <w:r w:rsidR="00D2491E">
        <w:rPr>
          <w:rFonts w:ascii="Arial" w:hAnsi="Arial" w:cs="Arial"/>
          <w:sz w:val="20"/>
          <w:szCs w:val="20"/>
        </w:rPr>
        <w:t>regular</w:t>
      </w:r>
      <w:r w:rsidR="00882A93">
        <w:rPr>
          <w:rFonts w:ascii="Arial" w:hAnsi="Arial" w:cs="Arial"/>
          <w:sz w:val="20"/>
          <w:szCs w:val="20"/>
        </w:rPr>
        <w:t xml:space="preserve"> </w:t>
      </w:r>
      <w:r w:rsidRPr="002453CD">
        <w:rPr>
          <w:rFonts w:ascii="Arial" w:hAnsi="Arial" w:cs="Arial"/>
          <w:sz w:val="20"/>
          <w:szCs w:val="20"/>
        </w:rPr>
        <w:t xml:space="preserve">meetings with </w:t>
      </w:r>
      <w:r w:rsidR="00B730F2">
        <w:rPr>
          <w:rFonts w:ascii="Arial" w:hAnsi="Arial" w:cs="Arial"/>
          <w:sz w:val="20"/>
          <w:szCs w:val="20"/>
        </w:rPr>
        <w:t>University</w:t>
      </w:r>
      <w:r w:rsidRPr="002453CD">
        <w:rPr>
          <w:rFonts w:ascii="Arial" w:hAnsi="Arial" w:cs="Arial"/>
          <w:sz w:val="20"/>
          <w:szCs w:val="20"/>
        </w:rPr>
        <w:t xml:space="preserve"> staff? </w:t>
      </w:r>
      <w:r w:rsidR="00D2491E">
        <w:rPr>
          <w:rFonts w:ascii="Arial" w:hAnsi="Arial" w:cs="Arial"/>
          <w:sz w:val="20"/>
          <w:szCs w:val="20"/>
        </w:rPr>
        <w:t>W</w:t>
      </w:r>
      <w:r w:rsidRPr="002453CD">
        <w:rPr>
          <w:rFonts w:ascii="Arial" w:hAnsi="Arial" w:cs="Arial"/>
          <w:sz w:val="20"/>
          <w:szCs w:val="20"/>
        </w:rPr>
        <w:t>hat frequency of meetings do you propose?</w:t>
      </w:r>
    </w:p>
    <w:p w14:paraId="61F2B7DA" w14:textId="77777777" w:rsidR="00E611DC" w:rsidRPr="002453CD" w:rsidRDefault="00E611DC" w:rsidP="000F18A1">
      <w:pPr>
        <w:pStyle w:val="ListParagraph"/>
        <w:tabs>
          <w:tab w:val="left" w:pos="500"/>
        </w:tabs>
        <w:ind w:left="2700" w:hanging="540"/>
        <w:rPr>
          <w:rFonts w:ascii="Arial" w:hAnsi="Arial" w:cs="Arial"/>
          <w:sz w:val="20"/>
          <w:szCs w:val="20"/>
        </w:rPr>
      </w:pPr>
    </w:p>
    <w:p w14:paraId="30488F8B" w14:textId="77777777" w:rsidR="000B22A1" w:rsidRDefault="00E611DC" w:rsidP="002A2C17">
      <w:pPr>
        <w:pStyle w:val="ListParagraph"/>
        <w:numPr>
          <w:ilvl w:val="1"/>
          <w:numId w:val="22"/>
        </w:numPr>
        <w:tabs>
          <w:tab w:val="left" w:pos="500"/>
        </w:tabs>
        <w:spacing w:after="0" w:line="240" w:lineRule="auto"/>
        <w:ind w:left="2700" w:hanging="540"/>
        <w:contextualSpacing w:val="0"/>
        <w:rPr>
          <w:rFonts w:ascii="Arial" w:hAnsi="Arial" w:cs="Arial"/>
          <w:sz w:val="20"/>
          <w:szCs w:val="20"/>
        </w:rPr>
      </w:pPr>
      <w:r w:rsidRPr="002453CD">
        <w:rPr>
          <w:rFonts w:ascii="Arial" w:hAnsi="Arial" w:cs="Arial"/>
          <w:sz w:val="20"/>
          <w:szCs w:val="20"/>
        </w:rPr>
        <w:t>IT Resources: Will the bank provide dedicated IT liaison(s) to work on set-up, file transfer, testing and troubleshooting / issue resolution.  During what hours is technical support available (specify time zones)?</w:t>
      </w:r>
    </w:p>
    <w:p w14:paraId="378409ED" w14:textId="6AB79B30" w:rsidR="00E611DC" w:rsidRDefault="00E611DC" w:rsidP="000B22A1">
      <w:pPr>
        <w:pStyle w:val="ListParagraph"/>
        <w:tabs>
          <w:tab w:val="left" w:pos="500"/>
        </w:tabs>
        <w:spacing w:after="0" w:line="240" w:lineRule="auto"/>
        <w:ind w:left="2700"/>
        <w:contextualSpacing w:val="0"/>
        <w:rPr>
          <w:rFonts w:ascii="Arial" w:hAnsi="Arial" w:cs="Arial"/>
          <w:sz w:val="20"/>
          <w:szCs w:val="20"/>
        </w:rPr>
      </w:pPr>
      <w:r w:rsidRPr="002453CD">
        <w:rPr>
          <w:rFonts w:ascii="Arial" w:hAnsi="Arial" w:cs="Arial"/>
          <w:sz w:val="20"/>
          <w:szCs w:val="20"/>
        </w:rPr>
        <w:t xml:space="preserve">  </w:t>
      </w:r>
    </w:p>
    <w:p w14:paraId="723E6C5A" w14:textId="0656EB17" w:rsidR="00EF598B" w:rsidRPr="00E960F9" w:rsidRDefault="00A21F7A" w:rsidP="00882A93">
      <w:pPr>
        <w:pStyle w:val="MyHead2"/>
        <w:numPr>
          <w:ilvl w:val="1"/>
          <w:numId w:val="10"/>
        </w:numPr>
        <w:spacing w:before="0" w:after="0"/>
        <w:ind w:left="2160"/>
        <w:rPr>
          <w:bCs w:val="0"/>
          <w:iCs w:val="0"/>
          <w:sz w:val="24"/>
          <w:szCs w:val="24"/>
        </w:rPr>
      </w:pPr>
      <w:r w:rsidRPr="00E960F9">
        <w:rPr>
          <w:bCs w:val="0"/>
          <w:iCs w:val="0"/>
          <w:sz w:val="24"/>
          <w:szCs w:val="24"/>
        </w:rPr>
        <w:t>Service Group 1: General Banking</w:t>
      </w:r>
    </w:p>
    <w:p w14:paraId="1D8B5C0C" w14:textId="737930FC" w:rsidR="00A21F7A" w:rsidRPr="002453CD" w:rsidRDefault="00A21F7A" w:rsidP="00882A93">
      <w:pPr>
        <w:pStyle w:val="MyNormal"/>
        <w:ind w:left="2160"/>
        <w:rPr>
          <w:rFonts w:cs="Arial"/>
          <w:i/>
          <w:sz w:val="20"/>
          <w:szCs w:val="20"/>
        </w:rPr>
      </w:pPr>
      <w:r w:rsidRPr="002453CD">
        <w:rPr>
          <w:rFonts w:cs="Arial"/>
          <w:i/>
          <w:sz w:val="20"/>
          <w:szCs w:val="20"/>
        </w:rPr>
        <w:t>(</w:t>
      </w:r>
      <w:r w:rsidR="00E65976">
        <w:rPr>
          <w:rFonts w:cs="Arial"/>
          <w:i/>
          <w:sz w:val="20"/>
          <w:szCs w:val="20"/>
        </w:rPr>
        <w:t xml:space="preserve">Only </w:t>
      </w:r>
      <w:r w:rsidR="00D2491E">
        <w:rPr>
          <w:rFonts w:cs="Arial"/>
          <w:i/>
          <w:sz w:val="20"/>
          <w:szCs w:val="20"/>
        </w:rPr>
        <w:t xml:space="preserve">Firms responding to Service Group </w:t>
      </w:r>
      <w:r w:rsidR="00D2491E" w:rsidRPr="00D2491E">
        <w:rPr>
          <w:rFonts w:cs="Arial"/>
          <w:b/>
          <w:i/>
          <w:sz w:val="20"/>
          <w:szCs w:val="20"/>
          <w:u w:val="single"/>
        </w:rPr>
        <w:t>1 &amp; 2</w:t>
      </w:r>
      <w:r w:rsidR="00D2491E">
        <w:rPr>
          <w:rFonts w:cs="Arial"/>
          <w:i/>
          <w:sz w:val="20"/>
          <w:szCs w:val="20"/>
        </w:rPr>
        <w:t xml:space="preserve"> should </w:t>
      </w:r>
      <w:r w:rsidRPr="002453CD">
        <w:rPr>
          <w:rFonts w:cs="Arial"/>
          <w:i/>
          <w:sz w:val="20"/>
          <w:szCs w:val="20"/>
        </w:rPr>
        <w:t>respond to this section</w:t>
      </w:r>
      <w:r w:rsidR="009771A4">
        <w:rPr>
          <w:rFonts w:cs="Arial"/>
          <w:i/>
          <w:sz w:val="20"/>
          <w:szCs w:val="20"/>
        </w:rPr>
        <w:t>.</w:t>
      </w:r>
      <w:r w:rsidRPr="002453CD">
        <w:rPr>
          <w:rFonts w:cs="Arial"/>
          <w:i/>
          <w:sz w:val="20"/>
          <w:szCs w:val="20"/>
        </w:rPr>
        <w:t xml:space="preserve">) </w:t>
      </w:r>
    </w:p>
    <w:p w14:paraId="7919A0CE" w14:textId="77777777" w:rsidR="002A2C17" w:rsidRPr="002453CD" w:rsidRDefault="002A2C17" w:rsidP="00E16517">
      <w:pPr>
        <w:ind w:left="3960"/>
        <w:rPr>
          <w:rFonts w:ascii="Arial" w:hAnsi="Arial" w:cs="Arial"/>
          <w:sz w:val="20"/>
          <w:szCs w:val="20"/>
        </w:rPr>
      </w:pPr>
      <w:bookmarkStart w:id="69" w:name="_Toc182981738"/>
    </w:p>
    <w:p w14:paraId="2D3A4C76" w14:textId="054A6038" w:rsidR="00DB0572" w:rsidRDefault="00DB0572" w:rsidP="00AA6023">
      <w:pPr>
        <w:numPr>
          <w:ilvl w:val="1"/>
          <w:numId w:val="23"/>
        </w:numPr>
        <w:tabs>
          <w:tab w:val="clear" w:pos="2790"/>
          <w:tab w:val="num" w:pos="2880"/>
        </w:tabs>
        <w:ind w:left="2880" w:hanging="720"/>
        <w:rPr>
          <w:rFonts w:ascii="Arial" w:hAnsi="Arial" w:cs="Arial"/>
          <w:sz w:val="20"/>
          <w:szCs w:val="20"/>
        </w:rPr>
      </w:pPr>
      <w:r>
        <w:rPr>
          <w:rFonts w:ascii="Arial" w:hAnsi="Arial" w:cs="Arial"/>
          <w:sz w:val="20"/>
          <w:szCs w:val="20"/>
        </w:rPr>
        <w:t xml:space="preserve">Please provide a proximity study for (location of the nearest branch) for each of the University’s remote locations provided in Appendix </w:t>
      </w:r>
      <w:r w:rsidR="008E7194">
        <w:rPr>
          <w:rFonts w:ascii="Arial" w:hAnsi="Arial" w:cs="Arial"/>
          <w:sz w:val="20"/>
          <w:szCs w:val="20"/>
        </w:rPr>
        <w:t>V</w:t>
      </w:r>
      <w:r>
        <w:rPr>
          <w:rFonts w:ascii="Arial" w:hAnsi="Arial" w:cs="Arial"/>
          <w:sz w:val="20"/>
          <w:szCs w:val="20"/>
        </w:rPr>
        <w:t xml:space="preserve">.  </w:t>
      </w:r>
      <w:r w:rsidRPr="00DB0572">
        <w:rPr>
          <w:rFonts w:ascii="Arial" w:hAnsi="Arial" w:cs="Arial"/>
          <w:i/>
          <w:sz w:val="20"/>
          <w:szCs w:val="20"/>
        </w:rPr>
        <w:t xml:space="preserve">(Deposits will be deposited </w:t>
      </w:r>
      <w:r>
        <w:rPr>
          <w:rFonts w:ascii="Arial" w:hAnsi="Arial" w:cs="Arial"/>
          <w:i/>
          <w:sz w:val="20"/>
          <w:szCs w:val="20"/>
        </w:rPr>
        <w:t xml:space="preserve">by University employees to </w:t>
      </w:r>
      <w:r w:rsidRPr="00DB0572">
        <w:rPr>
          <w:rFonts w:ascii="Arial" w:hAnsi="Arial" w:cs="Arial"/>
          <w:i/>
          <w:sz w:val="20"/>
          <w:szCs w:val="20"/>
        </w:rPr>
        <w:t>the nearest branch.)</w:t>
      </w:r>
    </w:p>
    <w:p w14:paraId="0B2F862A" w14:textId="77777777" w:rsidR="00DB0572" w:rsidRDefault="00DB0572" w:rsidP="00DB0572">
      <w:pPr>
        <w:ind w:left="2880"/>
        <w:rPr>
          <w:rFonts w:ascii="Arial" w:hAnsi="Arial" w:cs="Arial"/>
          <w:sz w:val="20"/>
          <w:szCs w:val="20"/>
        </w:rPr>
      </w:pPr>
    </w:p>
    <w:p w14:paraId="673AE915" w14:textId="77777777" w:rsidR="002A2C17" w:rsidRPr="002453CD" w:rsidRDefault="002A2C17" w:rsidP="00AA6023">
      <w:pPr>
        <w:numPr>
          <w:ilvl w:val="1"/>
          <w:numId w:val="23"/>
        </w:numPr>
        <w:tabs>
          <w:tab w:val="clear" w:pos="2790"/>
          <w:tab w:val="num" w:pos="2880"/>
        </w:tabs>
        <w:ind w:left="2880" w:hanging="720"/>
        <w:rPr>
          <w:rFonts w:ascii="Arial" w:hAnsi="Arial" w:cs="Arial"/>
          <w:sz w:val="20"/>
          <w:szCs w:val="20"/>
        </w:rPr>
      </w:pPr>
      <w:r w:rsidRPr="002453CD">
        <w:rPr>
          <w:rFonts w:ascii="Arial" w:hAnsi="Arial" w:cs="Arial"/>
          <w:sz w:val="20"/>
          <w:szCs w:val="20"/>
        </w:rPr>
        <w:t>Check Disbursements / Positive Pay</w:t>
      </w:r>
    </w:p>
    <w:p w14:paraId="6965E7DA" w14:textId="77777777" w:rsidR="00AA6023" w:rsidRPr="00BD6052" w:rsidRDefault="00AA6023" w:rsidP="00AA6023">
      <w:pPr>
        <w:numPr>
          <w:ilvl w:val="2"/>
          <w:numId w:val="23"/>
        </w:numPr>
        <w:tabs>
          <w:tab w:val="clear" w:pos="1458"/>
        </w:tabs>
        <w:ind w:left="3240" w:hanging="360"/>
        <w:rPr>
          <w:rFonts w:ascii="Arial" w:hAnsi="Arial" w:cs="Arial"/>
          <w:sz w:val="20"/>
          <w:szCs w:val="20"/>
        </w:rPr>
      </w:pPr>
      <w:r w:rsidRPr="00BD6052">
        <w:rPr>
          <w:rFonts w:ascii="Arial" w:hAnsi="Arial" w:cs="Arial"/>
          <w:sz w:val="20"/>
          <w:szCs w:val="20"/>
        </w:rPr>
        <w:t>Does the bank offer Positive Pay and Payee Positive Pay?</w:t>
      </w:r>
      <w:r>
        <w:rPr>
          <w:rFonts w:ascii="Arial" w:hAnsi="Arial" w:cs="Arial"/>
          <w:sz w:val="20"/>
          <w:szCs w:val="20"/>
        </w:rPr>
        <w:t xml:space="preserve">  Is there an additional charge for Payee Positive Pay versus Positive Pay?  </w:t>
      </w:r>
      <w:r w:rsidRPr="00BD6052">
        <w:rPr>
          <w:rFonts w:ascii="Arial" w:hAnsi="Arial" w:cs="Arial"/>
          <w:sz w:val="20"/>
          <w:szCs w:val="20"/>
        </w:rPr>
        <w:t xml:space="preserve">  </w:t>
      </w:r>
    </w:p>
    <w:p w14:paraId="057C8684" w14:textId="77777777" w:rsidR="00AA6023" w:rsidRPr="00BD6052" w:rsidRDefault="00AA6023" w:rsidP="00AA6023">
      <w:pPr>
        <w:numPr>
          <w:ilvl w:val="2"/>
          <w:numId w:val="23"/>
        </w:numPr>
        <w:tabs>
          <w:tab w:val="clear" w:pos="1458"/>
        </w:tabs>
        <w:ind w:left="3240" w:hanging="360"/>
        <w:rPr>
          <w:rFonts w:ascii="Arial" w:hAnsi="Arial" w:cs="Arial"/>
          <w:sz w:val="20"/>
          <w:szCs w:val="20"/>
        </w:rPr>
      </w:pPr>
      <w:r w:rsidRPr="00BD6052">
        <w:rPr>
          <w:rFonts w:ascii="Arial" w:hAnsi="Arial" w:cs="Arial"/>
          <w:sz w:val="20"/>
          <w:szCs w:val="20"/>
        </w:rPr>
        <w:t xml:space="preserve">How would the University need to transmit check issuance information to the bank?  </w:t>
      </w:r>
    </w:p>
    <w:p w14:paraId="15413426" w14:textId="77777777" w:rsidR="00AA6023" w:rsidRPr="00BD6052" w:rsidRDefault="00AA6023" w:rsidP="00AA6023">
      <w:pPr>
        <w:numPr>
          <w:ilvl w:val="2"/>
          <w:numId w:val="23"/>
        </w:numPr>
        <w:tabs>
          <w:tab w:val="clear" w:pos="1458"/>
        </w:tabs>
        <w:ind w:left="3240" w:hanging="360"/>
        <w:rPr>
          <w:rFonts w:ascii="Arial" w:hAnsi="Arial" w:cs="Arial"/>
          <w:sz w:val="20"/>
          <w:szCs w:val="20"/>
        </w:rPr>
      </w:pPr>
      <w:r w:rsidRPr="00BD6052">
        <w:rPr>
          <w:rFonts w:ascii="Arial" w:hAnsi="Arial" w:cs="Arial"/>
          <w:sz w:val="20"/>
          <w:szCs w:val="20"/>
        </w:rPr>
        <w:t xml:space="preserve">What is the deadline for the transmission of check issuance files to the bank?  </w:t>
      </w:r>
    </w:p>
    <w:p w14:paraId="017A4025" w14:textId="77777777" w:rsidR="00AA6023" w:rsidRPr="00BD6052" w:rsidRDefault="00AA6023" w:rsidP="00AA6023">
      <w:pPr>
        <w:numPr>
          <w:ilvl w:val="2"/>
          <w:numId w:val="23"/>
        </w:numPr>
        <w:tabs>
          <w:tab w:val="clear" w:pos="1458"/>
        </w:tabs>
        <w:ind w:left="3240" w:hanging="360"/>
        <w:rPr>
          <w:rFonts w:ascii="Arial" w:hAnsi="Arial" w:cs="Arial"/>
          <w:sz w:val="20"/>
          <w:szCs w:val="20"/>
        </w:rPr>
      </w:pPr>
      <w:r w:rsidRPr="00BD6052">
        <w:rPr>
          <w:rFonts w:ascii="Arial" w:hAnsi="Arial" w:cs="Arial"/>
          <w:sz w:val="20"/>
          <w:szCs w:val="20"/>
        </w:rPr>
        <w:t xml:space="preserve">How frequently can transmission files be uploaded to the bank for the issuance of additional checks, and/or recently voided items?  Is there a limit to the number of files per day?  </w:t>
      </w:r>
    </w:p>
    <w:p w14:paraId="49FB709B" w14:textId="77777777" w:rsidR="00AA6023" w:rsidRPr="00BD6052" w:rsidRDefault="00AA6023" w:rsidP="00AA6023">
      <w:pPr>
        <w:numPr>
          <w:ilvl w:val="2"/>
          <w:numId w:val="23"/>
        </w:numPr>
        <w:tabs>
          <w:tab w:val="clear" w:pos="1458"/>
        </w:tabs>
        <w:ind w:left="3240" w:hanging="360"/>
        <w:rPr>
          <w:rFonts w:ascii="Arial" w:hAnsi="Arial" w:cs="Arial"/>
          <w:sz w:val="20"/>
          <w:szCs w:val="20"/>
        </w:rPr>
      </w:pPr>
      <w:r w:rsidRPr="00BD6052">
        <w:rPr>
          <w:rFonts w:ascii="Arial" w:hAnsi="Arial" w:cs="Arial"/>
          <w:sz w:val="20"/>
          <w:szCs w:val="20"/>
        </w:rPr>
        <w:t>Does the bank offer the ability to manually enter one-time check disbursements issued outside of the regular batch file?  Please describe.</w:t>
      </w:r>
    </w:p>
    <w:p w14:paraId="4E1BC7BF" w14:textId="77777777" w:rsidR="00AA6023" w:rsidRPr="00DD7EB5" w:rsidRDefault="00AA6023" w:rsidP="00AA6023">
      <w:pPr>
        <w:pStyle w:val="ListParagraph"/>
        <w:numPr>
          <w:ilvl w:val="2"/>
          <w:numId w:val="23"/>
        </w:numPr>
        <w:tabs>
          <w:tab w:val="clear" w:pos="1458"/>
        </w:tabs>
        <w:spacing w:after="0" w:line="240" w:lineRule="auto"/>
        <w:ind w:left="3240" w:hanging="360"/>
        <w:contextualSpacing w:val="0"/>
        <w:rPr>
          <w:rFonts w:ascii="Arial" w:eastAsia="Times New Roman" w:hAnsi="Arial" w:cs="Arial"/>
          <w:sz w:val="20"/>
          <w:szCs w:val="20"/>
        </w:rPr>
      </w:pPr>
      <w:r w:rsidRPr="00DD7EB5">
        <w:rPr>
          <w:rFonts w:ascii="Arial" w:eastAsia="Times New Roman" w:hAnsi="Arial" w:cs="Arial"/>
          <w:sz w:val="20"/>
          <w:szCs w:val="20"/>
        </w:rPr>
        <w:t>Does the bank provide automatic file receipt acknowledgements?  If so, how is the acknowledgement transmitted?</w:t>
      </w:r>
    </w:p>
    <w:p w14:paraId="1ACABCBC" w14:textId="77777777" w:rsidR="00AA6023" w:rsidRPr="00BD6052" w:rsidRDefault="00AA6023" w:rsidP="00AA6023">
      <w:pPr>
        <w:numPr>
          <w:ilvl w:val="2"/>
          <w:numId w:val="23"/>
        </w:numPr>
        <w:tabs>
          <w:tab w:val="clear" w:pos="1458"/>
        </w:tabs>
        <w:ind w:left="3240" w:hanging="360"/>
        <w:rPr>
          <w:rFonts w:ascii="Arial" w:hAnsi="Arial" w:cs="Arial"/>
          <w:sz w:val="20"/>
          <w:szCs w:val="20"/>
        </w:rPr>
      </w:pPr>
      <w:r w:rsidRPr="00BD6052">
        <w:rPr>
          <w:rFonts w:ascii="Arial" w:hAnsi="Arial" w:cs="Arial"/>
          <w:sz w:val="20"/>
          <w:szCs w:val="20"/>
        </w:rPr>
        <w:t xml:space="preserve">How will the University be notified of exception items? Can an e-mail notification be sent to specific users alerting them that there is an exception item to review?  </w:t>
      </w:r>
    </w:p>
    <w:p w14:paraId="6EB743AC" w14:textId="77777777" w:rsidR="00AA6023" w:rsidRPr="00BD6052" w:rsidRDefault="00AA6023" w:rsidP="00AA6023">
      <w:pPr>
        <w:numPr>
          <w:ilvl w:val="2"/>
          <w:numId w:val="23"/>
        </w:numPr>
        <w:tabs>
          <w:tab w:val="clear" w:pos="1458"/>
        </w:tabs>
        <w:ind w:left="3240" w:hanging="360"/>
        <w:rPr>
          <w:rFonts w:ascii="Arial" w:hAnsi="Arial" w:cs="Arial"/>
          <w:sz w:val="20"/>
          <w:szCs w:val="20"/>
        </w:rPr>
      </w:pPr>
      <w:r w:rsidRPr="00BD6052">
        <w:rPr>
          <w:rFonts w:ascii="Arial" w:hAnsi="Arial" w:cs="Arial"/>
          <w:sz w:val="20"/>
          <w:szCs w:val="20"/>
        </w:rPr>
        <w:t xml:space="preserve">Will an image of the exception item be available for viewing in the e-mail or would the user be required to log-into the bank’s website?  </w:t>
      </w:r>
    </w:p>
    <w:p w14:paraId="07AC135A" w14:textId="77777777" w:rsidR="00AA6023" w:rsidRPr="00BD6052" w:rsidRDefault="00AA6023" w:rsidP="00AA6023">
      <w:pPr>
        <w:numPr>
          <w:ilvl w:val="2"/>
          <w:numId w:val="23"/>
        </w:numPr>
        <w:tabs>
          <w:tab w:val="clear" w:pos="1458"/>
        </w:tabs>
        <w:ind w:left="3240" w:hanging="360"/>
        <w:rPr>
          <w:rFonts w:ascii="Arial" w:hAnsi="Arial" w:cs="Arial"/>
          <w:sz w:val="20"/>
          <w:szCs w:val="20"/>
        </w:rPr>
      </w:pPr>
      <w:r w:rsidRPr="00BD6052">
        <w:rPr>
          <w:rFonts w:ascii="Arial" w:hAnsi="Arial" w:cs="Arial"/>
          <w:sz w:val="20"/>
          <w:szCs w:val="20"/>
        </w:rPr>
        <w:t>What time will the University receive the information on exception items?  How much time will the University have to review discrepancies and notify the bank to accept or reject?</w:t>
      </w:r>
    </w:p>
    <w:p w14:paraId="6F6F0C87" w14:textId="77777777" w:rsidR="00AA6023" w:rsidRPr="00BD6052" w:rsidRDefault="00AA6023" w:rsidP="00AA6023">
      <w:pPr>
        <w:numPr>
          <w:ilvl w:val="2"/>
          <w:numId w:val="23"/>
        </w:numPr>
        <w:tabs>
          <w:tab w:val="clear" w:pos="1458"/>
        </w:tabs>
        <w:ind w:left="3240" w:hanging="360"/>
        <w:rPr>
          <w:rFonts w:ascii="Arial" w:hAnsi="Arial" w:cs="Arial"/>
          <w:sz w:val="20"/>
          <w:szCs w:val="20"/>
        </w:rPr>
      </w:pPr>
      <w:r w:rsidRPr="00BD6052">
        <w:rPr>
          <w:rFonts w:ascii="Arial" w:hAnsi="Arial" w:cs="Arial"/>
          <w:sz w:val="20"/>
          <w:szCs w:val="20"/>
        </w:rPr>
        <w:t>Does the bank offer a “do not pay” default?</w:t>
      </w:r>
    </w:p>
    <w:p w14:paraId="12409706" w14:textId="52BE2A93" w:rsidR="00AA6023" w:rsidRPr="00BD6052" w:rsidRDefault="00DD7EB5" w:rsidP="00AA6023">
      <w:pPr>
        <w:numPr>
          <w:ilvl w:val="2"/>
          <w:numId w:val="23"/>
        </w:numPr>
        <w:tabs>
          <w:tab w:val="clear" w:pos="1458"/>
        </w:tabs>
        <w:ind w:left="3240" w:hanging="360"/>
        <w:rPr>
          <w:rFonts w:ascii="Arial" w:hAnsi="Arial" w:cs="Arial"/>
          <w:sz w:val="20"/>
          <w:szCs w:val="20"/>
        </w:rPr>
      </w:pPr>
      <w:r>
        <w:rPr>
          <w:rFonts w:ascii="Arial" w:hAnsi="Arial" w:cs="Arial"/>
          <w:sz w:val="20"/>
          <w:szCs w:val="20"/>
        </w:rPr>
        <w:t>Will</w:t>
      </w:r>
      <w:r w:rsidR="00AA6023" w:rsidRPr="00BD6052">
        <w:rPr>
          <w:rFonts w:ascii="Arial" w:hAnsi="Arial" w:cs="Arial"/>
          <w:sz w:val="20"/>
          <w:szCs w:val="20"/>
        </w:rPr>
        <w:t xml:space="preserve"> stale-dated checks be reported as exception items?</w:t>
      </w:r>
    </w:p>
    <w:p w14:paraId="52EE7DF2" w14:textId="77777777" w:rsidR="00AA6023" w:rsidRPr="00BD6052" w:rsidRDefault="00AA6023" w:rsidP="00AA6023">
      <w:pPr>
        <w:numPr>
          <w:ilvl w:val="2"/>
          <w:numId w:val="23"/>
        </w:numPr>
        <w:tabs>
          <w:tab w:val="clear" w:pos="1458"/>
        </w:tabs>
        <w:ind w:left="3240" w:hanging="360"/>
        <w:rPr>
          <w:rFonts w:ascii="Arial" w:hAnsi="Arial" w:cs="Arial"/>
          <w:sz w:val="20"/>
          <w:szCs w:val="20"/>
        </w:rPr>
      </w:pPr>
      <w:r w:rsidRPr="00BD6052">
        <w:rPr>
          <w:rFonts w:ascii="Arial" w:hAnsi="Arial" w:cs="Arial"/>
          <w:sz w:val="20"/>
          <w:szCs w:val="20"/>
        </w:rPr>
        <w:t xml:space="preserve">Is Positive Pay required for all demand deposit accounts, even on accounts with no check writing functionality?  Can accounts be designated as “post no checks” to prevent potential fraud?  What is the cost to make this account designation?    </w:t>
      </w:r>
    </w:p>
    <w:p w14:paraId="226292AB" w14:textId="149EDF50" w:rsidR="00AA6023" w:rsidRDefault="00AA6023" w:rsidP="00AA6023">
      <w:pPr>
        <w:numPr>
          <w:ilvl w:val="2"/>
          <w:numId w:val="23"/>
        </w:numPr>
        <w:tabs>
          <w:tab w:val="clear" w:pos="1458"/>
        </w:tabs>
        <w:ind w:left="3240" w:hanging="360"/>
        <w:rPr>
          <w:rFonts w:ascii="Arial" w:hAnsi="Arial" w:cs="Arial"/>
        </w:rPr>
      </w:pPr>
      <w:r w:rsidRPr="006B2471">
        <w:rPr>
          <w:rFonts w:ascii="Arial" w:hAnsi="Arial" w:cs="Arial"/>
          <w:sz w:val="20"/>
          <w:szCs w:val="20"/>
        </w:rPr>
        <w:t xml:space="preserve">Does the bank offer Teller Positive Pay?  </w:t>
      </w:r>
      <w:r w:rsidR="00232653">
        <w:rPr>
          <w:rFonts w:ascii="Arial" w:hAnsi="Arial" w:cs="Arial"/>
          <w:sz w:val="20"/>
          <w:szCs w:val="20"/>
        </w:rPr>
        <w:t>How frequently is check issuance information updated and available to tellers? C</w:t>
      </w:r>
      <w:r w:rsidRPr="006B2471">
        <w:rPr>
          <w:rFonts w:ascii="Arial" w:hAnsi="Arial" w:cs="Arial"/>
          <w:sz w:val="20"/>
          <w:szCs w:val="20"/>
        </w:rPr>
        <w:t xml:space="preserve">an the University use positive pay services without Teller Positive Pay?  </w:t>
      </w:r>
    </w:p>
    <w:p w14:paraId="3AA17739" w14:textId="77777777" w:rsidR="00AA6023" w:rsidRPr="00E65FE1" w:rsidRDefault="00AA6023" w:rsidP="00AA6023">
      <w:pPr>
        <w:keepNext/>
        <w:ind w:left="1260"/>
        <w:rPr>
          <w:rFonts w:ascii="Arial" w:hAnsi="Arial" w:cs="Arial"/>
        </w:rPr>
      </w:pPr>
    </w:p>
    <w:p w14:paraId="5F679C06" w14:textId="77777777" w:rsidR="00AA6023" w:rsidRPr="00BD6052" w:rsidRDefault="00AA6023" w:rsidP="00AA6023">
      <w:pPr>
        <w:numPr>
          <w:ilvl w:val="1"/>
          <w:numId w:val="23"/>
        </w:numPr>
        <w:tabs>
          <w:tab w:val="clear" w:pos="2790"/>
          <w:tab w:val="num" w:pos="2880"/>
        </w:tabs>
        <w:ind w:left="2160"/>
        <w:rPr>
          <w:rFonts w:ascii="Arial" w:hAnsi="Arial" w:cs="Arial"/>
          <w:sz w:val="20"/>
          <w:szCs w:val="20"/>
        </w:rPr>
      </w:pPr>
      <w:r w:rsidRPr="00BD6052">
        <w:rPr>
          <w:rFonts w:ascii="Arial" w:hAnsi="Arial" w:cs="Arial"/>
          <w:sz w:val="20"/>
          <w:szCs w:val="20"/>
        </w:rPr>
        <w:t>Controlled Disbursement</w:t>
      </w:r>
    </w:p>
    <w:p w14:paraId="24D9759D" w14:textId="77777777" w:rsidR="00AA6023" w:rsidRPr="00BD6052" w:rsidRDefault="00AA6023" w:rsidP="00AA6023">
      <w:pPr>
        <w:keepNext/>
        <w:ind w:left="3240" w:hanging="360"/>
        <w:rPr>
          <w:rFonts w:ascii="Arial" w:hAnsi="Arial" w:cs="Arial"/>
          <w:sz w:val="20"/>
          <w:szCs w:val="20"/>
        </w:rPr>
      </w:pPr>
      <w:r w:rsidRPr="00BD6052">
        <w:rPr>
          <w:rFonts w:ascii="Arial" w:hAnsi="Arial" w:cs="Arial"/>
          <w:sz w:val="20"/>
          <w:szCs w:val="20"/>
        </w:rPr>
        <w:t>a.</w:t>
      </w:r>
      <w:r w:rsidRPr="00BD6052">
        <w:rPr>
          <w:rFonts w:ascii="Arial" w:hAnsi="Arial" w:cs="Arial"/>
          <w:sz w:val="20"/>
          <w:szCs w:val="20"/>
        </w:rPr>
        <w:tab/>
        <w:t xml:space="preserve">Where will the point or points for the University’s proposed disbursement account </w:t>
      </w:r>
      <w:proofErr w:type="gramStart"/>
      <w:r w:rsidRPr="00BD6052">
        <w:rPr>
          <w:rFonts w:ascii="Arial" w:hAnsi="Arial" w:cs="Arial"/>
          <w:sz w:val="20"/>
          <w:szCs w:val="20"/>
        </w:rPr>
        <w:t>be</w:t>
      </w:r>
      <w:proofErr w:type="gramEnd"/>
      <w:r w:rsidRPr="00BD6052">
        <w:rPr>
          <w:rFonts w:ascii="Arial" w:hAnsi="Arial" w:cs="Arial"/>
          <w:sz w:val="20"/>
          <w:szCs w:val="20"/>
        </w:rPr>
        <w:t xml:space="preserve"> located? What is its relationship to your organization: main office, branch, affiliate, correspondent, service bureau, other? </w:t>
      </w:r>
    </w:p>
    <w:p w14:paraId="4581BCEF" w14:textId="77777777" w:rsidR="00AA6023" w:rsidRPr="00BD6052" w:rsidRDefault="00AA6023" w:rsidP="00AA6023">
      <w:pPr>
        <w:keepNext/>
        <w:ind w:left="3240" w:hanging="360"/>
        <w:rPr>
          <w:rFonts w:ascii="Arial" w:hAnsi="Arial" w:cs="Arial"/>
          <w:sz w:val="20"/>
          <w:szCs w:val="20"/>
        </w:rPr>
      </w:pPr>
      <w:r w:rsidRPr="00BD6052">
        <w:rPr>
          <w:rFonts w:ascii="Arial" w:hAnsi="Arial" w:cs="Arial"/>
          <w:sz w:val="20"/>
          <w:szCs w:val="20"/>
        </w:rPr>
        <w:t>b.</w:t>
      </w:r>
      <w:r w:rsidRPr="00BD6052">
        <w:rPr>
          <w:rFonts w:ascii="Arial" w:hAnsi="Arial" w:cs="Arial"/>
          <w:sz w:val="20"/>
          <w:szCs w:val="20"/>
        </w:rPr>
        <w:tab/>
        <w:t>At what time will the University be notified of presentment items? Specify 1st and 2nd presentment times.</w:t>
      </w:r>
    </w:p>
    <w:p w14:paraId="1D39FFCF" w14:textId="77777777" w:rsidR="00AA6023" w:rsidRPr="00BD6052" w:rsidRDefault="00AA6023" w:rsidP="00AA6023">
      <w:pPr>
        <w:keepNext/>
        <w:ind w:left="3240" w:hanging="360"/>
        <w:rPr>
          <w:rFonts w:ascii="Arial" w:hAnsi="Arial" w:cs="Arial"/>
          <w:sz w:val="20"/>
          <w:szCs w:val="20"/>
        </w:rPr>
      </w:pPr>
      <w:r w:rsidRPr="00BD6052">
        <w:rPr>
          <w:rFonts w:ascii="Arial" w:hAnsi="Arial" w:cs="Arial"/>
          <w:sz w:val="20"/>
          <w:szCs w:val="20"/>
        </w:rPr>
        <w:t>c.</w:t>
      </w:r>
      <w:r w:rsidRPr="00BD6052">
        <w:rPr>
          <w:rFonts w:ascii="Arial" w:hAnsi="Arial" w:cs="Arial"/>
          <w:sz w:val="20"/>
          <w:szCs w:val="20"/>
        </w:rPr>
        <w:tab/>
        <w:t>What is the average percentage of the final presentment available at the 1st presentment time?</w:t>
      </w:r>
    </w:p>
    <w:p w14:paraId="75A73DB8" w14:textId="77777777" w:rsidR="002A2C17" w:rsidRDefault="002A2C17" w:rsidP="002A2C17">
      <w:pPr>
        <w:keepNext/>
        <w:ind w:left="1260"/>
        <w:rPr>
          <w:rFonts w:ascii="Arial" w:hAnsi="Arial" w:cs="Arial"/>
          <w:sz w:val="20"/>
          <w:szCs w:val="20"/>
        </w:rPr>
      </w:pPr>
    </w:p>
    <w:p w14:paraId="30985078" w14:textId="53CD98C4" w:rsidR="00232653" w:rsidRPr="00232653" w:rsidRDefault="00C30C82" w:rsidP="00C30C82">
      <w:pPr>
        <w:numPr>
          <w:ilvl w:val="1"/>
          <w:numId w:val="23"/>
        </w:numPr>
        <w:ind w:left="2160"/>
        <w:rPr>
          <w:rFonts w:ascii="Arial" w:hAnsi="Arial" w:cs="Arial"/>
          <w:sz w:val="20"/>
          <w:szCs w:val="20"/>
        </w:rPr>
      </w:pPr>
      <w:r>
        <w:rPr>
          <w:rFonts w:ascii="Arial" w:hAnsi="Arial" w:cs="Arial"/>
          <w:sz w:val="20"/>
          <w:szCs w:val="20"/>
        </w:rPr>
        <w:tab/>
      </w:r>
      <w:r w:rsidR="00232653" w:rsidRPr="00232653">
        <w:rPr>
          <w:rFonts w:ascii="Arial" w:hAnsi="Arial" w:cs="Arial"/>
          <w:sz w:val="20"/>
          <w:szCs w:val="20"/>
        </w:rPr>
        <w:t>Stop Payments</w:t>
      </w:r>
    </w:p>
    <w:p w14:paraId="5E53CC08" w14:textId="369F2BBA" w:rsidR="00232653" w:rsidRPr="00232653" w:rsidRDefault="00232653" w:rsidP="00232653">
      <w:pPr>
        <w:pStyle w:val="ListParagraph"/>
        <w:numPr>
          <w:ilvl w:val="2"/>
          <w:numId w:val="23"/>
        </w:numPr>
        <w:tabs>
          <w:tab w:val="clear" w:pos="1458"/>
        </w:tabs>
        <w:ind w:left="3240" w:hanging="360"/>
        <w:rPr>
          <w:rFonts w:ascii="Arial" w:hAnsi="Arial" w:cs="Arial"/>
          <w:sz w:val="20"/>
          <w:szCs w:val="20"/>
        </w:rPr>
      </w:pPr>
      <w:r w:rsidRPr="00232653">
        <w:rPr>
          <w:rFonts w:ascii="Arial" w:hAnsi="Arial" w:cs="Arial"/>
          <w:sz w:val="20"/>
          <w:szCs w:val="20"/>
        </w:rPr>
        <w:t xml:space="preserve">What term options are available for online stop payments? What are the fees for stop payment requests for various terms?    </w:t>
      </w:r>
    </w:p>
    <w:p w14:paraId="4FC730D6" w14:textId="5D169FC3" w:rsidR="00232653" w:rsidRPr="00232653" w:rsidRDefault="00232653" w:rsidP="00232653">
      <w:pPr>
        <w:pStyle w:val="ListParagraph"/>
        <w:numPr>
          <w:ilvl w:val="2"/>
          <w:numId w:val="23"/>
        </w:numPr>
        <w:tabs>
          <w:tab w:val="clear" w:pos="1458"/>
        </w:tabs>
        <w:ind w:left="3240" w:hanging="360"/>
        <w:rPr>
          <w:rFonts w:ascii="Arial" w:hAnsi="Arial" w:cs="Arial"/>
          <w:sz w:val="20"/>
          <w:szCs w:val="20"/>
        </w:rPr>
      </w:pPr>
      <w:r w:rsidRPr="00232653">
        <w:rPr>
          <w:rFonts w:ascii="Arial" w:hAnsi="Arial" w:cs="Arial"/>
          <w:sz w:val="20"/>
          <w:szCs w:val="20"/>
        </w:rPr>
        <w:lastRenderedPageBreak/>
        <w:t>Are stop payment requests effective immediately? If not, how long does it take for a stop payment request to become effective?</w:t>
      </w:r>
    </w:p>
    <w:p w14:paraId="27A96B18" w14:textId="172DDBDE" w:rsidR="00232653" w:rsidRPr="00232653" w:rsidRDefault="00232653" w:rsidP="00232653">
      <w:pPr>
        <w:pStyle w:val="ListParagraph"/>
        <w:numPr>
          <w:ilvl w:val="2"/>
          <w:numId w:val="23"/>
        </w:numPr>
        <w:tabs>
          <w:tab w:val="clear" w:pos="1458"/>
        </w:tabs>
        <w:ind w:left="3240" w:hanging="360"/>
        <w:rPr>
          <w:rFonts w:ascii="Arial" w:hAnsi="Arial" w:cs="Arial"/>
          <w:sz w:val="20"/>
          <w:szCs w:val="20"/>
        </w:rPr>
      </w:pPr>
      <w:r w:rsidRPr="00232653">
        <w:rPr>
          <w:rFonts w:ascii="Arial" w:hAnsi="Arial" w:cs="Arial"/>
          <w:sz w:val="20"/>
          <w:szCs w:val="20"/>
        </w:rPr>
        <w:t xml:space="preserve">Will the system </w:t>
      </w:r>
      <w:r w:rsidRPr="00F2374F">
        <w:rPr>
          <w:rFonts w:ascii="Arial" w:hAnsi="Arial" w:cs="Arial"/>
          <w:sz w:val="20"/>
          <w:szCs w:val="20"/>
          <w:u w:val="single"/>
        </w:rPr>
        <w:t>automatically</w:t>
      </w:r>
      <w:r w:rsidRPr="00232653">
        <w:rPr>
          <w:rFonts w:ascii="Arial" w:hAnsi="Arial" w:cs="Arial"/>
          <w:sz w:val="20"/>
          <w:szCs w:val="20"/>
        </w:rPr>
        <w:t xml:space="preserve"> verify if a check has been paid before processing the stop payment request?</w:t>
      </w:r>
    </w:p>
    <w:p w14:paraId="7ED7BB2D" w14:textId="3534A190" w:rsidR="00232653" w:rsidRDefault="00232653" w:rsidP="00232653">
      <w:pPr>
        <w:pStyle w:val="ListParagraph"/>
        <w:numPr>
          <w:ilvl w:val="2"/>
          <w:numId w:val="23"/>
        </w:numPr>
        <w:tabs>
          <w:tab w:val="clear" w:pos="1458"/>
        </w:tabs>
        <w:ind w:left="3240" w:hanging="360"/>
        <w:rPr>
          <w:rFonts w:ascii="Arial" w:hAnsi="Arial" w:cs="Arial"/>
          <w:sz w:val="20"/>
          <w:szCs w:val="20"/>
        </w:rPr>
      </w:pPr>
      <w:r>
        <w:rPr>
          <w:rFonts w:ascii="Arial" w:hAnsi="Arial" w:cs="Arial"/>
          <w:sz w:val="20"/>
          <w:szCs w:val="20"/>
        </w:rPr>
        <w:t>Is a report generated showing stop payments expected to expire?</w:t>
      </w:r>
    </w:p>
    <w:p w14:paraId="297E3A08" w14:textId="37A261EA" w:rsidR="00232653" w:rsidRPr="00232653" w:rsidRDefault="00232653" w:rsidP="00232653">
      <w:pPr>
        <w:pStyle w:val="ListParagraph"/>
        <w:numPr>
          <w:ilvl w:val="2"/>
          <w:numId w:val="23"/>
        </w:numPr>
        <w:tabs>
          <w:tab w:val="clear" w:pos="1458"/>
        </w:tabs>
        <w:ind w:left="3240" w:hanging="360"/>
        <w:rPr>
          <w:rFonts w:ascii="Arial" w:hAnsi="Arial" w:cs="Arial"/>
          <w:sz w:val="20"/>
          <w:szCs w:val="20"/>
        </w:rPr>
      </w:pPr>
      <w:r w:rsidRPr="00232653">
        <w:rPr>
          <w:rFonts w:ascii="Arial" w:hAnsi="Arial" w:cs="Arial"/>
          <w:sz w:val="20"/>
          <w:szCs w:val="20"/>
        </w:rPr>
        <w:t xml:space="preserve">Can stop payments be automatically renewed? If so, for how long?  What are the associated fees for each renewal, if any? </w:t>
      </w:r>
    </w:p>
    <w:p w14:paraId="4C9976A0" w14:textId="77777777" w:rsidR="002A2C17" w:rsidRPr="002453CD" w:rsidRDefault="002A2C17" w:rsidP="002A2C17">
      <w:pPr>
        <w:numPr>
          <w:ilvl w:val="1"/>
          <w:numId w:val="23"/>
        </w:numPr>
        <w:ind w:left="2700" w:hanging="540"/>
        <w:rPr>
          <w:rFonts w:ascii="Arial" w:hAnsi="Arial" w:cs="Arial"/>
          <w:sz w:val="20"/>
          <w:szCs w:val="20"/>
        </w:rPr>
      </w:pPr>
      <w:r w:rsidRPr="002453CD">
        <w:rPr>
          <w:rFonts w:ascii="Arial" w:hAnsi="Arial" w:cs="Arial"/>
          <w:sz w:val="20"/>
          <w:szCs w:val="20"/>
        </w:rPr>
        <w:t xml:space="preserve">ACH Processing  </w:t>
      </w:r>
    </w:p>
    <w:p w14:paraId="7E4F404C" w14:textId="77777777" w:rsidR="0095510E" w:rsidRPr="0095510E" w:rsidRDefault="0095510E" w:rsidP="0095510E">
      <w:pPr>
        <w:numPr>
          <w:ilvl w:val="2"/>
          <w:numId w:val="23"/>
        </w:numPr>
        <w:tabs>
          <w:tab w:val="clear" w:pos="1458"/>
          <w:tab w:val="num" w:pos="3240"/>
        </w:tabs>
        <w:ind w:left="3240" w:hanging="360"/>
        <w:rPr>
          <w:rFonts w:ascii="Arial" w:hAnsi="Arial" w:cs="Arial"/>
          <w:sz w:val="20"/>
          <w:szCs w:val="20"/>
        </w:rPr>
      </w:pPr>
      <w:r w:rsidRPr="0095510E">
        <w:rPr>
          <w:rFonts w:ascii="Arial" w:hAnsi="Arial" w:cs="Arial"/>
          <w:sz w:val="20"/>
          <w:szCs w:val="20"/>
        </w:rPr>
        <w:t>What ACH file transmission options are available?</w:t>
      </w:r>
    </w:p>
    <w:p w14:paraId="416293ED" w14:textId="789F9047" w:rsidR="0095510E" w:rsidRPr="0095510E" w:rsidRDefault="0095510E" w:rsidP="0095510E">
      <w:pPr>
        <w:numPr>
          <w:ilvl w:val="2"/>
          <w:numId w:val="23"/>
        </w:numPr>
        <w:tabs>
          <w:tab w:val="clear" w:pos="1458"/>
          <w:tab w:val="num" w:pos="3240"/>
        </w:tabs>
        <w:ind w:left="3240" w:hanging="360"/>
        <w:rPr>
          <w:rFonts w:ascii="Arial" w:hAnsi="Arial" w:cs="Arial"/>
          <w:sz w:val="20"/>
          <w:szCs w:val="20"/>
        </w:rPr>
      </w:pPr>
      <w:r w:rsidRPr="0095510E">
        <w:rPr>
          <w:rFonts w:ascii="Arial" w:hAnsi="Arial" w:cs="Arial"/>
          <w:sz w:val="20"/>
          <w:szCs w:val="20"/>
        </w:rPr>
        <w:t xml:space="preserve">What are the transmission deadlines for ACH files?  When does the bank need the file from the University for </w:t>
      </w:r>
      <w:r>
        <w:rPr>
          <w:rFonts w:ascii="Arial" w:hAnsi="Arial" w:cs="Arial"/>
          <w:sz w:val="20"/>
          <w:szCs w:val="20"/>
        </w:rPr>
        <w:t xml:space="preserve">employees to receive payroll </w:t>
      </w:r>
      <w:r w:rsidRPr="0095510E">
        <w:rPr>
          <w:rFonts w:ascii="Arial" w:hAnsi="Arial" w:cs="Arial"/>
          <w:sz w:val="20"/>
          <w:szCs w:val="20"/>
        </w:rPr>
        <w:t>by 8 a.m. on Friday morning?  When are funds debited from the University’s accounts?</w:t>
      </w:r>
    </w:p>
    <w:p w14:paraId="7DD1CFB9" w14:textId="1B7D8474" w:rsidR="0095510E" w:rsidRPr="0095510E" w:rsidRDefault="0095510E" w:rsidP="0095510E">
      <w:pPr>
        <w:numPr>
          <w:ilvl w:val="2"/>
          <w:numId w:val="23"/>
        </w:numPr>
        <w:tabs>
          <w:tab w:val="clear" w:pos="1458"/>
          <w:tab w:val="num" w:pos="3240"/>
        </w:tabs>
        <w:ind w:left="3240" w:hanging="360"/>
        <w:rPr>
          <w:rFonts w:ascii="Arial" w:hAnsi="Arial" w:cs="Arial"/>
          <w:sz w:val="20"/>
          <w:szCs w:val="20"/>
        </w:rPr>
      </w:pPr>
      <w:r w:rsidRPr="0095510E">
        <w:rPr>
          <w:rFonts w:ascii="Arial" w:hAnsi="Arial" w:cs="Arial"/>
          <w:sz w:val="20"/>
          <w:szCs w:val="20"/>
        </w:rPr>
        <w:t>Is the bank willing to establish an ACH exposure of at least $</w:t>
      </w:r>
      <w:r>
        <w:rPr>
          <w:rFonts w:ascii="Arial" w:hAnsi="Arial" w:cs="Arial"/>
          <w:sz w:val="20"/>
          <w:szCs w:val="20"/>
        </w:rPr>
        <w:t>16</w:t>
      </w:r>
      <w:r w:rsidRPr="0095510E">
        <w:rPr>
          <w:rFonts w:ascii="Arial" w:hAnsi="Arial" w:cs="Arial"/>
          <w:sz w:val="20"/>
          <w:szCs w:val="20"/>
        </w:rPr>
        <w:t xml:space="preserve"> million for the University?  </w:t>
      </w:r>
    </w:p>
    <w:p w14:paraId="751AEA3C" w14:textId="77777777" w:rsidR="0095510E" w:rsidRPr="0095510E" w:rsidRDefault="0095510E" w:rsidP="0095510E">
      <w:pPr>
        <w:numPr>
          <w:ilvl w:val="2"/>
          <w:numId w:val="23"/>
        </w:numPr>
        <w:tabs>
          <w:tab w:val="clear" w:pos="1458"/>
          <w:tab w:val="num" w:pos="3240"/>
        </w:tabs>
        <w:ind w:left="3240" w:hanging="360"/>
        <w:rPr>
          <w:rFonts w:ascii="Arial" w:hAnsi="Arial" w:cs="Arial"/>
          <w:sz w:val="20"/>
          <w:szCs w:val="20"/>
        </w:rPr>
      </w:pPr>
      <w:r w:rsidRPr="0095510E">
        <w:rPr>
          <w:rFonts w:ascii="Arial" w:hAnsi="Arial" w:cs="Arial"/>
          <w:sz w:val="20"/>
          <w:szCs w:val="20"/>
        </w:rPr>
        <w:t>What would happen to a file if the University exceeded its daily exposure limit?</w:t>
      </w:r>
    </w:p>
    <w:p w14:paraId="2498ED92" w14:textId="5BA89787" w:rsidR="0095510E" w:rsidRPr="0095510E" w:rsidRDefault="0095510E" w:rsidP="0095510E">
      <w:pPr>
        <w:pStyle w:val="ListParagraph"/>
        <w:numPr>
          <w:ilvl w:val="2"/>
          <w:numId w:val="23"/>
        </w:numPr>
        <w:tabs>
          <w:tab w:val="clear" w:pos="1458"/>
          <w:tab w:val="num" w:pos="3240"/>
        </w:tabs>
        <w:spacing w:after="0" w:line="240" w:lineRule="auto"/>
        <w:ind w:left="3240" w:hanging="360"/>
        <w:contextualSpacing w:val="0"/>
        <w:rPr>
          <w:rFonts w:ascii="Arial" w:hAnsi="Arial" w:cs="Arial"/>
          <w:sz w:val="20"/>
          <w:szCs w:val="20"/>
        </w:rPr>
      </w:pPr>
      <w:r w:rsidRPr="0095510E">
        <w:rPr>
          <w:rFonts w:ascii="Arial" w:hAnsi="Arial" w:cs="Arial"/>
          <w:sz w:val="20"/>
          <w:szCs w:val="20"/>
        </w:rPr>
        <w:t xml:space="preserve">How would the University communicate ACH control totals to the bank (i.e. phone, online, e-mail)?  Is </w:t>
      </w:r>
      <w:r>
        <w:rPr>
          <w:rFonts w:ascii="Arial" w:hAnsi="Arial" w:cs="Arial"/>
          <w:sz w:val="20"/>
          <w:szCs w:val="20"/>
        </w:rPr>
        <w:t xml:space="preserve">the University </w:t>
      </w:r>
      <w:r w:rsidRPr="0095510E">
        <w:rPr>
          <w:rFonts w:ascii="Arial" w:hAnsi="Arial" w:cs="Arial"/>
          <w:sz w:val="20"/>
          <w:szCs w:val="20"/>
        </w:rPr>
        <w:t xml:space="preserve">required to submit a control total for an ACH batch?  </w:t>
      </w:r>
    </w:p>
    <w:p w14:paraId="19DEB190" w14:textId="77777777" w:rsidR="0095510E" w:rsidRPr="0095510E" w:rsidRDefault="0095510E" w:rsidP="0095510E">
      <w:pPr>
        <w:pStyle w:val="ListParagraph"/>
        <w:numPr>
          <w:ilvl w:val="2"/>
          <w:numId w:val="23"/>
        </w:numPr>
        <w:tabs>
          <w:tab w:val="clear" w:pos="1458"/>
          <w:tab w:val="num" w:pos="3240"/>
        </w:tabs>
        <w:spacing w:after="0" w:line="240" w:lineRule="auto"/>
        <w:ind w:left="3240" w:hanging="360"/>
        <w:contextualSpacing w:val="0"/>
        <w:rPr>
          <w:rFonts w:ascii="Arial" w:hAnsi="Arial" w:cs="Arial"/>
          <w:sz w:val="20"/>
          <w:szCs w:val="20"/>
        </w:rPr>
      </w:pPr>
      <w:r w:rsidRPr="0095510E">
        <w:rPr>
          <w:rFonts w:ascii="Arial" w:hAnsi="Arial" w:cs="Arial"/>
          <w:sz w:val="20"/>
          <w:szCs w:val="20"/>
        </w:rPr>
        <w:t>Does the bank provide automatic file receipt acknowledgements?  If so, how is the acknowledgement transmitted?</w:t>
      </w:r>
    </w:p>
    <w:p w14:paraId="0F4EABA5" w14:textId="77777777" w:rsidR="0095510E" w:rsidRPr="0095510E" w:rsidRDefault="0095510E" w:rsidP="0095510E">
      <w:pPr>
        <w:numPr>
          <w:ilvl w:val="2"/>
          <w:numId w:val="23"/>
        </w:numPr>
        <w:tabs>
          <w:tab w:val="clear" w:pos="1458"/>
          <w:tab w:val="num" w:pos="3240"/>
        </w:tabs>
        <w:ind w:left="3240" w:hanging="360"/>
        <w:rPr>
          <w:rFonts w:ascii="Arial" w:hAnsi="Arial" w:cs="Arial"/>
          <w:sz w:val="20"/>
          <w:szCs w:val="20"/>
        </w:rPr>
      </w:pPr>
      <w:r w:rsidRPr="0095510E">
        <w:rPr>
          <w:rFonts w:ascii="Arial" w:hAnsi="Arial" w:cs="Arial"/>
          <w:sz w:val="20"/>
          <w:szCs w:val="20"/>
        </w:rPr>
        <w:t xml:space="preserve">How are returned and rejected ACH transactions handled?  Can notification about rejected ACH transactions be emailed to the University? What information does the bank provide to assist in identifying returned and rejected ACH transmissions?  </w:t>
      </w:r>
    </w:p>
    <w:p w14:paraId="581B939C" w14:textId="77777777" w:rsidR="0095510E" w:rsidRPr="0095510E" w:rsidRDefault="0095510E" w:rsidP="0095510E">
      <w:pPr>
        <w:numPr>
          <w:ilvl w:val="2"/>
          <w:numId w:val="23"/>
        </w:numPr>
        <w:tabs>
          <w:tab w:val="clear" w:pos="1458"/>
          <w:tab w:val="num" w:pos="3240"/>
        </w:tabs>
        <w:ind w:left="3240" w:hanging="360"/>
        <w:rPr>
          <w:rFonts w:ascii="Arial" w:hAnsi="Arial" w:cs="Arial"/>
          <w:sz w:val="20"/>
          <w:szCs w:val="20"/>
        </w:rPr>
      </w:pPr>
      <w:r w:rsidRPr="0095510E">
        <w:rPr>
          <w:rFonts w:ascii="Arial" w:hAnsi="Arial" w:cs="Arial"/>
          <w:sz w:val="20"/>
          <w:szCs w:val="20"/>
        </w:rPr>
        <w:t>If the bank provides ACH debit blocking, what level of filtering can be applied (originator, originator &amp; dollar amount, etc.)?</w:t>
      </w:r>
    </w:p>
    <w:p w14:paraId="34FAAA21" w14:textId="77777777" w:rsidR="0095510E" w:rsidRPr="0095510E" w:rsidRDefault="0095510E" w:rsidP="0095510E">
      <w:pPr>
        <w:numPr>
          <w:ilvl w:val="2"/>
          <w:numId w:val="23"/>
        </w:numPr>
        <w:tabs>
          <w:tab w:val="clear" w:pos="1458"/>
          <w:tab w:val="num" w:pos="3240"/>
        </w:tabs>
        <w:ind w:left="3240" w:hanging="360"/>
        <w:rPr>
          <w:rFonts w:ascii="Arial" w:hAnsi="Arial" w:cs="Arial"/>
          <w:sz w:val="20"/>
          <w:szCs w:val="20"/>
        </w:rPr>
      </w:pPr>
      <w:r w:rsidRPr="0095510E">
        <w:rPr>
          <w:rFonts w:ascii="Arial" w:hAnsi="Arial" w:cs="Arial"/>
          <w:sz w:val="20"/>
          <w:szCs w:val="20"/>
        </w:rPr>
        <w:t xml:space="preserve">With ACH debit blocking, does the bank notify the University of </w:t>
      </w:r>
      <w:proofErr w:type="gramStart"/>
      <w:r w:rsidRPr="0095510E">
        <w:rPr>
          <w:rFonts w:ascii="Arial" w:hAnsi="Arial" w:cs="Arial"/>
          <w:sz w:val="20"/>
          <w:szCs w:val="20"/>
        </w:rPr>
        <w:t>attempts</w:t>
      </w:r>
      <w:proofErr w:type="gramEnd"/>
      <w:r w:rsidRPr="0095510E">
        <w:rPr>
          <w:rFonts w:ascii="Arial" w:hAnsi="Arial" w:cs="Arial"/>
          <w:sz w:val="20"/>
          <w:szCs w:val="20"/>
        </w:rPr>
        <w:t xml:space="preserve"> to debit funds that have been automatically rejected?  </w:t>
      </w:r>
    </w:p>
    <w:p w14:paraId="0F5D8164" w14:textId="77777777" w:rsidR="0095510E" w:rsidRDefault="0095510E" w:rsidP="0095510E">
      <w:pPr>
        <w:numPr>
          <w:ilvl w:val="2"/>
          <w:numId w:val="23"/>
        </w:numPr>
        <w:tabs>
          <w:tab w:val="clear" w:pos="1458"/>
          <w:tab w:val="num" w:pos="3240"/>
        </w:tabs>
        <w:ind w:left="3240" w:hanging="360"/>
        <w:rPr>
          <w:rFonts w:ascii="Arial" w:hAnsi="Arial" w:cs="Arial"/>
          <w:sz w:val="20"/>
          <w:szCs w:val="20"/>
        </w:rPr>
      </w:pPr>
      <w:r w:rsidRPr="0095510E">
        <w:rPr>
          <w:rFonts w:ascii="Arial" w:hAnsi="Arial" w:cs="Arial"/>
          <w:sz w:val="20"/>
          <w:szCs w:val="20"/>
        </w:rPr>
        <w:t>Does the bank offer ACH Positive Pay (ability to make pay / no pay decisions on unidentified ACH transactions)?</w:t>
      </w:r>
    </w:p>
    <w:p w14:paraId="0492526E" w14:textId="05398900" w:rsidR="00AF6B88" w:rsidRDefault="00AF6B88" w:rsidP="0095510E">
      <w:pPr>
        <w:numPr>
          <w:ilvl w:val="2"/>
          <w:numId w:val="23"/>
        </w:numPr>
        <w:tabs>
          <w:tab w:val="clear" w:pos="1458"/>
          <w:tab w:val="num" w:pos="3240"/>
        </w:tabs>
        <w:ind w:left="3240" w:hanging="360"/>
        <w:rPr>
          <w:rFonts w:ascii="Arial" w:hAnsi="Arial" w:cs="Arial"/>
          <w:sz w:val="20"/>
          <w:szCs w:val="20"/>
        </w:rPr>
      </w:pPr>
      <w:r>
        <w:rPr>
          <w:rFonts w:ascii="Arial" w:hAnsi="Arial" w:cs="Arial"/>
          <w:sz w:val="20"/>
          <w:szCs w:val="20"/>
        </w:rPr>
        <w:t>Does the bank offer Universal Payment Identification Codes (ability to mask account numbers to reduce the risk of unauthorized direct debits)?</w:t>
      </w:r>
    </w:p>
    <w:p w14:paraId="18AECEA0" w14:textId="1E38ED47" w:rsidR="00AF6B88" w:rsidRDefault="00AF6B88" w:rsidP="0095510E">
      <w:pPr>
        <w:numPr>
          <w:ilvl w:val="2"/>
          <w:numId w:val="23"/>
        </w:numPr>
        <w:tabs>
          <w:tab w:val="clear" w:pos="1458"/>
          <w:tab w:val="num" w:pos="3240"/>
        </w:tabs>
        <w:ind w:left="3240" w:hanging="360"/>
        <w:rPr>
          <w:rFonts w:ascii="Arial" w:hAnsi="Arial" w:cs="Arial"/>
          <w:sz w:val="20"/>
          <w:szCs w:val="20"/>
        </w:rPr>
      </w:pPr>
      <w:r>
        <w:rPr>
          <w:rFonts w:ascii="Arial" w:hAnsi="Arial" w:cs="Arial"/>
          <w:sz w:val="20"/>
          <w:szCs w:val="20"/>
        </w:rPr>
        <w:t>What detail about incoming ACH transactions can be viewed online (i.e. CCD and CTX).  How can the University gain access to this Addenda information?</w:t>
      </w:r>
    </w:p>
    <w:p w14:paraId="59AEB3EA" w14:textId="77777777" w:rsidR="00AF6B88" w:rsidRPr="0095510E" w:rsidRDefault="00AF6B88" w:rsidP="00AF6B88">
      <w:pPr>
        <w:ind w:left="3240"/>
        <w:rPr>
          <w:rFonts w:ascii="Arial" w:hAnsi="Arial" w:cs="Arial"/>
          <w:sz w:val="20"/>
          <w:szCs w:val="20"/>
        </w:rPr>
      </w:pPr>
    </w:p>
    <w:p w14:paraId="61483AB1" w14:textId="77777777" w:rsidR="00AF6B88" w:rsidRPr="00AF6B88" w:rsidRDefault="00AF6B88" w:rsidP="008B6867">
      <w:pPr>
        <w:keepNext/>
        <w:numPr>
          <w:ilvl w:val="1"/>
          <w:numId w:val="23"/>
        </w:numPr>
        <w:tabs>
          <w:tab w:val="clear" w:pos="2790"/>
          <w:tab w:val="num" w:pos="2880"/>
        </w:tabs>
        <w:ind w:left="2700" w:hanging="540"/>
        <w:rPr>
          <w:rFonts w:ascii="Arial" w:hAnsi="Arial" w:cs="Arial"/>
          <w:sz w:val="20"/>
          <w:szCs w:val="20"/>
        </w:rPr>
      </w:pPr>
      <w:r w:rsidRPr="00AF6B88">
        <w:rPr>
          <w:rFonts w:ascii="Arial" w:hAnsi="Arial" w:cs="Arial"/>
          <w:sz w:val="20"/>
          <w:szCs w:val="20"/>
        </w:rPr>
        <w:t>Wire Processing</w:t>
      </w:r>
    </w:p>
    <w:p w14:paraId="2B008267" w14:textId="77777777" w:rsidR="00AF6B88" w:rsidRPr="00AF6B88" w:rsidRDefault="00AF6B88" w:rsidP="00AF6B88">
      <w:pPr>
        <w:numPr>
          <w:ilvl w:val="2"/>
          <w:numId w:val="23"/>
        </w:numPr>
        <w:tabs>
          <w:tab w:val="clear" w:pos="1458"/>
        </w:tabs>
        <w:ind w:left="3240" w:hanging="360"/>
        <w:rPr>
          <w:rFonts w:ascii="Arial" w:hAnsi="Arial" w:cs="Arial"/>
          <w:sz w:val="20"/>
          <w:szCs w:val="20"/>
        </w:rPr>
      </w:pPr>
      <w:r w:rsidRPr="00AF6B88">
        <w:rPr>
          <w:rFonts w:ascii="Arial" w:hAnsi="Arial" w:cs="Arial"/>
          <w:sz w:val="20"/>
          <w:szCs w:val="20"/>
        </w:rPr>
        <w:t xml:space="preserve">Describe the process of initiating wire transfers electronically?  </w:t>
      </w:r>
    </w:p>
    <w:p w14:paraId="4D9764B0" w14:textId="77777777" w:rsidR="00AF6B88" w:rsidRPr="00AF6B88" w:rsidRDefault="00AF6B88" w:rsidP="00AF6B88">
      <w:pPr>
        <w:numPr>
          <w:ilvl w:val="2"/>
          <w:numId w:val="23"/>
        </w:numPr>
        <w:tabs>
          <w:tab w:val="clear" w:pos="1458"/>
        </w:tabs>
        <w:ind w:left="3240" w:hanging="360"/>
        <w:rPr>
          <w:rFonts w:ascii="Arial" w:hAnsi="Arial" w:cs="Arial"/>
          <w:sz w:val="20"/>
          <w:szCs w:val="20"/>
        </w:rPr>
      </w:pPr>
      <w:r w:rsidRPr="00AF6B88">
        <w:rPr>
          <w:rFonts w:ascii="Arial" w:hAnsi="Arial" w:cs="Arial"/>
          <w:sz w:val="20"/>
          <w:szCs w:val="20"/>
        </w:rPr>
        <w:t xml:space="preserve">What is the cutoff time for same day wire transfers?  </w:t>
      </w:r>
    </w:p>
    <w:p w14:paraId="43FE816A" w14:textId="77777777" w:rsidR="00AF6B88" w:rsidRPr="00AF6B88" w:rsidRDefault="00AF6B88" w:rsidP="00AF6B88">
      <w:pPr>
        <w:numPr>
          <w:ilvl w:val="2"/>
          <w:numId w:val="23"/>
        </w:numPr>
        <w:tabs>
          <w:tab w:val="clear" w:pos="1458"/>
        </w:tabs>
        <w:ind w:left="3240" w:hanging="360"/>
        <w:rPr>
          <w:rFonts w:ascii="Arial" w:hAnsi="Arial" w:cs="Arial"/>
          <w:sz w:val="20"/>
          <w:szCs w:val="20"/>
        </w:rPr>
      </w:pPr>
      <w:r w:rsidRPr="00AF6B88">
        <w:rPr>
          <w:rFonts w:ascii="Arial" w:hAnsi="Arial" w:cs="Arial"/>
          <w:sz w:val="20"/>
          <w:szCs w:val="20"/>
        </w:rPr>
        <w:t xml:space="preserve">If wire transfers can be initiated online, describe the system’s security features.  Can varying degrees of authorization be set (i.e. multiple authorizers, maximum dollar amounts, etc.)? </w:t>
      </w:r>
    </w:p>
    <w:p w14:paraId="3E748929" w14:textId="77777777" w:rsidR="00AF6B88" w:rsidRPr="00AF6B88" w:rsidRDefault="00AF6B88" w:rsidP="00AF6B88">
      <w:pPr>
        <w:rPr>
          <w:rFonts w:ascii="Arial" w:hAnsi="Arial" w:cs="Arial"/>
          <w:sz w:val="20"/>
          <w:szCs w:val="20"/>
        </w:rPr>
      </w:pPr>
    </w:p>
    <w:p w14:paraId="17BEC708" w14:textId="77777777" w:rsidR="00AF6B88" w:rsidRPr="00AF6B88" w:rsidRDefault="00AF6B88" w:rsidP="008B6867">
      <w:pPr>
        <w:keepNext/>
        <w:numPr>
          <w:ilvl w:val="1"/>
          <w:numId w:val="23"/>
        </w:numPr>
        <w:tabs>
          <w:tab w:val="clear" w:pos="2790"/>
          <w:tab w:val="num" w:pos="2880"/>
        </w:tabs>
        <w:ind w:left="2700" w:hanging="540"/>
        <w:rPr>
          <w:rFonts w:ascii="Arial" w:hAnsi="Arial" w:cs="Arial"/>
          <w:sz w:val="20"/>
          <w:szCs w:val="20"/>
        </w:rPr>
      </w:pPr>
      <w:r w:rsidRPr="00AF6B88">
        <w:rPr>
          <w:rFonts w:ascii="Arial" w:hAnsi="Arial" w:cs="Arial"/>
          <w:sz w:val="20"/>
          <w:szCs w:val="20"/>
        </w:rPr>
        <w:t>Foreign Transactions</w:t>
      </w:r>
    </w:p>
    <w:p w14:paraId="0CE64F48" w14:textId="77777777" w:rsidR="00AF6B88" w:rsidRPr="00AF6B88" w:rsidRDefault="00AF6B88" w:rsidP="00AF6B88">
      <w:pPr>
        <w:pStyle w:val="ListParagraph"/>
        <w:numPr>
          <w:ilvl w:val="2"/>
          <w:numId w:val="23"/>
        </w:numPr>
        <w:tabs>
          <w:tab w:val="clear" w:pos="1458"/>
        </w:tabs>
        <w:spacing w:after="0" w:line="240" w:lineRule="auto"/>
        <w:ind w:left="3240" w:hanging="360"/>
        <w:contextualSpacing w:val="0"/>
        <w:rPr>
          <w:rFonts w:ascii="Arial" w:hAnsi="Arial" w:cs="Arial"/>
          <w:sz w:val="20"/>
          <w:szCs w:val="20"/>
        </w:rPr>
      </w:pPr>
      <w:r w:rsidRPr="00AF6B88">
        <w:rPr>
          <w:rFonts w:ascii="Arial" w:hAnsi="Arial" w:cs="Arial"/>
          <w:sz w:val="20"/>
          <w:szCs w:val="20"/>
        </w:rPr>
        <w:t xml:space="preserve">Describe the process of initiating USD international wires and foreign currency international wires.  </w:t>
      </w:r>
    </w:p>
    <w:p w14:paraId="7A7C3AAB" w14:textId="77777777" w:rsidR="00AF6B88" w:rsidRPr="00AF6B88" w:rsidRDefault="00AF6B88" w:rsidP="00AF6B88">
      <w:pPr>
        <w:pStyle w:val="ListParagraph"/>
        <w:numPr>
          <w:ilvl w:val="2"/>
          <w:numId w:val="23"/>
        </w:numPr>
        <w:tabs>
          <w:tab w:val="clear" w:pos="1458"/>
        </w:tabs>
        <w:spacing w:after="0" w:line="240" w:lineRule="auto"/>
        <w:ind w:left="3240" w:hanging="360"/>
        <w:contextualSpacing w:val="0"/>
        <w:rPr>
          <w:rFonts w:ascii="Arial" w:hAnsi="Arial" w:cs="Arial"/>
          <w:sz w:val="20"/>
          <w:szCs w:val="20"/>
        </w:rPr>
      </w:pPr>
      <w:r w:rsidRPr="00AF6B88">
        <w:rPr>
          <w:rFonts w:ascii="Arial" w:hAnsi="Arial" w:cs="Arial"/>
          <w:sz w:val="20"/>
          <w:szCs w:val="20"/>
        </w:rPr>
        <w:t>How are currency rates determined?  Are conversion rates different based upon the size of the transaction?  Are there any transaction fees involved for converting currency?</w:t>
      </w:r>
    </w:p>
    <w:p w14:paraId="0AE3B733" w14:textId="77777777" w:rsidR="00AF6B88" w:rsidRPr="00AF6B88" w:rsidRDefault="00AF6B88" w:rsidP="00AF6B88">
      <w:pPr>
        <w:pStyle w:val="ListParagraph"/>
        <w:numPr>
          <w:ilvl w:val="2"/>
          <w:numId w:val="23"/>
        </w:numPr>
        <w:tabs>
          <w:tab w:val="clear" w:pos="1458"/>
        </w:tabs>
        <w:spacing w:after="0" w:line="240" w:lineRule="auto"/>
        <w:ind w:left="3240" w:hanging="360"/>
        <w:contextualSpacing w:val="0"/>
        <w:rPr>
          <w:rFonts w:ascii="Arial" w:hAnsi="Arial" w:cs="Arial"/>
          <w:sz w:val="20"/>
          <w:szCs w:val="20"/>
        </w:rPr>
      </w:pPr>
      <w:r w:rsidRPr="00AF6B88">
        <w:rPr>
          <w:rFonts w:ascii="Arial" w:hAnsi="Arial" w:cs="Arial"/>
          <w:sz w:val="20"/>
          <w:szCs w:val="20"/>
        </w:rPr>
        <w:t>Can the bank support online foreign exchange transaction capability with templates for repetitive beneficiary payments?</w:t>
      </w:r>
    </w:p>
    <w:p w14:paraId="5CF7C36B" w14:textId="77777777" w:rsidR="00AF6B88" w:rsidRPr="00AF6B88" w:rsidRDefault="00AF6B88" w:rsidP="00AF6B88">
      <w:pPr>
        <w:pStyle w:val="ListParagraph"/>
        <w:numPr>
          <w:ilvl w:val="2"/>
          <w:numId w:val="23"/>
        </w:numPr>
        <w:tabs>
          <w:tab w:val="clear" w:pos="1458"/>
        </w:tabs>
        <w:spacing w:after="0" w:line="240" w:lineRule="auto"/>
        <w:ind w:left="3240" w:hanging="360"/>
        <w:contextualSpacing w:val="0"/>
        <w:rPr>
          <w:rFonts w:ascii="Arial" w:hAnsi="Arial" w:cs="Arial"/>
          <w:sz w:val="20"/>
          <w:szCs w:val="20"/>
        </w:rPr>
      </w:pPr>
      <w:r w:rsidRPr="00AF6B88">
        <w:rPr>
          <w:rFonts w:ascii="Arial" w:hAnsi="Arial" w:cs="Arial"/>
          <w:sz w:val="20"/>
          <w:szCs w:val="20"/>
        </w:rPr>
        <w:t>Does the bank offer global ACH?  Please describe the difference in procedures and costs.</w:t>
      </w:r>
    </w:p>
    <w:p w14:paraId="2810B9F0" w14:textId="77777777" w:rsidR="00AF6B88" w:rsidRPr="00AF6B88" w:rsidRDefault="00AF6B88" w:rsidP="00AF6B88">
      <w:pPr>
        <w:pStyle w:val="ListParagraph"/>
        <w:numPr>
          <w:ilvl w:val="2"/>
          <w:numId w:val="23"/>
        </w:numPr>
        <w:tabs>
          <w:tab w:val="clear" w:pos="1458"/>
        </w:tabs>
        <w:spacing w:after="0" w:line="240" w:lineRule="auto"/>
        <w:ind w:left="3240" w:hanging="360"/>
        <w:contextualSpacing w:val="0"/>
        <w:rPr>
          <w:rFonts w:ascii="Arial" w:hAnsi="Arial" w:cs="Arial"/>
          <w:sz w:val="20"/>
          <w:szCs w:val="20"/>
        </w:rPr>
      </w:pPr>
      <w:r w:rsidRPr="00AF6B88">
        <w:rPr>
          <w:rFonts w:ascii="Arial" w:hAnsi="Arial" w:cs="Arial"/>
          <w:sz w:val="20"/>
          <w:szCs w:val="20"/>
        </w:rPr>
        <w:t>Describe the bank’s procedures to comply with the U.S. Treasury Department’s Office of Foreign Assets Control (OFAC) regulations.</w:t>
      </w:r>
    </w:p>
    <w:p w14:paraId="24B9EC67" w14:textId="7451F031" w:rsidR="00AF6B88" w:rsidRPr="00AF6B88" w:rsidRDefault="00AF6B88" w:rsidP="00AF6B88">
      <w:pPr>
        <w:pStyle w:val="ListParagraph"/>
        <w:numPr>
          <w:ilvl w:val="2"/>
          <w:numId w:val="23"/>
        </w:numPr>
        <w:tabs>
          <w:tab w:val="clear" w:pos="1458"/>
        </w:tabs>
        <w:spacing w:after="0" w:line="240" w:lineRule="auto"/>
        <w:ind w:left="3240" w:hanging="360"/>
        <w:contextualSpacing w:val="0"/>
        <w:rPr>
          <w:rFonts w:ascii="Arial" w:hAnsi="Arial" w:cs="Arial"/>
          <w:sz w:val="20"/>
          <w:szCs w:val="20"/>
        </w:rPr>
      </w:pPr>
      <w:r w:rsidRPr="00AF6B88">
        <w:rPr>
          <w:rFonts w:ascii="Arial" w:hAnsi="Arial" w:cs="Arial"/>
          <w:sz w:val="20"/>
          <w:szCs w:val="20"/>
        </w:rPr>
        <w:lastRenderedPageBreak/>
        <w:t xml:space="preserve">Describe the process of initiating foreign currency denominated paper bank drafts </w:t>
      </w:r>
      <w:r w:rsidRPr="00AF6B88">
        <w:rPr>
          <w:rFonts w:ascii="Arial" w:hAnsi="Arial" w:cs="Arial"/>
          <w:i/>
          <w:sz w:val="20"/>
          <w:szCs w:val="20"/>
        </w:rPr>
        <w:t xml:space="preserve">(Note: </w:t>
      </w:r>
      <w:r>
        <w:rPr>
          <w:rFonts w:ascii="Arial" w:hAnsi="Arial" w:cs="Arial"/>
          <w:i/>
          <w:sz w:val="20"/>
          <w:szCs w:val="20"/>
        </w:rPr>
        <w:t>UAF</w:t>
      </w:r>
      <w:r w:rsidRPr="00AF6B88">
        <w:rPr>
          <w:rFonts w:ascii="Arial" w:hAnsi="Arial" w:cs="Arial"/>
          <w:i/>
          <w:sz w:val="20"/>
          <w:szCs w:val="20"/>
        </w:rPr>
        <w:t xml:space="preserve"> </w:t>
      </w:r>
      <w:r>
        <w:rPr>
          <w:rFonts w:ascii="Arial" w:hAnsi="Arial" w:cs="Arial"/>
          <w:i/>
          <w:sz w:val="20"/>
          <w:szCs w:val="20"/>
        </w:rPr>
        <w:t>has occasional</w:t>
      </w:r>
      <w:r w:rsidR="008A27F4">
        <w:rPr>
          <w:rFonts w:ascii="Arial" w:hAnsi="Arial" w:cs="Arial"/>
          <w:i/>
          <w:sz w:val="20"/>
          <w:szCs w:val="20"/>
        </w:rPr>
        <w:t>ly</w:t>
      </w:r>
      <w:r>
        <w:rPr>
          <w:rFonts w:ascii="Arial" w:hAnsi="Arial" w:cs="Arial"/>
          <w:i/>
          <w:sz w:val="20"/>
          <w:szCs w:val="20"/>
        </w:rPr>
        <w:t xml:space="preserve"> processed </w:t>
      </w:r>
      <w:r w:rsidRPr="00AF6B88">
        <w:rPr>
          <w:rFonts w:ascii="Arial" w:hAnsi="Arial" w:cs="Arial"/>
          <w:i/>
          <w:sz w:val="20"/>
          <w:szCs w:val="20"/>
        </w:rPr>
        <w:t>foreign currency denominated paper bank drafts</w:t>
      </w:r>
      <w:r>
        <w:rPr>
          <w:rFonts w:ascii="Arial" w:hAnsi="Arial" w:cs="Arial"/>
          <w:i/>
          <w:sz w:val="20"/>
          <w:szCs w:val="20"/>
        </w:rPr>
        <w:t>.</w:t>
      </w:r>
      <w:r w:rsidR="008331E7">
        <w:rPr>
          <w:rFonts w:ascii="Arial" w:hAnsi="Arial" w:cs="Arial"/>
          <w:i/>
          <w:sz w:val="20"/>
          <w:szCs w:val="20"/>
        </w:rPr>
        <w:t xml:space="preserve">  T</w:t>
      </w:r>
      <w:r>
        <w:rPr>
          <w:rFonts w:ascii="Arial" w:hAnsi="Arial" w:cs="Arial"/>
          <w:i/>
          <w:sz w:val="20"/>
          <w:szCs w:val="20"/>
        </w:rPr>
        <w:t xml:space="preserve">wo drafts </w:t>
      </w:r>
      <w:r w:rsidR="00984513">
        <w:rPr>
          <w:rFonts w:ascii="Arial" w:hAnsi="Arial" w:cs="Arial"/>
          <w:i/>
          <w:sz w:val="20"/>
          <w:szCs w:val="20"/>
        </w:rPr>
        <w:t xml:space="preserve">were </w:t>
      </w:r>
      <w:r w:rsidR="008331E7">
        <w:rPr>
          <w:rFonts w:ascii="Arial" w:hAnsi="Arial" w:cs="Arial"/>
          <w:i/>
          <w:sz w:val="20"/>
          <w:szCs w:val="20"/>
        </w:rPr>
        <w:t>needed</w:t>
      </w:r>
      <w:r w:rsidR="00984513">
        <w:rPr>
          <w:rFonts w:ascii="Arial" w:hAnsi="Arial" w:cs="Arial"/>
          <w:i/>
          <w:sz w:val="20"/>
          <w:szCs w:val="20"/>
        </w:rPr>
        <w:t xml:space="preserve"> last year</w:t>
      </w:r>
      <w:r w:rsidRPr="00AF6B88">
        <w:rPr>
          <w:rFonts w:ascii="Arial" w:hAnsi="Arial" w:cs="Arial"/>
          <w:i/>
          <w:sz w:val="20"/>
          <w:szCs w:val="20"/>
        </w:rPr>
        <w:t>)</w:t>
      </w:r>
      <w:r w:rsidRPr="00AF6B88">
        <w:rPr>
          <w:rFonts w:ascii="Arial" w:hAnsi="Arial" w:cs="Arial"/>
          <w:sz w:val="20"/>
          <w:szCs w:val="20"/>
        </w:rPr>
        <w:t>.</w:t>
      </w:r>
    </w:p>
    <w:p w14:paraId="0BAEF873" w14:textId="77777777" w:rsidR="00AF6B88" w:rsidRDefault="00AF6B88" w:rsidP="00AF6B88">
      <w:pPr>
        <w:tabs>
          <w:tab w:val="num" w:pos="2790"/>
        </w:tabs>
        <w:ind w:left="2700"/>
        <w:rPr>
          <w:rFonts w:ascii="Arial" w:hAnsi="Arial" w:cs="Arial"/>
          <w:sz w:val="20"/>
          <w:szCs w:val="20"/>
        </w:rPr>
      </w:pPr>
    </w:p>
    <w:p w14:paraId="194A05CB" w14:textId="77777777" w:rsidR="002A2C17" w:rsidRPr="002453CD" w:rsidRDefault="002A2C17" w:rsidP="008B6867">
      <w:pPr>
        <w:numPr>
          <w:ilvl w:val="1"/>
          <w:numId w:val="23"/>
        </w:numPr>
        <w:tabs>
          <w:tab w:val="clear" w:pos="2790"/>
          <w:tab w:val="num" w:pos="720"/>
        </w:tabs>
        <w:ind w:left="2700" w:hanging="540"/>
        <w:rPr>
          <w:rFonts w:ascii="Arial" w:hAnsi="Arial" w:cs="Arial"/>
          <w:sz w:val="20"/>
          <w:szCs w:val="20"/>
        </w:rPr>
      </w:pPr>
      <w:r w:rsidRPr="002453CD">
        <w:rPr>
          <w:rFonts w:ascii="Arial" w:hAnsi="Arial" w:cs="Arial"/>
          <w:sz w:val="20"/>
          <w:szCs w:val="20"/>
        </w:rPr>
        <w:t>Intra-Bank Account Transfers</w:t>
      </w:r>
    </w:p>
    <w:p w14:paraId="47CCED86" w14:textId="77777777" w:rsidR="002A2C17" w:rsidRPr="002453CD" w:rsidRDefault="002A2C17" w:rsidP="00984513">
      <w:pPr>
        <w:numPr>
          <w:ilvl w:val="2"/>
          <w:numId w:val="37"/>
        </w:numPr>
        <w:tabs>
          <w:tab w:val="clear" w:pos="1458"/>
        </w:tabs>
        <w:ind w:left="3240" w:hanging="360"/>
        <w:rPr>
          <w:rFonts w:ascii="Arial" w:hAnsi="Arial" w:cs="Arial"/>
          <w:sz w:val="20"/>
          <w:szCs w:val="20"/>
        </w:rPr>
      </w:pPr>
      <w:r w:rsidRPr="002453CD">
        <w:rPr>
          <w:rFonts w:ascii="Arial" w:hAnsi="Arial" w:cs="Arial"/>
          <w:sz w:val="20"/>
          <w:szCs w:val="20"/>
        </w:rPr>
        <w:t>Describe the process of initiating an intra-bank account transfer?</w:t>
      </w:r>
    </w:p>
    <w:p w14:paraId="58B75A90" w14:textId="77777777" w:rsidR="002A2C17" w:rsidRDefault="002A2C17" w:rsidP="00984513">
      <w:pPr>
        <w:numPr>
          <w:ilvl w:val="2"/>
          <w:numId w:val="37"/>
        </w:numPr>
        <w:ind w:left="3240" w:hanging="360"/>
        <w:rPr>
          <w:rFonts w:ascii="Arial" w:hAnsi="Arial" w:cs="Arial"/>
          <w:sz w:val="20"/>
          <w:szCs w:val="20"/>
        </w:rPr>
      </w:pPr>
      <w:r w:rsidRPr="002453CD">
        <w:rPr>
          <w:rFonts w:ascii="Arial" w:hAnsi="Arial" w:cs="Arial"/>
          <w:sz w:val="20"/>
          <w:szCs w:val="20"/>
        </w:rPr>
        <w:t>What is the cut-off time for same-day intra-bank account transfers?</w:t>
      </w:r>
    </w:p>
    <w:p w14:paraId="197FDB29" w14:textId="77777777" w:rsidR="008B6867" w:rsidRPr="002453CD" w:rsidRDefault="008B6867" w:rsidP="008B6867">
      <w:pPr>
        <w:ind w:left="3240"/>
        <w:rPr>
          <w:rFonts w:ascii="Arial" w:hAnsi="Arial" w:cs="Arial"/>
          <w:sz w:val="20"/>
          <w:szCs w:val="20"/>
        </w:rPr>
      </w:pPr>
    </w:p>
    <w:p w14:paraId="404D12F3" w14:textId="77777777" w:rsidR="002A2C17" w:rsidRPr="002453CD" w:rsidRDefault="002A2C17" w:rsidP="008B6867">
      <w:pPr>
        <w:numPr>
          <w:ilvl w:val="1"/>
          <w:numId w:val="23"/>
        </w:numPr>
        <w:tabs>
          <w:tab w:val="clear" w:pos="2790"/>
          <w:tab w:val="num" w:pos="720"/>
          <w:tab w:val="left" w:pos="2700"/>
        </w:tabs>
        <w:ind w:left="2880" w:hanging="720"/>
        <w:rPr>
          <w:rFonts w:ascii="Arial" w:hAnsi="Arial" w:cs="Arial"/>
          <w:sz w:val="20"/>
          <w:szCs w:val="20"/>
        </w:rPr>
      </w:pPr>
      <w:r w:rsidRPr="002453CD">
        <w:rPr>
          <w:rFonts w:ascii="Arial" w:hAnsi="Arial" w:cs="Arial"/>
          <w:sz w:val="20"/>
          <w:szCs w:val="20"/>
        </w:rPr>
        <w:t>Statements &amp; Documents</w:t>
      </w:r>
    </w:p>
    <w:p w14:paraId="39A5C41A" w14:textId="77777777" w:rsidR="00984513" w:rsidRDefault="00984513" w:rsidP="00984513">
      <w:pPr>
        <w:keepNext/>
        <w:numPr>
          <w:ilvl w:val="2"/>
          <w:numId w:val="23"/>
        </w:numPr>
        <w:tabs>
          <w:tab w:val="clear" w:pos="1458"/>
        </w:tabs>
        <w:ind w:left="3240" w:hanging="360"/>
        <w:rPr>
          <w:rFonts w:ascii="Arial" w:hAnsi="Arial" w:cs="Arial"/>
          <w:sz w:val="20"/>
          <w:szCs w:val="20"/>
        </w:rPr>
      </w:pPr>
      <w:r w:rsidRPr="00BD6052">
        <w:rPr>
          <w:rFonts w:ascii="Arial" w:hAnsi="Arial" w:cs="Arial"/>
          <w:sz w:val="20"/>
          <w:szCs w:val="20"/>
        </w:rPr>
        <w:t>How soon after the cut-off date are the following items ready?</w:t>
      </w:r>
    </w:p>
    <w:p w14:paraId="2A9F0F46" w14:textId="77777777" w:rsidR="008B6867" w:rsidRPr="00BD6052" w:rsidRDefault="008B6867" w:rsidP="008B6867">
      <w:pPr>
        <w:keepNext/>
        <w:ind w:left="3240"/>
        <w:rPr>
          <w:rFonts w:ascii="Arial" w:hAnsi="Arial" w:cs="Arial"/>
          <w:sz w:val="20"/>
          <w:szCs w:val="20"/>
        </w:rPr>
      </w:pPr>
    </w:p>
    <w:tbl>
      <w:tblPr>
        <w:tblpPr w:leftFromText="180" w:rightFromText="180" w:vertAnchor="text" w:horzAnchor="page" w:tblpX="4045" w:tblpY="-10"/>
        <w:tblW w:w="599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72" w:type="dxa"/>
          <w:left w:w="72" w:type="dxa"/>
          <w:bottom w:w="72" w:type="dxa"/>
          <w:right w:w="72" w:type="dxa"/>
        </w:tblCellMar>
        <w:tblLook w:val="00A0" w:firstRow="1" w:lastRow="0" w:firstColumn="1" w:lastColumn="0" w:noHBand="0" w:noVBand="0"/>
      </w:tblPr>
      <w:tblGrid>
        <w:gridCol w:w="2250"/>
        <w:gridCol w:w="1872"/>
        <w:gridCol w:w="1872"/>
      </w:tblGrid>
      <w:tr w:rsidR="008B6867" w:rsidRPr="002453CD" w14:paraId="66DF3C78" w14:textId="77777777" w:rsidTr="008B6867">
        <w:trPr>
          <w:cantSplit/>
          <w:trHeight w:val="196"/>
        </w:trPr>
        <w:tc>
          <w:tcPr>
            <w:tcW w:w="2250" w:type="dxa"/>
            <w:tcBorders>
              <w:bottom w:val="single" w:sz="18" w:space="0" w:color="4BACC6"/>
            </w:tcBorders>
            <w:shd w:val="clear" w:color="auto" w:fill="DBE5F1"/>
            <w:vAlign w:val="center"/>
          </w:tcPr>
          <w:p w14:paraId="20CEA232" w14:textId="77777777" w:rsidR="008B6867" w:rsidRPr="002453CD" w:rsidRDefault="008B6867" w:rsidP="008B6867">
            <w:pPr>
              <w:spacing w:after="120"/>
              <w:ind w:left="468" w:hanging="468"/>
              <w:rPr>
                <w:rFonts w:ascii="Arial" w:hAnsi="Arial" w:cs="Arial"/>
                <w:b/>
                <w:bCs/>
                <w:sz w:val="20"/>
                <w:szCs w:val="20"/>
              </w:rPr>
            </w:pPr>
          </w:p>
        </w:tc>
        <w:tc>
          <w:tcPr>
            <w:tcW w:w="1872" w:type="dxa"/>
            <w:tcBorders>
              <w:bottom w:val="single" w:sz="18" w:space="0" w:color="4BACC6"/>
            </w:tcBorders>
            <w:shd w:val="clear" w:color="auto" w:fill="DBE5F1"/>
          </w:tcPr>
          <w:p w14:paraId="3231129C" w14:textId="77777777" w:rsidR="008B6867" w:rsidRPr="002453CD" w:rsidRDefault="008B6867" w:rsidP="008B6867">
            <w:pPr>
              <w:ind w:left="468" w:hanging="468"/>
              <w:jc w:val="center"/>
              <w:rPr>
                <w:rFonts w:ascii="Arial" w:hAnsi="Arial" w:cs="Arial"/>
                <w:b/>
                <w:bCs/>
                <w:sz w:val="20"/>
                <w:szCs w:val="20"/>
              </w:rPr>
            </w:pPr>
            <w:r>
              <w:rPr>
                <w:rFonts w:ascii="Arial" w:hAnsi="Arial" w:cs="Arial"/>
                <w:b/>
                <w:sz w:val="20"/>
                <w:szCs w:val="20"/>
              </w:rPr>
              <w:t>Online</w:t>
            </w:r>
          </w:p>
        </w:tc>
        <w:tc>
          <w:tcPr>
            <w:tcW w:w="1872" w:type="dxa"/>
            <w:tcBorders>
              <w:bottom w:val="single" w:sz="18" w:space="0" w:color="4BACC6"/>
            </w:tcBorders>
            <w:shd w:val="clear" w:color="auto" w:fill="DBE5F1"/>
          </w:tcPr>
          <w:p w14:paraId="1FA3B83A" w14:textId="77777777" w:rsidR="008B6867" w:rsidRPr="002453CD" w:rsidRDefault="008B6867" w:rsidP="008B6867">
            <w:pPr>
              <w:ind w:left="468" w:hanging="468"/>
              <w:jc w:val="center"/>
              <w:rPr>
                <w:rFonts w:ascii="Arial" w:hAnsi="Arial" w:cs="Arial"/>
                <w:b/>
                <w:bCs/>
                <w:sz w:val="20"/>
                <w:szCs w:val="20"/>
              </w:rPr>
            </w:pPr>
            <w:r>
              <w:rPr>
                <w:rFonts w:ascii="Arial" w:hAnsi="Arial" w:cs="Arial"/>
                <w:b/>
                <w:sz w:val="20"/>
                <w:szCs w:val="20"/>
              </w:rPr>
              <w:t>By Mail</w:t>
            </w:r>
          </w:p>
        </w:tc>
      </w:tr>
      <w:tr w:rsidR="008B6867" w:rsidRPr="002453CD" w14:paraId="5ED039A0" w14:textId="77777777" w:rsidTr="008B6867">
        <w:trPr>
          <w:cantSplit/>
        </w:trPr>
        <w:tc>
          <w:tcPr>
            <w:tcW w:w="2250" w:type="dxa"/>
          </w:tcPr>
          <w:p w14:paraId="1D1FB8AA" w14:textId="77777777" w:rsidR="008B6867" w:rsidRPr="008331E7" w:rsidRDefault="008B6867" w:rsidP="008B6867">
            <w:pPr>
              <w:ind w:left="18" w:hanging="18"/>
              <w:rPr>
                <w:rFonts w:ascii="Arial" w:hAnsi="Arial" w:cs="Arial"/>
                <w:bCs/>
                <w:sz w:val="20"/>
                <w:szCs w:val="20"/>
              </w:rPr>
            </w:pPr>
            <w:r w:rsidRPr="008331E7">
              <w:rPr>
                <w:rFonts w:ascii="Arial" w:hAnsi="Arial" w:cs="Arial"/>
                <w:bCs/>
                <w:sz w:val="20"/>
                <w:szCs w:val="20"/>
              </w:rPr>
              <w:t>Bank Statements</w:t>
            </w:r>
          </w:p>
        </w:tc>
        <w:tc>
          <w:tcPr>
            <w:tcW w:w="1872" w:type="dxa"/>
          </w:tcPr>
          <w:p w14:paraId="64FC08E7" w14:textId="77777777" w:rsidR="008B6867" w:rsidRPr="002453CD" w:rsidRDefault="008B6867" w:rsidP="008B6867">
            <w:pPr>
              <w:jc w:val="center"/>
              <w:rPr>
                <w:rFonts w:ascii="Arial" w:hAnsi="Arial" w:cs="Arial"/>
                <w:sz w:val="20"/>
                <w:szCs w:val="20"/>
              </w:rPr>
            </w:pPr>
          </w:p>
        </w:tc>
        <w:tc>
          <w:tcPr>
            <w:tcW w:w="1872" w:type="dxa"/>
          </w:tcPr>
          <w:p w14:paraId="33EE7A22" w14:textId="77777777" w:rsidR="008B6867" w:rsidRPr="002453CD" w:rsidRDefault="008B6867" w:rsidP="008B6867">
            <w:pPr>
              <w:rPr>
                <w:rFonts w:ascii="Arial" w:hAnsi="Arial" w:cs="Arial"/>
                <w:sz w:val="20"/>
                <w:szCs w:val="20"/>
              </w:rPr>
            </w:pPr>
          </w:p>
        </w:tc>
      </w:tr>
      <w:tr w:rsidR="008B6867" w:rsidRPr="002453CD" w14:paraId="63D512AC" w14:textId="77777777" w:rsidTr="008B6867">
        <w:trPr>
          <w:cantSplit/>
        </w:trPr>
        <w:tc>
          <w:tcPr>
            <w:tcW w:w="2250" w:type="dxa"/>
          </w:tcPr>
          <w:p w14:paraId="753F8FB4" w14:textId="77777777" w:rsidR="008B6867" w:rsidRPr="002453CD" w:rsidRDefault="008B6867" w:rsidP="008B6867">
            <w:pPr>
              <w:rPr>
                <w:rFonts w:ascii="Arial" w:hAnsi="Arial" w:cs="Arial"/>
                <w:sz w:val="20"/>
                <w:szCs w:val="20"/>
              </w:rPr>
            </w:pPr>
            <w:r>
              <w:rPr>
                <w:rFonts w:ascii="Arial" w:hAnsi="Arial" w:cs="Arial"/>
                <w:sz w:val="20"/>
                <w:szCs w:val="20"/>
              </w:rPr>
              <w:t>CD-ROMs</w:t>
            </w:r>
          </w:p>
        </w:tc>
        <w:tc>
          <w:tcPr>
            <w:tcW w:w="1872" w:type="dxa"/>
          </w:tcPr>
          <w:p w14:paraId="2278F1C4" w14:textId="77777777" w:rsidR="008B6867" w:rsidRPr="002453CD" w:rsidRDefault="008B6867" w:rsidP="008B6867">
            <w:pPr>
              <w:jc w:val="center"/>
              <w:rPr>
                <w:rFonts w:ascii="Arial" w:hAnsi="Arial" w:cs="Arial"/>
                <w:sz w:val="20"/>
                <w:szCs w:val="20"/>
              </w:rPr>
            </w:pPr>
          </w:p>
        </w:tc>
        <w:tc>
          <w:tcPr>
            <w:tcW w:w="1872" w:type="dxa"/>
          </w:tcPr>
          <w:p w14:paraId="14DFABF8" w14:textId="77777777" w:rsidR="008B6867" w:rsidRPr="002453CD" w:rsidRDefault="008B6867" w:rsidP="008B6867">
            <w:pPr>
              <w:rPr>
                <w:rFonts w:ascii="Arial" w:hAnsi="Arial" w:cs="Arial"/>
                <w:sz w:val="20"/>
                <w:szCs w:val="20"/>
              </w:rPr>
            </w:pPr>
          </w:p>
        </w:tc>
      </w:tr>
      <w:tr w:rsidR="008B6867" w:rsidRPr="002453CD" w14:paraId="016D7C23" w14:textId="77777777" w:rsidTr="008B6867">
        <w:trPr>
          <w:cantSplit/>
        </w:trPr>
        <w:tc>
          <w:tcPr>
            <w:tcW w:w="2250" w:type="dxa"/>
          </w:tcPr>
          <w:p w14:paraId="003A3890" w14:textId="77777777" w:rsidR="008B6867" w:rsidRPr="002453CD" w:rsidRDefault="008B6867" w:rsidP="008B6867">
            <w:pPr>
              <w:rPr>
                <w:rFonts w:ascii="Arial" w:hAnsi="Arial" w:cs="Arial"/>
                <w:sz w:val="20"/>
                <w:szCs w:val="20"/>
              </w:rPr>
            </w:pPr>
            <w:r>
              <w:rPr>
                <w:rFonts w:ascii="Arial" w:hAnsi="Arial" w:cs="Arial"/>
                <w:sz w:val="20"/>
                <w:szCs w:val="20"/>
              </w:rPr>
              <w:t>Partial Reconciliation Information</w:t>
            </w:r>
          </w:p>
        </w:tc>
        <w:tc>
          <w:tcPr>
            <w:tcW w:w="1872" w:type="dxa"/>
          </w:tcPr>
          <w:p w14:paraId="5498AB40" w14:textId="77777777" w:rsidR="008B6867" w:rsidRPr="002453CD" w:rsidRDefault="008B6867" w:rsidP="008B6867">
            <w:pPr>
              <w:jc w:val="center"/>
              <w:rPr>
                <w:rFonts w:ascii="Arial" w:hAnsi="Arial" w:cs="Arial"/>
                <w:sz w:val="20"/>
                <w:szCs w:val="20"/>
              </w:rPr>
            </w:pPr>
          </w:p>
        </w:tc>
        <w:tc>
          <w:tcPr>
            <w:tcW w:w="1872" w:type="dxa"/>
          </w:tcPr>
          <w:p w14:paraId="7FEEA644" w14:textId="77777777" w:rsidR="008B6867" w:rsidRPr="002453CD" w:rsidRDefault="008B6867" w:rsidP="008B6867">
            <w:pPr>
              <w:rPr>
                <w:rFonts w:ascii="Arial" w:hAnsi="Arial" w:cs="Arial"/>
                <w:sz w:val="20"/>
                <w:szCs w:val="20"/>
              </w:rPr>
            </w:pPr>
          </w:p>
        </w:tc>
      </w:tr>
      <w:tr w:rsidR="008B6867" w:rsidRPr="002453CD" w14:paraId="7640EDA9" w14:textId="77777777" w:rsidTr="008B6867">
        <w:trPr>
          <w:cantSplit/>
        </w:trPr>
        <w:tc>
          <w:tcPr>
            <w:tcW w:w="2250" w:type="dxa"/>
            <w:tcBorders>
              <w:top w:val="single" w:sz="8" w:space="0" w:color="4BACC6"/>
              <w:left w:val="single" w:sz="8" w:space="0" w:color="4BACC6"/>
              <w:bottom w:val="single" w:sz="8" w:space="0" w:color="4BACC6"/>
              <w:right w:val="single" w:sz="8" w:space="0" w:color="4BACC6"/>
            </w:tcBorders>
          </w:tcPr>
          <w:p w14:paraId="604000BD" w14:textId="77777777" w:rsidR="008B6867" w:rsidRPr="002453CD" w:rsidRDefault="008B6867" w:rsidP="008B6867">
            <w:pPr>
              <w:rPr>
                <w:rFonts w:ascii="Arial" w:hAnsi="Arial" w:cs="Arial"/>
                <w:sz w:val="20"/>
                <w:szCs w:val="20"/>
              </w:rPr>
            </w:pPr>
            <w:r>
              <w:rPr>
                <w:rFonts w:ascii="Arial" w:hAnsi="Arial" w:cs="Arial"/>
                <w:sz w:val="20"/>
                <w:szCs w:val="20"/>
              </w:rPr>
              <w:t>Full Reconciliation Information</w:t>
            </w:r>
          </w:p>
        </w:tc>
        <w:tc>
          <w:tcPr>
            <w:tcW w:w="1872" w:type="dxa"/>
            <w:tcBorders>
              <w:top w:val="single" w:sz="8" w:space="0" w:color="4BACC6"/>
              <w:left w:val="single" w:sz="8" w:space="0" w:color="4BACC6"/>
              <w:bottom w:val="single" w:sz="8" w:space="0" w:color="4BACC6"/>
              <w:right w:val="single" w:sz="8" w:space="0" w:color="4BACC6"/>
            </w:tcBorders>
          </w:tcPr>
          <w:p w14:paraId="12692B14" w14:textId="77777777" w:rsidR="008B6867" w:rsidRPr="002453CD" w:rsidRDefault="008B6867" w:rsidP="008B6867">
            <w:pPr>
              <w:jc w:val="center"/>
              <w:rPr>
                <w:rFonts w:ascii="Arial" w:hAnsi="Arial" w:cs="Arial"/>
                <w:sz w:val="20"/>
                <w:szCs w:val="20"/>
              </w:rPr>
            </w:pPr>
          </w:p>
        </w:tc>
        <w:tc>
          <w:tcPr>
            <w:tcW w:w="1872" w:type="dxa"/>
            <w:tcBorders>
              <w:top w:val="single" w:sz="8" w:space="0" w:color="4BACC6"/>
              <w:left w:val="single" w:sz="8" w:space="0" w:color="4BACC6"/>
              <w:bottom w:val="single" w:sz="8" w:space="0" w:color="4BACC6"/>
              <w:right w:val="single" w:sz="8" w:space="0" w:color="4BACC6"/>
            </w:tcBorders>
          </w:tcPr>
          <w:p w14:paraId="67A66A17" w14:textId="77777777" w:rsidR="008B6867" w:rsidRPr="002453CD" w:rsidRDefault="008B6867" w:rsidP="008B6867">
            <w:pPr>
              <w:rPr>
                <w:rFonts w:ascii="Arial" w:hAnsi="Arial" w:cs="Arial"/>
                <w:sz w:val="20"/>
                <w:szCs w:val="20"/>
              </w:rPr>
            </w:pPr>
          </w:p>
        </w:tc>
      </w:tr>
      <w:tr w:rsidR="008B6867" w:rsidRPr="002453CD" w14:paraId="2D541A7F" w14:textId="77777777" w:rsidTr="008B6867">
        <w:trPr>
          <w:cantSplit/>
        </w:trPr>
        <w:tc>
          <w:tcPr>
            <w:tcW w:w="2250" w:type="dxa"/>
            <w:tcBorders>
              <w:top w:val="single" w:sz="8" w:space="0" w:color="4BACC6"/>
              <w:left w:val="single" w:sz="8" w:space="0" w:color="4BACC6"/>
              <w:bottom w:val="single" w:sz="8" w:space="0" w:color="4BACC6"/>
              <w:right w:val="single" w:sz="8" w:space="0" w:color="4BACC6"/>
            </w:tcBorders>
          </w:tcPr>
          <w:p w14:paraId="33EA6F85" w14:textId="77777777" w:rsidR="008B6867" w:rsidRPr="002453CD" w:rsidRDefault="008B6867" w:rsidP="008B6867">
            <w:pPr>
              <w:rPr>
                <w:rFonts w:ascii="Arial" w:hAnsi="Arial" w:cs="Arial"/>
                <w:sz w:val="20"/>
                <w:szCs w:val="20"/>
              </w:rPr>
            </w:pPr>
            <w:r>
              <w:rPr>
                <w:rFonts w:ascii="Arial" w:hAnsi="Arial" w:cs="Arial"/>
                <w:sz w:val="20"/>
                <w:szCs w:val="20"/>
              </w:rPr>
              <w:t>Account Analysis Statement</w:t>
            </w:r>
          </w:p>
        </w:tc>
        <w:tc>
          <w:tcPr>
            <w:tcW w:w="1872" w:type="dxa"/>
            <w:tcBorders>
              <w:top w:val="single" w:sz="8" w:space="0" w:color="4BACC6"/>
              <w:left w:val="single" w:sz="8" w:space="0" w:color="4BACC6"/>
              <w:bottom w:val="single" w:sz="8" w:space="0" w:color="4BACC6"/>
              <w:right w:val="single" w:sz="8" w:space="0" w:color="4BACC6"/>
            </w:tcBorders>
          </w:tcPr>
          <w:p w14:paraId="43C51636" w14:textId="77777777" w:rsidR="008B6867" w:rsidRPr="002453CD" w:rsidRDefault="008B6867" w:rsidP="008B6867">
            <w:pPr>
              <w:jc w:val="center"/>
              <w:rPr>
                <w:rFonts w:ascii="Arial" w:hAnsi="Arial" w:cs="Arial"/>
                <w:sz w:val="20"/>
                <w:szCs w:val="20"/>
              </w:rPr>
            </w:pPr>
          </w:p>
        </w:tc>
        <w:tc>
          <w:tcPr>
            <w:tcW w:w="1872" w:type="dxa"/>
            <w:tcBorders>
              <w:top w:val="single" w:sz="8" w:space="0" w:color="4BACC6"/>
              <w:left w:val="single" w:sz="8" w:space="0" w:color="4BACC6"/>
              <w:bottom w:val="single" w:sz="8" w:space="0" w:color="4BACC6"/>
              <w:right w:val="single" w:sz="8" w:space="0" w:color="4BACC6"/>
            </w:tcBorders>
          </w:tcPr>
          <w:p w14:paraId="7AF1E7BC" w14:textId="77777777" w:rsidR="008B6867" w:rsidRPr="002453CD" w:rsidRDefault="008B6867" w:rsidP="008B6867">
            <w:pPr>
              <w:rPr>
                <w:rFonts w:ascii="Arial" w:hAnsi="Arial" w:cs="Arial"/>
                <w:sz w:val="20"/>
                <w:szCs w:val="20"/>
              </w:rPr>
            </w:pPr>
          </w:p>
        </w:tc>
      </w:tr>
    </w:tbl>
    <w:p w14:paraId="12EEE521" w14:textId="77777777" w:rsidR="00984513" w:rsidRPr="00BD6052" w:rsidRDefault="00984513" w:rsidP="00984513">
      <w:pPr>
        <w:pStyle w:val="ListParagraph"/>
        <w:keepNext/>
        <w:autoSpaceDE w:val="0"/>
        <w:autoSpaceDN w:val="0"/>
        <w:adjustRightInd w:val="0"/>
        <w:ind w:left="1440"/>
        <w:rPr>
          <w:rFonts w:ascii="Arial" w:hAnsi="Arial" w:cs="Arial"/>
        </w:rPr>
      </w:pPr>
    </w:p>
    <w:p w14:paraId="22492554" w14:textId="77777777" w:rsidR="008331E7" w:rsidRDefault="008331E7" w:rsidP="008331E7">
      <w:pPr>
        <w:pStyle w:val="ListParagraph"/>
        <w:keepNext/>
        <w:spacing w:after="0" w:line="240" w:lineRule="auto"/>
        <w:ind w:left="3240"/>
        <w:contextualSpacing w:val="0"/>
        <w:rPr>
          <w:rFonts w:ascii="Arial" w:hAnsi="Arial" w:cs="Arial"/>
          <w:sz w:val="20"/>
          <w:szCs w:val="20"/>
        </w:rPr>
      </w:pPr>
    </w:p>
    <w:p w14:paraId="6B29D2D1" w14:textId="77777777" w:rsidR="008331E7" w:rsidRPr="008331E7" w:rsidRDefault="008331E7" w:rsidP="008331E7">
      <w:pPr>
        <w:keepNext/>
        <w:ind w:left="2880"/>
        <w:rPr>
          <w:rFonts w:ascii="Arial" w:hAnsi="Arial" w:cs="Arial"/>
          <w:sz w:val="20"/>
          <w:szCs w:val="20"/>
        </w:rPr>
      </w:pPr>
    </w:p>
    <w:p w14:paraId="71D8CB5F" w14:textId="77777777" w:rsidR="00984513" w:rsidRPr="00984513" w:rsidRDefault="00984513" w:rsidP="00984513">
      <w:pPr>
        <w:pStyle w:val="ListParagraph"/>
        <w:keepNext/>
        <w:numPr>
          <w:ilvl w:val="2"/>
          <w:numId w:val="23"/>
        </w:numPr>
        <w:tabs>
          <w:tab w:val="clear" w:pos="1458"/>
        </w:tabs>
        <w:spacing w:after="0" w:line="240" w:lineRule="auto"/>
        <w:ind w:left="3240" w:hanging="360"/>
        <w:contextualSpacing w:val="0"/>
        <w:rPr>
          <w:rFonts w:ascii="Arial" w:hAnsi="Arial" w:cs="Arial"/>
          <w:sz w:val="20"/>
          <w:szCs w:val="20"/>
        </w:rPr>
      </w:pPr>
      <w:r w:rsidRPr="00984513">
        <w:rPr>
          <w:rFonts w:ascii="Arial" w:hAnsi="Arial" w:cs="Arial"/>
          <w:sz w:val="20"/>
          <w:szCs w:val="20"/>
        </w:rPr>
        <w:t>What technology would you recommend the University use for archiving historical data (i.e. receive both CD-ROMs and online access, CD-ROMs only, online access only)?</w:t>
      </w:r>
    </w:p>
    <w:p w14:paraId="0D975FEC" w14:textId="5EF72532" w:rsidR="0095158A" w:rsidRDefault="0095158A" w:rsidP="00984513">
      <w:pPr>
        <w:keepNext/>
        <w:numPr>
          <w:ilvl w:val="2"/>
          <w:numId w:val="23"/>
        </w:numPr>
        <w:tabs>
          <w:tab w:val="clear" w:pos="1458"/>
        </w:tabs>
        <w:ind w:left="3240" w:hanging="360"/>
        <w:rPr>
          <w:rFonts w:ascii="Arial" w:hAnsi="Arial" w:cs="Arial"/>
          <w:sz w:val="20"/>
          <w:szCs w:val="20"/>
        </w:rPr>
      </w:pPr>
      <w:r>
        <w:rPr>
          <w:rFonts w:ascii="Arial" w:hAnsi="Arial" w:cs="Arial"/>
          <w:sz w:val="20"/>
          <w:szCs w:val="20"/>
        </w:rPr>
        <w:t>How long are monthly account statements available online</w:t>
      </w:r>
      <w:r w:rsidR="00340AE1">
        <w:rPr>
          <w:rFonts w:ascii="Arial" w:hAnsi="Arial" w:cs="Arial"/>
          <w:sz w:val="20"/>
          <w:szCs w:val="20"/>
        </w:rPr>
        <w:t xml:space="preserve"> (a minimum of 3 years is preferred)?</w:t>
      </w:r>
    </w:p>
    <w:p w14:paraId="24FEF80B" w14:textId="77777777" w:rsidR="00984513" w:rsidRPr="00984513" w:rsidRDefault="00984513" w:rsidP="00984513">
      <w:pPr>
        <w:keepNext/>
        <w:numPr>
          <w:ilvl w:val="2"/>
          <w:numId w:val="23"/>
        </w:numPr>
        <w:tabs>
          <w:tab w:val="clear" w:pos="1458"/>
        </w:tabs>
        <w:ind w:left="3240" w:hanging="360"/>
        <w:rPr>
          <w:rFonts w:ascii="Arial" w:hAnsi="Arial" w:cs="Arial"/>
          <w:sz w:val="20"/>
          <w:szCs w:val="20"/>
        </w:rPr>
      </w:pPr>
      <w:r w:rsidRPr="00984513">
        <w:rPr>
          <w:rFonts w:ascii="Arial" w:hAnsi="Arial" w:cs="Arial"/>
          <w:sz w:val="20"/>
          <w:szCs w:val="20"/>
        </w:rPr>
        <w:t>Are electronic images stored on the bank’s online reporting system?  If so, how does the bank charge for this service (per item viewed / per item loaded)?  Is there a difference in price for deposited items versus disbursement items?</w:t>
      </w:r>
    </w:p>
    <w:p w14:paraId="647E937D" w14:textId="77777777" w:rsidR="00984513" w:rsidRPr="00984513" w:rsidRDefault="00984513" w:rsidP="00984513">
      <w:pPr>
        <w:keepNext/>
        <w:numPr>
          <w:ilvl w:val="2"/>
          <w:numId w:val="23"/>
        </w:numPr>
        <w:tabs>
          <w:tab w:val="clear" w:pos="1458"/>
        </w:tabs>
        <w:ind w:left="3240" w:hanging="360"/>
        <w:rPr>
          <w:rFonts w:ascii="Arial" w:hAnsi="Arial" w:cs="Arial"/>
          <w:sz w:val="20"/>
          <w:szCs w:val="20"/>
        </w:rPr>
      </w:pPr>
      <w:r w:rsidRPr="00984513">
        <w:rPr>
          <w:rFonts w:ascii="Arial" w:hAnsi="Arial" w:cs="Arial"/>
          <w:sz w:val="20"/>
          <w:szCs w:val="20"/>
        </w:rPr>
        <w:t>How long are electronic images for deposited and disbursement items stored on the reporting system and available for customer access?  Are longer retention options available?  If so, what are the costs for longer retention periods?</w:t>
      </w:r>
    </w:p>
    <w:p w14:paraId="198C625A" w14:textId="7FC27306" w:rsidR="00984513" w:rsidRPr="00984513" w:rsidRDefault="00984513" w:rsidP="00984513">
      <w:pPr>
        <w:keepNext/>
        <w:numPr>
          <w:ilvl w:val="2"/>
          <w:numId w:val="23"/>
        </w:numPr>
        <w:tabs>
          <w:tab w:val="clear" w:pos="1458"/>
        </w:tabs>
        <w:ind w:left="3240" w:hanging="360"/>
        <w:rPr>
          <w:rFonts w:ascii="Arial" w:hAnsi="Arial" w:cs="Arial"/>
          <w:sz w:val="20"/>
          <w:szCs w:val="20"/>
        </w:rPr>
      </w:pPr>
      <w:r w:rsidRPr="00984513">
        <w:rPr>
          <w:rFonts w:ascii="Arial" w:hAnsi="Arial" w:cs="Arial"/>
          <w:sz w:val="20"/>
          <w:szCs w:val="20"/>
        </w:rPr>
        <w:t xml:space="preserve">Can historical images </w:t>
      </w:r>
      <w:r w:rsidR="007720BC">
        <w:rPr>
          <w:rFonts w:ascii="Arial" w:hAnsi="Arial" w:cs="Arial"/>
          <w:sz w:val="20"/>
          <w:szCs w:val="20"/>
        </w:rPr>
        <w:t xml:space="preserve">and statements </w:t>
      </w:r>
      <w:r w:rsidRPr="00984513">
        <w:rPr>
          <w:rFonts w:ascii="Arial" w:hAnsi="Arial" w:cs="Arial"/>
          <w:sz w:val="20"/>
          <w:szCs w:val="20"/>
        </w:rPr>
        <w:t>be sent by transmission to the University for archival purposes (i.e. a full fiscal year)?  If so, please provide applicable pricing.</w:t>
      </w:r>
    </w:p>
    <w:p w14:paraId="0058858D" w14:textId="77777777" w:rsidR="00984513" w:rsidRDefault="00984513" w:rsidP="00984513">
      <w:pPr>
        <w:tabs>
          <w:tab w:val="num" w:pos="2790"/>
        </w:tabs>
        <w:ind w:left="2700"/>
        <w:rPr>
          <w:rFonts w:ascii="Arial" w:hAnsi="Arial" w:cs="Arial"/>
          <w:sz w:val="20"/>
          <w:szCs w:val="20"/>
        </w:rPr>
      </w:pPr>
    </w:p>
    <w:p w14:paraId="28A47A92" w14:textId="77777777" w:rsidR="00984513" w:rsidRPr="00BD6052" w:rsidRDefault="00984513" w:rsidP="008B6867">
      <w:pPr>
        <w:numPr>
          <w:ilvl w:val="1"/>
          <w:numId w:val="21"/>
        </w:numPr>
        <w:tabs>
          <w:tab w:val="clear" w:pos="1080"/>
        </w:tabs>
        <w:ind w:left="2700" w:hanging="630"/>
        <w:rPr>
          <w:rFonts w:ascii="Arial" w:hAnsi="Arial" w:cs="Arial"/>
          <w:sz w:val="20"/>
          <w:szCs w:val="20"/>
        </w:rPr>
      </w:pPr>
      <w:r w:rsidRPr="00BD6052">
        <w:rPr>
          <w:rFonts w:ascii="Arial" w:hAnsi="Arial" w:cs="Arial"/>
          <w:sz w:val="20"/>
          <w:szCs w:val="20"/>
        </w:rPr>
        <w:t>Online Reporting System</w:t>
      </w:r>
    </w:p>
    <w:p w14:paraId="48FEED09" w14:textId="7D685412" w:rsidR="00984513" w:rsidRPr="00BD6052"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t xml:space="preserve">Are there any limits on the number of University users that could have access to the bank’s online website?  </w:t>
      </w:r>
      <w:r w:rsidRPr="00933708">
        <w:rPr>
          <w:rFonts w:ascii="Arial" w:hAnsi="Arial" w:cs="Arial"/>
          <w:i/>
          <w:sz w:val="20"/>
          <w:szCs w:val="20"/>
        </w:rPr>
        <w:t xml:space="preserve">(Approximately 10 employees currently have online access to the current system.) </w:t>
      </w:r>
    </w:p>
    <w:p w14:paraId="76D83C5F" w14:textId="77777777" w:rsidR="00984513" w:rsidRPr="00BD6052"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t xml:space="preserve">What levels of authorization (i.e. accounts viewed, transaction capabilities, etc.) can be permitted or turned off for individual users?  </w:t>
      </w:r>
    </w:p>
    <w:p w14:paraId="61C397BA" w14:textId="28981390" w:rsidR="007720BC" w:rsidRDefault="007720BC" w:rsidP="00984513">
      <w:pPr>
        <w:numPr>
          <w:ilvl w:val="2"/>
          <w:numId w:val="21"/>
        </w:numPr>
        <w:ind w:left="3240" w:hanging="360"/>
        <w:rPr>
          <w:rFonts w:ascii="Arial" w:hAnsi="Arial" w:cs="Arial"/>
          <w:sz w:val="20"/>
          <w:szCs w:val="20"/>
        </w:rPr>
      </w:pPr>
      <w:r>
        <w:rPr>
          <w:rFonts w:ascii="Arial" w:hAnsi="Arial" w:cs="Arial"/>
          <w:sz w:val="20"/>
          <w:szCs w:val="20"/>
        </w:rPr>
        <w:t>Can the University setup online view-only access for interested third parties (i.e. external auditors)?</w:t>
      </w:r>
      <w:r w:rsidR="00831201">
        <w:rPr>
          <w:rFonts w:ascii="Arial" w:hAnsi="Arial" w:cs="Arial"/>
          <w:sz w:val="20"/>
          <w:szCs w:val="20"/>
        </w:rPr>
        <w:t xml:space="preserve">  Describe the process.  </w:t>
      </w:r>
      <w:r>
        <w:rPr>
          <w:rFonts w:ascii="Arial" w:hAnsi="Arial" w:cs="Arial"/>
          <w:sz w:val="20"/>
          <w:szCs w:val="20"/>
        </w:rPr>
        <w:t xml:space="preserve">  </w:t>
      </w:r>
    </w:p>
    <w:p w14:paraId="6090FB00" w14:textId="77777777" w:rsidR="00984513" w:rsidRPr="00BD6052"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t>What transaction types are reported in previous day reporting?  What previous day reports are available? Provide samples of previous day balance and transaction reports.</w:t>
      </w:r>
    </w:p>
    <w:p w14:paraId="34FA1DD2" w14:textId="77777777" w:rsidR="00984513" w:rsidRPr="00BD6052"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t xml:space="preserve">Does the bank’s deposit reporting system report electronic transactions (e.g. ACH, wire) as well as paper documents?  </w:t>
      </w:r>
    </w:p>
    <w:p w14:paraId="7A56CD90" w14:textId="77777777" w:rsidR="00984513" w:rsidRPr="00BD6052"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t xml:space="preserve">What time is previous day information available? </w:t>
      </w:r>
    </w:p>
    <w:p w14:paraId="6F190A11" w14:textId="77777777" w:rsidR="00984513" w:rsidRPr="00BD6052"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t>In what file formats can data be downloaded?</w:t>
      </w:r>
    </w:p>
    <w:p w14:paraId="2EA418A6" w14:textId="77777777" w:rsidR="00984513" w:rsidRPr="00984513"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lastRenderedPageBreak/>
        <w:t>Can electronic reports be customized by users within the bank’s online platfo</w:t>
      </w:r>
      <w:r w:rsidRPr="00984513">
        <w:rPr>
          <w:rFonts w:ascii="Arial" w:hAnsi="Arial" w:cs="Arial"/>
          <w:sz w:val="20"/>
          <w:szCs w:val="20"/>
        </w:rPr>
        <w:t>rm?</w:t>
      </w:r>
    </w:p>
    <w:p w14:paraId="6852767D" w14:textId="77777777" w:rsidR="00984513" w:rsidRPr="00984513" w:rsidRDefault="00984513" w:rsidP="00984513">
      <w:pPr>
        <w:numPr>
          <w:ilvl w:val="2"/>
          <w:numId w:val="21"/>
        </w:numPr>
        <w:ind w:left="3240" w:hanging="360"/>
        <w:rPr>
          <w:rFonts w:ascii="Arial" w:hAnsi="Arial" w:cs="Arial"/>
          <w:sz w:val="20"/>
          <w:szCs w:val="20"/>
        </w:rPr>
      </w:pPr>
      <w:r w:rsidRPr="00984513">
        <w:rPr>
          <w:rFonts w:ascii="Arial" w:hAnsi="Arial" w:cs="Arial"/>
          <w:sz w:val="20"/>
          <w:szCs w:val="20"/>
        </w:rPr>
        <w:t xml:space="preserve">Can these customized reports be saved?  Can the templates be shared with other users?  </w:t>
      </w:r>
    </w:p>
    <w:p w14:paraId="3E987F9D" w14:textId="77777777" w:rsidR="00984513" w:rsidRPr="00984513" w:rsidRDefault="00984513" w:rsidP="00984513">
      <w:pPr>
        <w:pStyle w:val="ListParagraph"/>
        <w:numPr>
          <w:ilvl w:val="2"/>
          <w:numId w:val="21"/>
        </w:numPr>
        <w:spacing w:after="0" w:line="240" w:lineRule="auto"/>
        <w:ind w:left="3240" w:hanging="360"/>
        <w:contextualSpacing w:val="0"/>
        <w:rPr>
          <w:rFonts w:ascii="Arial" w:hAnsi="Arial" w:cs="Arial"/>
          <w:sz w:val="20"/>
          <w:szCs w:val="20"/>
        </w:rPr>
      </w:pPr>
      <w:r w:rsidRPr="00984513">
        <w:rPr>
          <w:rFonts w:ascii="Arial" w:hAnsi="Arial" w:cs="Arial"/>
          <w:sz w:val="20"/>
          <w:szCs w:val="20"/>
        </w:rPr>
        <w:t>Can electronic reports be scheduled to be generated automatically and e-mailed to designated users?</w:t>
      </w:r>
    </w:p>
    <w:p w14:paraId="2CEA3BAB" w14:textId="77777777" w:rsidR="00654C4B" w:rsidRDefault="00984513" w:rsidP="00984513">
      <w:pPr>
        <w:numPr>
          <w:ilvl w:val="2"/>
          <w:numId w:val="21"/>
        </w:numPr>
        <w:ind w:left="3240" w:hanging="360"/>
        <w:rPr>
          <w:rFonts w:ascii="Arial" w:hAnsi="Arial" w:cs="Arial"/>
          <w:sz w:val="20"/>
          <w:szCs w:val="20"/>
        </w:rPr>
      </w:pPr>
      <w:r w:rsidRPr="00984513">
        <w:rPr>
          <w:rFonts w:ascii="Arial" w:hAnsi="Arial" w:cs="Arial"/>
          <w:sz w:val="20"/>
          <w:szCs w:val="20"/>
        </w:rPr>
        <w:t xml:space="preserve">How many business days of balance history are stored on the reporting system for previous day reporting?  </w:t>
      </w:r>
    </w:p>
    <w:p w14:paraId="60FB60AE" w14:textId="77777777" w:rsidR="00654C4B" w:rsidRDefault="00984513" w:rsidP="00984513">
      <w:pPr>
        <w:numPr>
          <w:ilvl w:val="2"/>
          <w:numId w:val="21"/>
        </w:numPr>
        <w:ind w:left="3240" w:hanging="360"/>
        <w:rPr>
          <w:rFonts w:ascii="Arial" w:hAnsi="Arial" w:cs="Arial"/>
          <w:sz w:val="20"/>
          <w:szCs w:val="20"/>
        </w:rPr>
      </w:pPr>
      <w:r w:rsidRPr="00984513">
        <w:rPr>
          <w:rFonts w:ascii="Arial" w:hAnsi="Arial" w:cs="Arial"/>
          <w:sz w:val="20"/>
          <w:szCs w:val="20"/>
        </w:rPr>
        <w:t xml:space="preserve">If there are differences in information available for current day and previous day reporting, how many business days of balance history are stored on the reporting system for current day reporting?  </w:t>
      </w:r>
    </w:p>
    <w:p w14:paraId="7B647A94" w14:textId="6F2ADAAF" w:rsidR="00984513" w:rsidRDefault="00654C4B" w:rsidP="00984513">
      <w:pPr>
        <w:numPr>
          <w:ilvl w:val="2"/>
          <w:numId w:val="21"/>
        </w:numPr>
        <w:ind w:left="3240" w:hanging="360"/>
        <w:rPr>
          <w:rFonts w:ascii="Arial" w:hAnsi="Arial" w:cs="Arial"/>
          <w:sz w:val="20"/>
          <w:szCs w:val="20"/>
        </w:rPr>
      </w:pPr>
      <w:r>
        <w:rPr>
          <w:rFonts w:ascii="Arial" w:hAnsi="Arial" w:cs="Arial"/>
          <w:sz w:val="20"/>
          <w:szCs w:val="20"/>
        </w:rPr>
        <w:t xml:space="preserve">Are </w:t>
      </w:r>
      <w:r w:rsidR="00984513" w:rsidRPr="00984513">
        <w:rPr>
          <w:rFonts w:ascii="Arial" w:hAnsi="Arial" w:cs="Arial"/>
          <w:sz w:val="20"/>
          <w:szCs w:val="20"/>
        </w:rPr>
        <w:t>longer retention options available?</w:t>
      </w:r>
      <w:r>
        <w:rPr>
          <w:rFonts w:ascii="Arial" w:hAnsi="Arial" w:cs="Arial"/>
          <w:sz w:val="20"/>
          <w:szCs w:val="20"/>
        </w:rPr>
        <w:t xml:space="preserve">  What options are available?</w:t>
      </w:r>
      <w:r w:rsidR="00984513" w:rsidRPr="00984513">
        <w:rPr>
          <w:rFonts w:ascii="Arial" w:hAnsi="Arial" w:cs="Arial"/>
          <w:sz w:val="20"/>
          <w:szCs w:val="20"/>
        </w:rPr>
        <w:t xml:space="preserve">  Please indicate related costs.  </w:t>
      </w:r>
    </w:p>
    <w:p w14:paraId="173D5B2D" w14:textId="77777777" w:rsidR="00F121DD" w:rsidRPr="002453CD" w:rsidRDefault="00F121DD" w:rsidP="00F121DD">
      <w:pPr>
        <w:numPr>
          <w:ilvl w:val="2"/>
          <w:numId w:val="21"/>
        </w:numPr>
        <w:tabs>
          <w:tab w:val="clear" w:pos="1368"/>
        </w:tabs>
        <w:ind w:left="3240" w:hanging="360"/>
        <w:rPr>
          <w:rFonts w:ascii="Arial" w:hAnsi="Arial" w:cs="Arial"/>
          <w:sz w:val="20"/>
          <w:szCs w:val="20"/>
        </w:rPr>
      </w:pPr>
      <w:r w:rsidRPr="002453CD">
        <w:rPr>
          <w:rFonts w:ascii="Arial" w:hAnsi="Arial" w:cs="Arial"/>
          <w:sz w:val="20"/>
          <w:szCs w:val="20"/>
        </w:rPr>
        <w:t>Can same-day and previous day balance and transaction information for the University’s accounts at other banks be reported through your electronic banking system (i.e., multi-bank reporting)?</w:t>
      </w:r>
    </w:p>
    <w:p w14:paraId="27DF86AB" w14:textId="77777777" w:rsidR="00F121DD" w:rsidRPr="002453CD" w:rsidRDefault="00F121DD" w:rsidP="00F121DD">
      <w:pPr>
        <w:numPr>
          <w:ilvl w:val="3"/>
          <w:numId w:val="21"/>
        </w:numPr>
        <w:tabs>
          <w:tab w:val="clear" w:pos="2520"/>
        </w:tabs>
        <w:ind w:left="3600" w:hanging="360"/>
        <w:rPr>
          <w:rFonts w:ascii="Arial" w:hAnsi="Arial" w:cs="Arial"/>
          <w:sz w:val="20"/>
          <w:szCs w:val="20"/>
        </w:rPr>
      </w:pPr>
      <w:r w:rsidRPr="002453CD">
        <w:rPr>
          <w:rFonts w:ascii="Arial" w:hAnsi="Arial" w:cs="Arial"/>
          <w:sz w:val="20"/>
          <w:szCs w:val="20"/>
        </w:rPr>
        <w:t>How frequently does multi-bank information get updated on your reporting platform?</w:t>
      </w:r>
    </w:p>
    <w:p w14:paraId="7C4DBD03" w14:textId="77777777" w:rsidR="00F121DD" w:rsidRPr="002453CD" w:rsidRDefault="00F121DD" w:rsidP="00F121DD">
      <w:pPr>
        <w:numPr>
          <w:ilvl w:val="3"/>
          <w:numId w:val="21"/>
        </w:numPr>
        <w:tabs>
          <w:tab w:val="clear" w:pos="2520"/>
        </w:tabs>
        <w:ind w:left="3600" w:hanging="360"/>
        <w:rPr>
          <w:rFonts w:ascii="Arial" w:hAnsi="Arial" w:cs="Arial"/>
          <w:sz w:val="20"/>
          <w:szCs w:val="20"/>
        </w:rPr>
      </w:pPr>
      <w:r w:rsidRPr="002453CD">
        <w:rPr>
          <w:rFonts w:ascii="Arial" w:hAnsi="Arial" w:cs="Arial"/>
          <w:sz w:val="20"/>
          <w:szCs w:val="20"/>
        </w:rPr>
        <w:t>What level of detail is available through multi-bank reporting?</w:t>
      </w:r>
    </w:p>
    <w:p w14:paraId="4D590789" w14:textId="77777777" w:rsidR="00F121DD" w:rsidRPr="002453CD" w:rsidRDefault="00F121DD" w:rsidP="00F121DD">
      <w:pPr>
        <w:numPr>
          <w:ilvl w:val="3"/>
          <w:numId w:val="21"/>
        </w:numPr>
        <w:tabs>
          <w:tab w:val="clear" w:pos="2520"/>
        </w:tabs>
        <w:ind w:left="3600" w:hanging="360"/>
        <w:rPr>
          <w:rFonts w:ascii="Arial" w:hAnsi="Arial" w:cs="Arial"/>
          <w:sz w:val="20"/>
          <w:szCs w:val="20"/>
        </w:rPr>
      </w:pPr>
      <w:r w:rsidRPr="002453CD">
        <w:rPr>
          <w:rFonts w:ascii="Arial" w:hAnsi="Arial" w:cs="Arial"/>
          <w:sz w:val="20"/>
          <w:szCs w:val="20"/>
        </w:rPr>
        <w:t>Explain the fee structure for receiving and housing information related to other banks.</w:t>
      </w:r>
    </w:p>
    <w:p w14:paraId="6B82FEBD" w14:textId="2F5A76C9" w:rsidR="00F121DD" w:rsidRDefault="00F121DD" w:rsidP="00F121DD">
      <w:pPr>
        <w:pStyle w:val="ListParagraph"/>
        <w:numPr>
          <w:ilvl w:val="2"/>
          <w:numId w:val="21"/>
        </w:numPr>
        <w:tabs>
          <w:tab w:val="clear" w:pos="1368"/>
        </w:tabs>
        <w:ind w:left="3240" w:hanging="360"/>
        <w:rPr>
          <w:rFonts w:ascii="Arial" w:hAnsi="Arial" w:cs="Arial"/>
          <w:sz w:val="20"/>
          <w:szCs w:val="20"/>
        </w:rPr>
      </w:pPr>
      <w:r>
        <w:rPr>
          <w:rFonts w:ascii="Arial" w:hAnsi="Arial" w:cs="Arial"/>
          <w:sz w:val="20"/>
          <w:szCs w:val="20"/>
        </w:rPr>
        <w:t>Describe any mobile solutions the bank has available.  What functions can the University perform using mobile technology / smart phones?</w:t>
      </w:r>
    </w:p>
    <w:p w14:paraId="3E2EC04B" w14:textId="09EF3637" w:rsidR="0034225E" w:rsidRPr="00F121DD" w:rsidRDefault="0034225E" w:rsidP="0034225E">
      <w:pPr>
        <w:pStyle w:val="ListParagraph"/>
        <w:numPr>
          <w:ilvl w:val="2"/>
          <w:numId w:val="21"/>
        </w:numPr>
        <w:tabs>
          <w:tab w:val="clear" w:pos="1368"/>
        </w:tabs>
        <w:ind w:left="3240" w:hanging="360"/>
        <w:rPr>
          <w:rFonts w:ascii="Arial" w:hAnsi="Arial" w:cs="Arial"/>
          <w:sz w:val="20"/>
          <w:szCs w:val="20"/>
        </w:rPr>
      </w:pPr>
      <w:r w:rsidRPr="0034225E">
        <w:rPr>
          <w:rFonts w:ascii="Arial" w:hAnsi="Arial" w:cs="Arial"/>
          <w:sz w:val="20"/>
          <w:szCs w:val="20"/>
        </w:rPr>
        <w:t xml:space="preserve">Provide a demonstration of your online capabilities.  Access can be granted with a CD-ROM or via the Internet.  Please provide full access to your system capabilities versus providing a tutorial program.       </w:t>
      </w:r>
    </w:p>
    <w:p w14:paraId="47212D4E" w14:textId="77777777" w:rsidR="00984513" w:rsidRPr="00BD6052" w:rsidRDefault="00984513" w:rsidP="008B6867">
      <w:pPr>
        <w:numPr>
          <w:ilvl w:val="1"/>
          <w:numId w:val="21"/>
        </w:numPr>
        <w:tabs>
          <w:tab w:val="clear" w:pos="1080"/>
        </w:tabs>
        <w:ind w:left="2700" w:hanging="630"/>
        <w:rPr>
          <w:rFonts w:ascii="Arial" w:hAnsi="Arial" w:cs="Arial"/>
          <w:sz w:val="20"/>
          <w:szCs w:val="20"/>
        </w:rPr>
      </w:pPr>
      <w:r w:rsidRPr="00BD6052">
        <w:rPr>
          <w:rFonts w:ascii="Arial" w:hAnsi="Arial" w:cs="Arial"/>
          <w:sz w:val="20"/>
          <w:szCs w:val="20"/>
        </w:rPr>
        <w:t>Reconciliation Services</w:t>
      </w:r>
    </w:p>
    <w:p w14:paraId="5ED3F5D5" w14:textId="77777777" w:rsidR="00984513" w:rsidRPr="00984513" w:rsidRDefault="00984513" w:rsidP="00984513">
      <w:pPr>
        <w:numPr>
          <w:ilvl w:val="2"/>
          <w:numId w:val="21"/>
        </w:numPr>
        <w:ind w:left="3240" w:hanging="360"/>
        <w:rPr>
          <w:rFonts w:ascii="Arial" w:hAnsi="Arial" w:cs="Arial"/>
          <w:sz w:val="20"/>
          <w:szCs w:val="20"/>
        </w:rPr>
      </w:pPr>
      <w:r w:rsidRPr="00984513">
        <w:rPr>
          <w:rFonts w:ascii="Arial" w:hAnsi="Arial" w:cs="Arial"/>
          <w:sz w:val="20"/>
          <w:szCs w:val="20"/>
        </w:rPr>
        <w:t>Does the bank offer full and partial Account Reconciliation Program (ARP) services?  Please discuss options.</w:t>
      </w:r>
    </w:p>
    <w:p w14:paraId="048AC6D2" w14:textId="77777777" w:rsidR="00984513" w:rsidRPr="00984513" w:rsidRDefault="00984513" w:rsidP="00984513">
      <w:pPr>
        <w:numPr>
          <w:ilvl w:val="2"/>
          <w:numId w:val="21"/>
        </w:numPr>
        <w:ind w:left="3240" w:hanging="360"/>
        <w:rPr>
          <w:rFonts w:ascii="Arial" w:hAnsi="Arial" w:cs="Arial"/>
          <w:sz w:val="20"/>
          <w:szCs w:val="20"/>
        </w:rPr>
      </w:pPr>
      <w:r w:rsidRPr="00984513">
        <w:rPr>
          <w:rFonts w:ascii="Arial" w:hAnsi="Arial" w:cs="Arial"/>
          <w:sz w:val="20"/>
          <w:szCs w:val="20"/>
        </w:rPr>
        <w:t>What report options are available for full and partial reconciliation?  Provide sample reports.</w:t>
      </w:r>
    </w:p>
    <w:p w14:paraId="491CD5F8" w14:textId="77777777" w:rsidR="00984513" w:rsidRPr="00984513" w:rsidRDefault="00984513" w:rsidP="00984513">
      <w:pPr>
        <w:numPr>
          <w:ilvl w:val="2"/>
          <w:numId w:val="21"/>
        </w:numPr>
        <w:ind w:left="3240" w:hanging="360"/>
        <w:rPr>
          <w:rFonts w:ascii="Arial" w:hAnsi="Arial" w:cs="Arial"/>
          <w:sz w:val="20"/>
          <w:szCs w:val="20"/>
        </w:rPr>
      </w:pPr>
      <w:r w:rsidRPr="00984513">
        <w:rPr>
          <w:rFonts w:ascii="Arial" w:hAnsi="Arial" w:cs="Arial"/>
          <w:sz w:val="20"/>
          <w:szCs w:val="20"/>
        </w:rPr>
        <w:t>Are the systems integrated for check, ACH and wire transfer?  If so, describe.  If not, discuss any plans to do so.</w:t>
      </w:r>
    </w:p>
    <w:p w14:paraId="72495C50" w14:textId="77777777" w:rsidR="00984513" w:rsidRPr="00984513" w:rsidRDefault="00984513" w:rsidP="00984513">
      <w:pPr>
        <w:keepNext/>
        <w:numPr>
          <w:ilvl w:val="2"/>
          <w:numId w:val="21"/>
        </w:numPr>
        <w:ind w:left="3240" w:hanging="360"/>
        <w:rPr>
          <w:rFonts w:ascii="Arial" w:hAnsi="Arial" w:cs="Arial"/>
          <w:sz w:val="20"/>
          <w:szCs w:val="20"/>
        </w:rPr>
      </w:pPr>
      <w:r w:rsidRPr="00984513">
        <w:rPr>
          <w:rFonts w:ascii="Arial" w:hAnsi="Arial" w:cs="Arial"/>
          <w:sz w:val="20"/>
          <w:szCs w:val="20"/>
        </w:rPr>
        <w:t xml:space="preserve">Please describe how reconciliation data is transmitted to the University.  </w:t>
      </w:r>
    </w:p>
    <w:p w14:paraId="0367655F" w14:textId="77777777" w:rsidR="00984513" w:rsidRPr="00BD6052" w:rsidRDefault="00984513" w:rsidP="00984513">
      <w:pPr>
        <w:autoSpaceDE w:val="0"/>
        <w:autoSpaceDN w:val="0"/>
        <w:adjustRightInd w:val="0"/>
        <w:ind w:left="2880" w:hanging="450"/>
        <w:rPr>
          <w:rFonts w:ascii="Arial" w:hAnsi="Arial" w:cs="Arial"/>
          <w:sz w:val="20"/>
          <w:szCs w:val="20"/>
        </w:rPr>
      </w:pPr>
    </w:p>
    <w:p w14:paraId="30A8AE2D" w14:textId="77777777" w:rsidR="00984513" w:rsidRPr="00BD6052" w:rsidRDefault="00984513" w:rsidP="008B6867">
      <w:pPr>
        <w:numPr>
          <w:ilvl w:val="1"/>
          <w:numId w:val="21"/>
        </w:numPr>
        <w:tabs>
          <w:tab w:val="clear" w:pos="1080"/>
        </w:tabs>
        <w:ind w:left="2700" w:hanging="630"/>
        <w:rPr>
          <w:rFonts w:ascii="Arial" w:hAnsi="Arial" w:cs="Arial"/>
          <w:sz w:val="20"/>
          <w:szCs w:val="20"/>
        </w:rPr>
      </w:pPr>
      <w:r w:rsidRPr="00BD6052">
        <w:rPr>
          <w:rFonts w:ascii="Arial" w:hAnsi="Arial" w:cs="Arial"/>
          <w:sz w:val="20"/>
          <w:szCs w:val="20"/>
        </w:rPr>
        <w:t xml:space="preserve">Overnight Investment Option or Interest Bearing Bank Deposit </w:t>
      </w:r>
    </w:p>
    <w:p w14:paraId="522EC4D2" w14:textId="77777777" w:rsidR="00984513" w:rsidRPr="00BD6052"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t>What short-term investment vehicle(s) or interest bearing account does the bank propose to use for the overnight investment or sweep of the University’s demand deposit accounts?</w:t>
      </w:r>
    </w:p>
    <w:p w14:paraId="67418946" w14:textId="77777777" w:rsidR="00984513" w:rsidRPr="00BD6052"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t>Does a reserve requirement apply to the proposed option?</w:t>
      </w:r>
    </w:p>
    <w:p w14:paraId="583C2C3A" w14:textId="77777777" w:rsidR="00984513" w:rsidRPr="00BD6052"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t>Does an FDIC assessment</w:t>
      </w:r>
      <w:r>
        <w:rPr>
          <w:rFonts w:ascii="Arial" w:hAnsi="Arial" w:cs="Arial"/>
          <w:sz w:val="20"/>
          <w:szCs w:val="20"/>
        </w:rPr>
        <w:t>, deposit based fee, or</w:t>
      </w:r>
      <w:r w:rsidRPr="00BD6052">
        <w:rPr>
          <w:rFonts w:ascii="Arial" w:hAnsi="Arial" w:cs="Arial"/>
          <w:sz w:val="20"/>
          <w:szCs w:val="20"/>
        </w:rPr>
        <w:t xml:space="preserve"> similar fee apply to the proposed option?</w:t>
      </w:r>
    </w:p>
    <w:p w14:paraId="17799932" w14:textId="6F3F2C4F" w:rsidR="00984513" w:rsidRPr="00BD6052"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t xml:space="preserve">Provide investment return history for the 36 month period from </w:t>
      </w:r>
      <w:r w:rsidR="00DD68A8">
        <w:rPr>
          <w:rFonts w:ascii="Arial" w:hAnsi="Arial" w:cs="Arial"/>
          <w:sz w:val="20"/>
          <w:szCs w:val="20"/>
        </w:rPr>
        <w:t>October</w:t>
      </w:r>
      <w:r w:rsidR="00DD68A8" w:rsidRPr="00BD6052">
        <w:rPr>
          <w:rFonts w:ascii="Arial" w:hAnsi="Arial" w:cs="Arial"/>
          <w:sz w:val="20"/>
          <w:szCs w:val="20"/>
        </w:rPr>
        <w:t xml:space="preserve"> </w:t>
      </w:r>
      <w:r w:rsidRPr="00BD6052">
        <w:rPr>
          <w:rFonts w:ascii="Arial" w:hAnsi="Arial" w:cs="Arial"/>
          <w:sz w:val="20"/>
          <w:szCs w:val="20"/>
        </w:rPr>
        <w:t xml:space="preserve">2010 through </w:t>
      </w:r>
      <w:r w:rsidR="00DD68A8">
        <w:rPr>
          <w:rFonts w:ascii="Arial" w:hAnsi="Arial" w:cs="Arial"/>
          <w:sz w:val="20"/>
          <w:szCs w:val="20"/>
        </w:rPr>
        <w:t xml:space="preserve">September </w:t>
      </w:r>
      <w:r w:rsidR="0034225E">
        <w:rPr>
          <w:rFonts w:ascii="Arial" w:hAnsi="Arial" w:cs="Arial"/>
          <w:sz w:val="20"/>
          <w:szCs w:val="20"/>
        </w:rPr>
        <w:t>2013</w:t>
      </w:r>
      <w:r>
        <w:rPr>
          <w:rFonts w:ascii="Arial" w:hAnsi="Arial" w:cs="Arial"/>
          <w:sz w:val="20"/>
          <w:szCs w:val="20"/>
        </w:rPr>
        <w:t xml:space="preserve"> </w:t>
      </w:r>
      <w:r w:rsidRPr="0073505F">
        <w:rPr>
          <w:rFonts w:ascii="Arial" w:hAnsi="Arial" w:cs="Arial"/>
          <w:sz w:val="20"/>
          <w:szCs w:val="20"/>
        </w:rPr>
        <w:t>for each option proposed</w:t>
      </w:r>
      <w:r w:rsidRPr="00BD6052">
        <w:rPr>
          <w:rFonts w:ascii="Arial" w:hAnsi="Arial" w:cs="Arial"/>
          <w:sz w:val="20"/>
          <w:szCs w:val="20"/>
        </w:rPr>
        <w:t xml:space="preserve">.  Please show the yield for each month. </w:t>
      </w:r>
    </w:p>
    <w:p w14:paraId="2EF6CAC3" w14:textId="77777777" w:rsidR="00984513" w:rsidRPr="00BD6052"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t>If a sweep is proposed, what time of day is the sweep deadline?  Is it end-of-day or next-day sweep?</w:t>
      </w:r>
    </w:p>
    <w:p w14:paraId="4CCD6C23" w14:textId="77777777" w:rsidR="00984513" w:rsidRPr="00BD6052"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t xml:space="preserve">What fee (if any) </w:t>
      </w:r>
      <w:r>
        <w:rPr>
          <w:rFonts w:ascii="Arial" w:hAnsi="Arial" w:cs="Arial"/>
          <w:sz w:val="20"/>
          <w:szCs w:val="20"/>
        </w:rPr>
        <w:t xml:space="preserve">is charged to sweep funds into the proposed </w:t>
      </w:r>
      <w:r w:rsidRPr="00BD6052">
        <w:rPr>
          <w:rFonts w:ascii="Arial" w:hAnsi="Arial" w:cs="Arial"/>
          <w:sz w:val="20"/>
          <w:szCs w:val="20"/>
        </w:rPr>
        <w:t>investment vehicle</w:t>
      </w:r>
      <w:r>
        <w:rPr>
          <w:rFonts w:ascii="Arial" w:hAnsi="Arial" w:cs="Arial"/>
          <w:sz w:val="20"/>
          <w:szCs w:val="20"/>
        </w:rPr>
        <w:t>(s)</w:t>
      </w:r>
      <w:r w:rsidRPr="00BD6052">
        <w:rPr>
          <w:rFonts w:ascii="Arial" w:hAnsi="Arial" w:cs="Arial"/>
          <w:sz w:val="20"/>
          <w:szCs w:val="20"/>
        </w:rPr>
        <w:t>?  How is the fee calculated?</w:t>
      </w:r>
    </w:p>
    <w:p w14:paraId="7FBA579F" w14:textId="77777777" w:rsidR="00984513"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t>If the bank is proposing a money market mutual fund, provide a copy of the current prospectus and, if multiple classes are offered, identify the class of shares, including ticker symbol or CUSIP.</w:t>
      </w:r>
    </w:p>
    <w:p w14:paraId="6A78439F" w14:textId="77777777" w:rsidR="00B5156D" w:rsidRDefault="00B5156D" w:rsidP="00B5156D">
      <w:pPr>
        <w:ind w:left="3240"/>
        <w:rPr>
          <w:rFonts w:ascii="Arial" w:hAnsi="Arial" w:cs="Arial"/>
          <w:sz w:val="20"/>
          <w:szCs w:val="20"/>
        </w:rPr>
      </w:pPr>
    </w:p>
    <w:p w14:paraId="22C70C05" w14:textId="77777777" w:rsidR="00B5156D" w:rsidRDefault="00B5156D" w:rsidP="00B5156D">
      <w:pPr>
        <w:ind w:left="3240"/>
        <w:rPr>
          <w:rFonts w:ascii="Arial" w:hAnsi="Arial" w:cs="Arial"/>
          <w:sz w:val="20"/>
          <w:szCs w:val="20"/>
        </w:rPr>
      </w:pPr>
    </w:p>
    <w:p w14:paraId="4924ECD0" w14:textId="77777777" w:rsidR="00B5156D" w:rsidRPr="00BD6052" w:rsidRDefault="00B5156D" w:rsidP="00B5156D">
      <w:pPr>
        <w:ind w:left="3240"/>
        <w:rPr>
          <w:rFonts w:ascii="Arial" w:hAnsi="Arial" w:cs="Arial"/>
          <w:sz w:val="20"/>
          <w:szCs w:val="20"/>
        </w:rPr>
      </w:pPr>
    </w:p>
    <w:p w14:paraId="732209D4" w14:textId="77777777" w:rsidR="00B5156D" w:rsidRPr="00BD6052" w:rsidRDefault="00B5156D" w:rsidP="00984513">
      <w:pPr>
        <w:ind w:left="2880" w:hanging="450"/>
        <w:rPr>
          <w:rFonts w:ascii="Arial" w:hAnsi="Arial" w:cs="Arial"/>
          <w:sz w:val="20"/>
          <w:szCs w:val="20"/>
        </w:rPr>
      </w:pPr>
    </w:p>
    <w:p w14:paraId="34C6BBF6" w14:textId="77777777" w:rsidR="00984513" w:rsidRPr="00BD6052" w:rsidRDefault="00984513" w:rsidP="008B6867">
      <w:pPr>
        <w:numPr>
          <w:ilvl w:val="1"/>
          <w:numId w:val="21"/>
        </w:numPr>
        <w:tabs>
          <w:tab w:val="clear" w:pos="1080"/>
        </w:tabs>
        <w:ind w:left="2700" w:hanging="630"/>
        <w:rPr>
          <w:rFonts w:ascii="Arial" w:hAnsi="Arial" w:cs="Arial"/>
          <w:sz w:val="20"/>
          <w:szCs w:val="20"/>
        </w:rPr>
      </w:pPr>
      <w:r w:rsidRPr="00BD6052">
        <w:rPr>
          <w:rFonts w:ascii="Arial" w:hAnsi="Arial" w:cs="Arial"/>
          <w:sz w:val="20"/>
          <w:szCs w:val="20"/>
        </w:rPr>
        <w:lastRenderedPageBreak/>
        <w:t>Earnings Credit Rates</w:t>
      </w:r>
      <w:r w:rsidRPr="00BD6052">
        <w:rPr>
          <w:rFonts w:ascii="Arial" w:hAnsi="Arial" w:cs="Arial"/>
          <w:sz w:val="20"/>
          <w:szCs w:val="20"/>
        </w:rPr>
        <w:tab/>
      </w:r>
    </w:p>
    <w:p w14:paraId="47258A8F" w14:textId="77777777" w:rsidR="00984513" w:rsidRPr="00BD6052"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t xml:space="preserve">Does the University have the option of compensating the bank on either a fee or balance basis?  Is the pricing the same for either option?  If not, what is the difference? </w:t>
      </w:r>
    </w:p>
    <w:p w14:paraId="064160A7" w14:textId="2E80687A" w:rsidR="00984513"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t xml:space="preserve">How is your bank’s earnings credit rate determined, adjusted, and applied?  </w:t>
      </w:r>
    </w:p>
    <w:p w14:paraId="799274E3" w14:textId="4FD7B601" w:rsidR="0034225E" w:rsidRPr="00BD6052" w:rsidRDefault="0034225E" w:rsidP="0034225E">
      <w:pPr>
        <w:numPr>
          <w:ilvl w:val="2"/>
          <w:numId w:val="21"/>
        </w:numPr>
        <w:ind w:left="3240" w:hanging="360"/>
        <w:rPr>
          <w:rFonts w:ascii="Arial" w:hAnsi="Arial" w:cs="Arial"/>
          <w:sz w:val="20"/>
          <w:szCs w:val="20"/>
        </w:rPr>
      </w:pPr>
      <w:r w:rsidRPr="00BD6052">
        <w:rPr>
          <w:rFonts w:ascii="Arial" w:hAnsi="Arial" w:cs="Arial"/>
          <w:sz w:val="20"/>
          <w:szCs w:val="20"/>
        </w:rPr>
        <w:t>Does a reserve requirement apply?</w:t>
      </w:r>
    </w:p>
    <w:p w14:paraId="15258BD6" w14:textId="6F0C87C2" w:rsidR="00984513"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t xml:space="preserve">Provide </w:t>
      </w:r>
      <w:r>
        <w:rPr>
          <w:rFonts w:ascii="Arial" w:hAnsi="Arial" w:cs="Arial"/>
          <w:sz w:val="20"/>
          <w:szCs w:val="20"/>
        </w:rPr>
        <w:t>the bank’s earnings credit rate</w:t>
      </w:r>
      <w:r w:rsidRPr="00BD6052">
        <w:rPr>
          <w:rFonts w:ascii="Arial" w:hAnsi="Arial" w:cs="Arial"/>
          <w:sz w:val="20"/>
          <w:szCs w:val="20"/>
        </w:rPr>
        <w:t xml:space="preserve"> history for the 36 month period from </w:t>
      </w:r>
      <w:r w:rsidR="00DD68A8">
        <w:rPr>
          <w:rFonts w:ascii="Arial" w:hAnsi="Arial" w:cs="Arial"/>
          <w:sz w:val="20"/>
          <w:szCs w:val="20"/>
        </w:rPr>
        <w:t xml:space="preserve">October </w:t>
      </w:r>
      <w:r w:rsidRPr="00BD6052">
        <w:rPr>
          <w:rFonts w:ascii="Arial" w:hAnsi="Arial" w:cs="Arial"/>
          <w:sz w:val="20"/>
          <w:szCs w:val="20"/>
        </w:rPr>
        <w:t xml:space="preserve">2010 through </w:t>
      </w:r>
      <w:r w:rsidR="00DD68A8">
        <w:rPr>
          <w:rFonts w:ascii="Arial" w:hAnsi="Arial" w:cs="Arial"/>
          <w:sz w:val="20"/>
          <w:szCs w:val="20"/>
        </w:rPr>
        <w:t xml:space="preserve">September </w:t>
      </w:r>
      <w:r w:rsidRPr="00BD6052">
        <w:rPr>
          <w:rFonts w:ascii="Arial" w:hAnsi="Arial" w:cs="Arial"/>
          <w:sz w:val="20"/>
          <w:szCs w:val="20"/>
        </w:rPr>
        <w:t>201</w:t>
      </w:r>
      <w:r w:rsidR="0034225E">
        <w:rPr>
          <w:rFonts w:ascii="Arial" w:hAnsi="Arial" w:cs="Arial"/>
          <w:sz w:val="20"/>
          <w:szCs w:val="20"/>
        </w:rPr>
        <w:t>3</w:t>
      </w:r>
      <w:r w:rsidRPr="00BD6052">
        <w:rPr>
          <w:rFonts w:ascii="Arial" w:hAnsi="Arial" w:cs="Arial"/>
          <w:sz w:val="20"/>
          <w:szCs w:val="20"/>
        </w:rPr>
        <w:t xml:space="preserve">.  Please show the yield for each month.  </w:t>
      </w:r>
    </w:p>
    <w:p w14:paraId="0817AD88" w14:textId="0EAB9C1F" w:rsidR="0034225E" w:rsidRPr="00BD6052" w:rsidRDefault="0034225E" w:rsidP="00984513">
      <w:pPr>
        <w:numPr>
          <w:ilvl w:val="2"/>
          <w:numId w:val="21"/>
        </w:numPr>
        <w:ind w:left="3240" w:hanging="360"/>
        <w:rPr>
          <w:rFonts w:ascii="Arial" w:hAnsi="Arial" w:cs="Arial"/>
          <w:sz w:val="20"/>
          <w:szCs w:val="20"/>
        </w:rPr>
      </w:pPr>
      <w:r>
        <w:rPr>
          <w:rFonts w:ascii="Arial" w:hAnsi="Arial" w:cs="Arial"/>
          <w:sz w:val="20"/>
          <w:szCs w:val="20"/>
        </w:rPr>
        <w:t xml:space="preserve">Is the bank willing to offer a floor on its earnings credit rate?  If so, for how </w:t>
      </w:r>
      <w:r w:rsidR="007E48C9">
        <w:rPr>
          <w:rFonts w:ascii="Arial" w:hAnsi="Arial" w:cs="Arial"/>
          <w:sz w:val="20"/>
          <w:szCs w:val="20"/>
        </w:rPr>
        <w:t>long?</w:t>
      </w:r>
    </w:p>
    <w:p w14:paraId="6890FF31" w14:textId="52128E02" w:rsidR="007E48C9" w:rsidRPr="00E02B25" w:rsidRDefault="007E48C9" w:rsidP="00984513">
      <w:pPr>
        <w:numPr>
          <w:ilvl w:val="2"/>
          <w:numId w:val="21"/>
        </w:numPr>
        <w:ind w:left="3240" w:hanging="360"/>
        <w:rPr>
          <w:rFonts w:ascii="Arial" w:hAnsi="Arial" w:cs="Arial"/>
          <w:sz w:val="20"/>
          <w:szCs w:val="20"/>
        </w:rPr>
      </w:pPr>
      <w:r>
        <w:rPr>
          <w:rFonts w:ascii="Arial" w:hAnsi="Arial" w:cs="Arial"/>
          <w:sz w:val="20"/>
          <w:szCs w:val="20"/>
        </w:rPr>
        <w:t xml:space="preserve">Does the bank have any limits on the amount of deposits </w:t>
      </w:r>
      <w:r w:rsidR="00AD1803">
        <w:rPr>
          <w:rFonts w:ascii="Arial" w:hAnsi="Arial" w:cs="Arial"/>
          <w:sz w:val="20"/>
          <w:szCs w:val="20"/>
        </w:rPr>
        <w:t xml:space="preserve">that the University could hold with </w:t>
      </w:r>
      <w:r>
        <w:rPr>
          <w:rFonts w:ascii="Arial" w:hAnsi="Arial" w:cs="Arial"/>
          <w:sz w:val="20"/>
          <w:szCs w:val="20"/>
        </w:rPr>
        <w:t xml:space="preserve">the bank?  </w:t>
      </w:r>
      <w:r w:rsidRPr="007E48C9">
        <w:rPr>
          <w:rFonts w:ascii="Arial" w:hAnsi="Arial" w:cs="Arial"/>
          <w:i/>
          <w:sz w:val="20"/>
          <w:szCs w:val="20"/>
        </w:rPr>
        <w:t xml:space="preserve">(Deposits must be collateralized in accordance with </w:t>
      </w:r>
      <w:r w:rsidR="00AD1803">
        <w:rPr>
          <w:rFonts w:ascii="Arial" w:hAnsi="Arial" w:cs="Arial"/>
          <w:i/>
          <w:sz w:val="20"/>
          <w:szCs w:val="20"/>
        </w:rPr>
        <w:t>S</w:t>
      </w:r>
      <w:r w:rsidRPr="007E48C9">
        <w:rPr>
          <w:rFonts w:ascii="Arial" w:hAnsi="Arial" w:cs="Arial"/>
          <w:i/>
          <w:sz w:val="20"/>
          <w:szCs w:val="20"/>
        </w:rPr>
        <w:t xml:space="preserve">tate </w:t>
      </w:r>
      <w:r w:rsidR="00AD1803">
        <w:rPr>
          <w:rFonts w:ascii="Arial" w:hAnsi="Arial" w:cs="Arial"/>
          <w:i/>
          <w:sz w:val="20"/>
          <w:szCs w:val="20"/>
        </w:rPr>
        <w:t>C</w:t>
      </w:r>
      <w:r w:rsidRPr="007E48C9">
        <w:rPr>
          <w:rFonts w:ascii="Arial" w:hAnsi="Arial" w:cs="Arial"/>
          <w:i/>
          <w:sz w:val="20"/>
          <w:szCs w:val="20"/>
        </w:rPr>
        <w:t>ode.)</w:t>
      </w:r>
    </w:p>
    <w:p w14:paraId="5F4DB3B1" w14:textId="6E2564FE" w:rsidR="00E02B25" w:rsidRDefault="0089621B" w:rsidP="00984513">
      <w:pPr>
        <w:numPr>
          <w:ilvl w:val="2"/>
          <w:numId w:val="21"/>
        </w:numPr>
        <w:ind w:left="3240" w:hanging="360"/>
        <w:rPr>
          <w:rFonts w:ascii="Arial" w:hAnsi="Arial" w:cs="Arial"/>
          <w:sz w:val="20"/>
          <w:szCs w:val="20"/>
        </w:rPr>
      </w:pPr>
      <w:r>
        <w:rPr>
          <w:rFonts w:ascii="Arial" w:hAnsi="Arial" w:cs="Arial"/>
          <w:sz w:val="20"/>
          <w:szCs w:val="20"/>
        </w:rPr>
        <w:t>Where will collateral be held?  What type of collateral reports will UAF receive?  Who sends these reports and how frequently?</w:t>
      </w:r>
    </w:p>
    <w:p w14:paraId="5C7247D0" w14:textId="13C552AD" w:rsidR="00984513" w:rsidRPr="00BD6052" w:rsidRDefault="00AD1803" w:rsidP="00984513">
      <w:pPr>
        <w:numPr>
          <w:ilvl w:val="2"/>
          <w:numId w:val="21"/>
        </w:numPr>
        <w:ind w:left="3240" w:hanging="360"/>
        <w:rPr>
          <w:rFonts w:ascii="Arial" w:hAnsi="Arial" w:cs="Arial"/>
          <w:sz w:val="20"/>
          <w:szCs w:val="20"/>
        </w:rPr>
      </w:pPr>
      <w:r>
        <w:rPr>
          <w:rFonts w:ascii="Arial" w:hAnsi="Arial" w:cs="Arial"/>
          <w:sz w:val="20"/>
          <w:szCs w:val="20"/>
        </w:rPr>
        <w:t>Can “excess” earnings credits be carried forward to cover charges in future months?  If so, what is the maximum time period that credits can be carried forward?</w:t>
      </w:r>
    </w:p>
    <w:p w14:paraId="2739E3CF" w14:textId="77777777" w:rsidR="00984513" w:rsidRPr="00BD6052" w:rsidRDefault="00984513" w:rsidP="00984513">
      <w:pPr>
        <w:autoSpaceDE w:val="0"/>
        <w:autoSpaceDN w:val="0"/>
        <w:adjustRightInd w:val="0"/>
        <w:ind w:left="2880" w:hanging="450"/>
        <w:rPr>
          <w:rFonts w:ascii="Arial" w:hAnsi="Arial" w:cs="Arial"/>
          <w:sz w:val="20"/>
          <w:szCs w:val="20"/>
        </w:rPr>
      </w:pPr>
    </w:p>
    <w:p w14:paraId="72E54F97" w14:textId="77777777" w:rsidR="00984513" w:rsidRPr="00BD6052" w:rsidRDefault="00984513" w:rsidP="008B6867">
      <w:pPr>
        <w:numPr>
          <w:ilvl w:val="1"/>
          <w:numId w:val="21"/>
        </w:numPr>
        <w:tabs>
          <w:tab w:val="clear" w:pos="1080"/>
        </w:tabs>
        <w:ind w:left="2700" w:hanging="630"/>
        <w:rPr>
          <w:rFonts w:ascii="Arial" w:hAnsi="Arial" w:cs="Arial"/>
          <w:sz w:val="20"/>
          <w:szCs w:val="20"/>
        </w:rPr>
      </w:pPr>
      <w:r w:rsidRPr="00BD6052">
        <w:rPr>
          <w:rFonts w:ascii="Arial" w:hAnsi="Arial" w:cs="Arial"/>
          <w:sz w:val="20"/>
          <w:szCs w:val="20"/>
        </w:rPr>
        <w:t>Account Analysis Statements</w:t>
      </w:r>
    </w:p>
    <w:p w14:paraId="622B5A6D" w14:textId="77777777" w:rsidR="00984513" w:rsidRDefault="00984513" w:rsidP="00984513">
      <w:pPr>
        <w:numPr>
          <w:ilvl w:val="2"/>
          <w:numId w:val="21"/>
        </w:numPr>
        <w:ind w:left="3240" w:hanging="360"/>
        <w:rPr>
          <w:rFonts w:ascii="Arial" w:hAnsi="Arial" w:cs="Arial"/>
          <w:sz w:val="20"/>
          <w:szCs w:val="20"/>
        </w:rPr>
      </w:pPr>
      <w:r w:rsidRPr="00325B71">
        <w:rPr>
          <w:rFonts w:ascii="Arial" w:hAnsi="Arial" w:cs="Arial"/>
          <w:sz w:val="20"/>
          <w:szCs w:val="20"/>
        </w:rPr>
        <w:t xml:space="preserve">Please provide a sample monthly account analysis statement.  </w:t>
      </w:r>
    </w:p>
    <w:p w14:paraId="3438EA21" w14:textId="77777777" w:rsidR="00984513" w:rsidRPr="00325B71" w:rsidRDefault="00984513" w:rsidP="00984513">
      <w:pPr>
        <w:numPr>
          <w:ilvl w:val="2"/>
          <w:numId w:val="21"/>
        </w:numPr>
        <w:ind w:left="3240" w:hanging="360"/>
        <w:rPr>
          <w:rFonts w:ascii="Arial" w:hAnsi="Arial" w:cs="Arial"/>
          <w:sz w:val="20"/>
          <w:szCs w:val="20"/>
        </w:rPr>
      </w:pPr>
      <w:r w:rsidRPr="00325B71">
        <w:rPr>
          <w:rFonts w:ascii="Arial" w:hAnsi="Arial" w:cs="Arial"/>
          <w:sz w:val="20"/>
          <w:szCs w:val="20"/>
        </w:rPr>
        <w:t>Can Association for Financial Professionals (“AFP”) Service Codes be included on the analysis statement?</w:t>
      </w:r>
    </w:p>
    <w:p w14:paraId="067AC85D" w14:textId="77777777" w:rsidR="00984513" w:rsidRPr="00BD6052" w:rsidRDefault="00984513" w:rsidP="00984513">
      <w:pPr>
        <w:numPr>
          <w:ilvl w:val="2"/>
          <w:numId w:val="21"/>
        </w:numPr>
        <w:ind w:left="3240" w:hanging="360"/>
        <w:rPr>
          <w:rFonts w:ascii="Arial" w:hAnsi="Arial" w:cs="Arial"/>
          <w:sz w:val="20"/>
          <w:szCs w:val="20"/>
        </w:rPr>
      </w:pPr>
      <w:r w:rsidRPr="00BD6052">
        <w:rPr>
          <w:rFonts w:ascii="Arial" w:hAnsi="Arial" w:cs="Arial"/>
          <w:sz w:val="20"/>
          <w:szCs w:val="20"/>
        </w:rPr>
        <w:t xml:space="preserve">Are account analysis statements available online?  How many prior months are available? Can the account analysis details be downloaded into Microsoft Excel?  </w:t>
      </w:r>
    </w:p>
    <w:p w14:paraId="2F653921" w14:textId="686B2B7D" w:rsidR="00984513" w:rsidRPr="00BD6052" w:rsidRDefault="00984513" w:rsidP="00984513">
      <w:pPr>
        <w:numPr>
          <w:ilvl w:val="2"/>
          <w:numId w:val="21"/>
        </w:numPr>
        <w:autoSpaceDE w:val="0"/>
        <w:autoSpaceDN w:val="0"/>
        <w:adjustRightInd w:val="0"/>
        <w:ind w:left="3240" w:hanging="360"/>
        <w:rPr>
          <w:rFonts w:ascii="Arial" w:hAnsi="Arial" w:cs="Arial"/>
          <w:sz w:val="20"/>
          <w:szCs w:val="20"/>
        </w:rPr>
      </w:pPr>
      <w:r w:rsidRPr="00BD6052">
        <w:rPr>
          <w:rFonts w:ascii="Arial" w:hAnsi="Arial" w:cs="Arial"/>
          <w:sz w:val="20"/>
          <w:szCs w:val="20"/>
        </w:rPr>
        <w:t>Will the bank assess FDIC, FICO, or other balance</w:t>
      </w:r>
      <w:r w:rsidR="00E65976">
        <w:rPr>
          <w:rFonts w:ascii="Arial" w:hAnsi="Arial" w:cs="Arial"/>
          <w:sz w:val="20"/>
          <w:szCs w:val="20"/>
        </w:rPr>
        <w:t>-</w:t>
      </w:r>
      <w:r w:rsidRPr="00BD6052">
        <w:rPr>
          <w:rFonts w:ascii="Arial" w:hAnsi="Arial" w:cs="Arial"/>
          <w:sz w:val="20"/>
          <w:szCs w:val="20"/>
        </w:rPr>
        <w:t xml:space="preserve">based charge to the University?  If so, what is the current charge for an entire year on a $1,000,000 balance?  How is this charge computed?   Is this charge assessed on ledger or collected balances?  </w:t>
      </w:r>
    </w:p>
    <w:p w14:paraId="594D7A4F" w14:textId="77777777" w:rsidR="00984513" w:rsidRPr="00BD6052" w:rsidRDefault="00984513" w:rsidP="00984513">
      <w:pPr>
        <w:autoSpaceDE w:val="0"/>
        <w:autoSpaceDN w:val="0"/>
        <w:adjustRightInd w:val="0"/>
        <w:ind w:left="2880" w:hanging="450"/>
        <w:rPr>
          <w:rFonts w:ascii="Arial" w:hAnsi="Arial" w:cs="Arial"/>
          <w:sz w:val="20"/>
          <w:szCs w:val="20"/>
        </w:rPr>
      </w:pPr>
    </w:p>
    <w:p w14:paraId="0C5A01F1" w14:textId="77777777" w:rsidR="00984513" w:rsidRPr="00BD6052" w:rsidRDefault="00984513" w:rsidP="008B6867">
      <w:pPr>
        <w:numPr>
          <w:ilvl w:val="1"/>
          <w:numId w:val="21"/>
        </w:numPr>
        <w:tabs>
          <w:tab w:val="clear" w:pos="1080"/>
        </w:tabs>
        <w:ind w:left="2700" w:hanging="630"/>
        <w:rPr>
          <w:rFonts w:ascii="Arial" w:hAnsi="Arial" w:cs="Arial"/>
          <w:sz w:val="20"/>
          <w:szCs w:val="20"/>
        </w:rPr>
      </w:pPr>
      <w:r w:rsidRPr="00BD6052">
        <w:rPr>
          <w:rFonts w:ascii="Arial" w:hAnsi="Arial" w:cs="Arial"/>
          <w:sz w:val="20"/>
          <w:szCs w:val="20"/>
        </w:rPr>
        <w:t>End-of-Day Overdrafts</w:t>
      </w:r>
    </w:p>
    <w:p w14:paraId="74093AD6" w14:textId="77777777" w:rsidR="00984513" w:rsidRPr="00BD6052" w:rsidRDefault="00984513" w:rsidP="008B6867">
      <w:pPr>
        <w:numPr>
          <w:ilvl w:val="2"/>
          <w:numId w:val="21"/>
        </w:numPr>
        <w:ind w:left="3240" w:hanging="360"/>
        <w:rPr>
          <w:rFonts w:ascii="Arial" w:hAnsi="Arial" w:cs="Arial"/>
          <w:sz w:val="20"/>
          <w:szCs w:val="20"/>
        </w:rPr>
      </w:pPr>
      <w:r w:rsidRPr="00BD6052">
        <w:rPr>
          <w:rFonts w:ascii="Arial" w:hAnsi="Arial" w:cs="Arial"/>
          <w:sz w:val="20"/>
          <w:szCs w:val="20"/>
        </w:rPr>
        <w:t>What are the fees and interest charges associated with overdrafts?  How are these charges calculated?</w:t>
      </w:r>
    </w:p>
    <w:p w14:paraId="21231E1A" w14:textId="77777777" w:rsidR="00984513" w:rsidRPr="00BD6052" w:rsidRDefault="00984513" w:rsidP="008B6867">
      <w:pPr>
        <w:numPr>
          <w:ilvl w:val="2"/>
          <w:numId w:val="21"/>
        </w:numPr>
        <w:ind w:left="3240" w:hanging="360"/>
        <w:rPr>
          <w:rFonts w:ascii="Arial" w:hAnsi="Arial" w:cs="Arial"/>
          <w:sz w:val="20"/>
          <w:szCs w:val="20"/>
        </w:rPr>
      </w:pPr>
      <w:r w:rsidRPr="00BD6052">
        <w:rPr>
          <w:rFonts w:ascii="Arial" w:hAnsi="Arial" w:cs="Arial"/>
          <w:sz w:val="20"/>
          <w:szCs w:val="20"/>
        </w:rPr>
        <w:t>Is there a fee per check or per occurrence when there is an overdraft?</w:t>
      </w:r>
    </w:p>
    <w:p w14:paraId="5B4696BF" w14:textId="77777777" w:rsidR="00984513" w:rsidRPr="00BD6052" w:rsidRDefault="00984513" w:rsidP="008B6867">
      <w:pPr>
        <w:numPr>
          <w:ilvl w:val="2"/>
          <w:numId w:val="21"/>
        </w:numPr>
        <w:ind w:left="3240" w:hanging="360"/>
        <w:rPr>
          <w:rFonts w:ascii="Arial" w:hAnsi="Arial" w:cs="Arial"/>
          <w:sz w:val="20"/>
          <w:szCs w:val="20"/>
        </w:rPr>
      </w:pPr>
      <w:r w:rsidRPr="00BD6052">
        <w:rPr>
          <w:rFonts w:ascii="Arial" w:hAnsi="Arial" w:cs="Arial"/>
          <w:sz w:val="20"/>
          <w:szCs w:val="20"/>
        </w:rPr>
        <w:t xml:space="preserve">Is there a daily cap on fees?  If so, what is it?  </w:t>
      </w:r>
    </w:p>
    <w:p w14:paraId="3E120C48" w14:textId="77777777" w:rsidR="00984513" w:rsidRPr="00BD6052" w:rsidRDefault="00984513" w:rsidP="008B6867">
      <w:pPr>
        <w:ind w:left="2700" w:hanging="630"/>
        <w:rPr>
          <w:rFonts w:ascii="Arial" w:hAnsi="Arial" w:cs="Arial"/>
          <w:sz w:val="20"/>
          <w:szCs w:val="20"/>
        </w:rPr>
      </w:pPr>
    </w:p>
    <w:p w14:paraId="556DF967" w14:textId="77777777" w:rsidR="00984513" w:rsidRPr="00BD6052" w:rsidRDefault="00984513" w:rsidP="008B6867">
      <w:pPr>
        <w:numPr>
          <w:ilvl w:val="1"/>
          <w:numId w:val="21"/>
        </w:numPr>
        <w:tabs>
          <w:tab w:val="clear" w:pos="1080"/>
        </w:tabs>
        <w:ind w:left="2700" w:hanging="630"/>
        <w:rPr>
          <w:rFonts w:ascii="Arial" w:hAnsi="Arial" w:cs="Arial"/>
          <w:sz w:val="20"/>
          <w:szCs w:val="20"/>
        </w:rPr>
      </w:pPr>
      <w:r w:rsidRPr="00BD6052">
        <w:rPr>
          <w:rFonts w:ascii="Arial" w:hAnsi="Arial" w:cs="Arial"/>
          <w:sz w:val="20"/>
          <w:szCs w:val="20"/>
        </w:rPr>
        <w:t>Daylight Overdrafts</w:t>
      </w:r>
    </w:p>
    <w:p w14:paraId="4B465936" w14:textId="77777777" w:rsidR="00984513" w:rsidRDefault="00984513" w:rsidP="008B6867">
      <w:pPr>
        <w:numPr>
          <w:ilvl w:val="2"/>
          <w:numId w:val="21"/>
        </w:numPr>
        <w:tabs>
          <w:tab w:val="num" w:pos="2790"/>
        </w:tabs>
        <w:ind w:left="3240" w:hanging="360"/>
        <w:rPr>
          <w:rFonts w:ascii="Arial" w:hAnsi="Arial" w:cs="Arial"/>
          <w:sz w:val="20"/>
          <w:szCs w:val="20"/>
        </w:rPr>
      </w:pPr>
      <w:r w:rsidRPr="00984513">
        <w:rPr>
          <w:rFonts w:ascii="Arial" w:hAnsi="Arial" w:cs="Arial"/>
          <w:sz w:val="20"/>
          <w:szCs w:val="20"/>
        </w:rPr>
        <w:t xml:space="preserve">Describe the bank’s policies concerning daylight balance overdrafts. Indicate whether this is applied to each individual account or across all accounts of a client relationship. </w:t>
      </w:r>
    </w:p>
    <w:p w14:paraId="1F5D66A0" w14:textId="64D93F90" w:rsidR="00984513" w:rsidRPr="00984513" w:rsidRDefault="00984513" w:rsidP="008B6867">
      <w:pPr>
        <w:numPr>
          <w:ilvl w:val="2"/>
          <w:numId w:val="21"/>
        </w:numPr>
        <w:tabs>
          <w:tab w:val="num" w:pos="2790"/>
        </w:tabs>
        <w:ind w:left="3240" w:hanging="360"/>
        <w:rPr>
          <w:rFonts w:ascii="Arial" w:hAnsi="Arial" w:cs="Arial"/>
          <w:sz w:val="20"/>
          <w:szCs w:val="20"/>
        </w:rPr>
      </w:pPr>
      <w:r w:rsidRPr="00984513">
        <w:rPr>
          <w:rFonts w:ascii="Arial" w:hAnsi="Arial" w:cs="Arial"/>
          <w:sz w:val="20"/>
          <w:szCs w:val="20"/>
        </w:rPr>
        <w:t>Is wire transfer processing stopped when the intra-day limit is reached?</w:t>
      </w:r>
    </w:p>
    <w:p w14:paraId="48B24AD1" w14:textId="77777777" w:rsidR="00FD3409" w:rsidRDefault="00FD3409" w:rsidP="00FD3409">
      <w:pPr>
        <w:pStyle w:val="MyHead2"/>
        <w:spacing w:before="0" w:after="0"/>
        <w:ind w:left="2160" w:firstLine="0"/>
        <w:rPr>
          <w:bCs w:val="0"/>
          <w:iCs w:val="0"/>
          <w:sz w:val="20"/>
          <w:szCs w:val="20"/>
        </w:rPr>
      </w:pPr>
    </w:p>
    <w:p w14:paraId="4676DAE4" w14:textId="57923EED" w:rsidR="00BF1F09" w:rsidRPr="00C30C82" w:rsidRDefault="00BF1F09" w:rsidP="00FD3409">
      <w:pPr>
        <w:pStyle w:val="MyHead2"/>
        <w:numPr>
          <w:ilvl w:val="1"/>
          <w:numId w:val="10"/>
        </w:numPr>
        <w:spacing w:before="0" w:after="0"/>
        <w:ind w:left="2160"/>
        <w:rPr>
          <w:bCs w:val="0"/>
          <w:iCs w:val="0"/>
          <w:sz w:val="24"/>
          <w:szCs w:val="24"/>
        </w:rPr>
      </w:pPr>
      <w:r w:rsidRPr="00C30C82">
        <w:rPr>
          <w:bCs w:val="0"/>
          <w:iCs w:val="0"/>
          <w:sz w:val="24"/>
          <w:szCs w:val="24"/>
        </w:rPr>
        <w:t xml:space="preserve">Service Group 2: </w:t>
      </w:r>
      <w:r w:rsidR="001B00F8" w:rsidRPr="00C30C82">
        <w:rPr>
          <w:bCs w:val="0"/>
          <w:iCs w:val="0"/>
          <w:sz w:val="24"/>
          <w:szCs w:val="24"/>
        </w:rPr>
        <w:t>Local Banking</w:t>
      </w:r>
    </w:p>
    <w:p w14:paraId="5F79891A" w14:textId="17CCED91" w:rsidR="00BF1F09" w:rsidRPr="002453CD" w:rsidRDefault="00BF1F09" w:rsidP="00FD3409">
      <w:pPr>
        <w:pStyle w:val="MyNormal"/>
        <w:ind w:left="2160"/>
        <w:rPr>
          <w:rFonts w:cs="Arial"/>
          <w:i/>
          <w:sz w:val="20"/>
          <w:szCs w:val="20"/>
        </w:rPr>
      </w:pPr>
      <w:r w:rsidRPr="002453CD">
        <w:rPr>
          <w:rFonts w:cs="Arial"/>
          <w:i/>
          <w:sz w:val="20"/>
          <w:szCs w:val="20"/>
        </w:rPr>
        <w:t xml:space="preserve">(Only </w:t>
      </w:r>
      <w:r w:rsidR="00E65976">
        <w:rPr>
          <w:rFonts w:cs="Arial"/>
          <w:i/>
          <w:sz w:val="20"/>
          <w:szCs w:val="20"/>
        </w:rPr>
        <w:t xml:space="preserve">Respondents </w:t>
      </w:r>
      <w:r w:rsidRPr="002453CD">
        <w:rPr>
          <w:rFonts w:cs="Arial"/>
          <w:i/>
          <w:sz w:val="20"/>
          <w:szCs w:val="20"/>
        </w:rPr>
        <w:t>proposing to provide Service Group 2 should respond to this section</w:t>
      </w:r>
      <w:r w:rsidR="00FD3409">
        <w:rPr>
          <w:rFonts w:cs="Arial"/>
          <w:i/>
          <w:sz w:val="20"/>
          <w:szCs w:val="20"/>
        </w:rPr>
        <w:t>.</w:t>
      </w:r>
      <w:r w:rsidR="00BA51A7">
        <w:rPr>
          <w:rFonts w:cs="Arial"/>
          <w:i/>
          <w:sz w:val="20"/>
          <w:szCs w:val="20"/>
        </w:rPr>
        <w:t>)</w:t>
      </w:r>
      <w:r w:rsidR="00FD3409">
        <w:rPr>
          <w:rFonts w:cs="Arial"/>
          <w:i/>
          <w:sz w:val="20"/>
          <w:szCs w:val="20"/>
        </w:rPr>
        <w:t xml:space="preserve"> </w:t>
      </w:r>
    </w:p>
    <w:p w14:paraId="1E5F7086" w14:textId="77777777" w:rsidR="00AA6023" w:rsidRPr="00FD3409" w:rsidRDefault="00AA6023" w:rsidP="00BF1F09">
      <w:pPr>
        <w:pStyle w:val="MyNormal"/>
        <w:ind w:left="2160"/>
        <w:rPr>
          <w:rFonts w:cs="Arial"/>
          <w:i/>
          <w:sz w:val="20"/>
          <w:szCs w:val="20"/>
        </w:rPr>
      </w:pPr>
    </w:p>
    <w:p w14:paraId="7C715B5A" w14:textId="77777777" w:rsidR="00FD3409" w:rsidRPr="00FD3409" w:rsidRDefault="00FD3409" w:rsidP="00FD3409">
      <w:pPr>
        <w:pStyle w:val="ListParagraph"/>
        <w:numPr>
          <w:ilvl w:val="3"/>
          <w:numId w:val="10"/>
        </w:numPr>
        <w:ind w:left="2880" w:hanging="720"/>
        <w:rPr>
          <w:rFonts w:ascii="Arial" w:hAnsi="Arial" w:cs="Arial"/>
          <w:sz w:val="20"/>
          <w:szCs w:val="20"/>
        </w:rPr>
      </w:pPr>
      <w:r w:rsidRPr="00FD3409">
        <w:rPr>
          <w:rFonts w:ascii="Arial" w:hAnsi="Arial" w:cs="Arial"/>
          <w:sz w:val="20"/>
          <w:szCs w:val="20"/>
        </w:rPr>
        <w:t>Deposit Processing</w:t>
      </w:r>
    </w:p>
    <w:p w14:paraId="23CA90B2" w14:textId="3B2C9C0B" w:rsidR="00FD3409" w:rsidRPr="00FD3409" w:rsidRDefault="00FD3409" w:rsidP="00FD3409">
      <w:pPr>
        <w:pStyle w:val="ListParagraph"/>
        <w:numPr>
          <w:ilvl w:val="2"/>
          <w:numId w:val="22"/>
        </w:numPr>
        <w:tabs>
          <w:tab w:val="clear" w:pos="1368"/>
        </w:tabs>
        <w:ind w:left="3240" w:hanging="360"/>
        <w:rPr>
          <w:rFonts w:ascii="Arial" w:hAnsi="Arial" w:cs="Arial"/>
          <w:sz w:val="20"/>
          <w:szCs w:val="20"/>
        </w:rPr>
      </w:pPr>
      <w:r w:rsidRPr="00FD3409">
        <w:rPr>
          <w:rFonts w:ascii="Arial" w:hAnsi="Arial" w:cs="Arial"/>
          <w:sz w:val="20"/>
          <w:szCs w:val="20"/>
        </w:rPr>
        <w:t xml:space="preserve">Provide a listing of bank branches located within 10 miles of </w:t>
      </w:r>
      <w:r w:rsidR="008641F0">
        <w:rPr>
          <w:rFonts w:ascii="Arial" w:hAnsi="Arial" w:cs="Arial"/>
          <w:sz w:val="20"/>
          <w:szCs w:val="20"/>
        </w:rPr>
        <w:t>the University of Arkansas campus.</w:t>
      </w:r>
    </w:p>
    <w:p w14:paraId="2D1DC007" w14:textId="2D48394B" w:rsidR="00FD3409" w:rsidRPr="00FD3409" w:rsidRDefault="00FD3409" w:rsidP="00FD3409">
      <w:pPr>
        <w:pStyle w:val="ListParagraph"/>
        <w:numPr>
          <w:ilvl w:val="2"/>
          <w:numId w:val="22"/>
        </w:numPr>
        <w:tabs>
          <w:tab w:val="clear" w:pos="1368"/>
        </w:tabs>
        <w:ind w:left="3240" w:hanging="360"/>
        <w:rPr>
          <w:rFonts w:ascii="Arial" w:hAnsi="Arial" w:cs="Arial"/>
          <w:sz w:val="20"/>
          <w:szCs w:val="20"/>
        </w:rPr>
      </w:pPr>
      <w:r w:rsidRPr="00FD3409">
        <w:rPr>
          <w:rFonts w:ascii="Arial" w:hAnsi="Arial" w:cs="Arial"/>
          <w:sz w:val="20"/>
          <w:szCs w:val="20"/>
        </w:rPr>
        <w:t>For deposits collected and transported by armored car, what bank location do you propose for the University's armored car provider to deposit funds for processing?</w:t>
      </w:r>
    </w:p>
    <w:p w14:paraId="1CFB56E2" w14:textId="6B21975D" w:rsidR="002B7F81" w:rsidRPr="002B7F81" w:rsidRDefault="002B7F81" w:rsidP="002B7F81">
      <w:pPr>
        <w:pStyle w:val="ListParagraph"/>
        <w:numPr>
          <w:ilvl w:val="2"/>
          <w:numId w:val="22"/>
        </w:numPr>
        <w:tabs>
          <w:tab w:val="clear" w:pos="1368"/>
        </w:tabs>
        <w:ind w:left="3240" w:hanging="360"/>
        <w:rPr>
          <w:rFonts w:ascii="Arial" w:hAnsi="Arial" w:cs="Arial"/>
          <w:sz w:val="20"/>
          <w:szCs w:val="20"/>
        </w:rPr>
      </w:pPr>
      <w:r w:rsidRPr="002B7F81">
        <w:rPr>
          <w:rFonts w:ascii="Arial" w:hAnsi="Arial" w:cs="Arial"/>
          <w:sz w:val="20"/>
          <w:szCs w:val="20"/>
        </w:rPr>
        <w:t xml:space="preserve">Can the bank provide discounted armored car services (directly or indirectly) to the University? </w:t>
      </w:r>
      <w:r w:rsidR="009A5E6B">
        <w:rPr>
          <w:rFonts w:ascii="Arial" w:hAnsi="Arial" w:cs="Arial"/>
          <w:sz w:val="20"/>
          <w:szCs w:val="20"/>
        </w:rPr>
        <w:t>Please describe.</w:t>
      </w:r>
    </w:p>
    <w:p w14:paraId="695C8B55" w14:textId="68FC4817" w:rsidR="00FD3409" w:rsidRPr="00FD3409" w:rsidRDefault="00FD3409" w:rsidP="00FD3409">
      <w:pPr>
        <w:pStyle w:val="ListParagraph"/>
        <w:numPr>
          <w:ilvl w:val="2"/>
          <w:numId w:val="22"/>
        </w:numPr>
        <w:tabs>
          <w:tab w:val="clear" w:pos="1368"/>
        </w:tabs>
        <w:ind w:left="3240" w:hanging="360"/>
        <w:rPr>
          <w:rFonts w:ascii="Arial" w:hAnsi="Arial" w:cs="Arial"/>
          <w:sz w:val="20"/>
          <w:szCs w:val="20"/>
        </w:rPr>
      </w:pPr>
      <w:r w:rsidRPr="00FD3409">
        <w:rPr>
          <w:rFonts w:ascii="Arial" w:hAnsi="Arial" w:cs="Arial"/>
          <w:sz w:val="20"/>
          <w:szCs w:val="20"/>
        </w:rPr>
        <w:t xml:space="preserve">What </w:t>
      </w:r>
      <w:proofErr w:type="gramStart"/>
      <w:r w:rsidRPr="00FD3409">
        <w:rPr>
          <w:rFonts w:ascii="Arial" w:hAnsi="Arial" w:cs="Arial"/>
          <w:sz w:val="20"/>
          <w:szCs w:val="20"/>
        </w:rPr>
        <w:t>are the ledger cutoff times</w:t>
      </w:r>
      <w:proofErr w:type="gramEnd"/>
      <w:r w:rsidRPr="00FD3409">
        <w:rPr>
          <w:rFonts w:ascii="Arial" w:hAnsi="Arial" w:cs="Arial"/>
          <w:sz w:val="20"/>
          <w:szCs w:val="20"/>
        </w:rPr>
        <w:t xml:space="preserve"> for deposits to branch and vault locations?</w:t>
      </w:r>
    </w:p>
    <w:p w14:paraId="1E5A1DF6" w14:textId="6270BFE3" w:rsidR="00FD3409" w:rsidRPr="00FD3409" w:rsidRDefault="00FD3409" w:rsidP="00FD3409">
      <w:pPr>
        <w:pStyle w:val="ListParagraph"/>
        <w:numPr>
          <w:ilvl w:val="2"/>
          <w:numId w:val="22"/>
        </w:numPr>
        <w:tabs>
          <w:tab w:val="clear" w:pos="1368"/>
        </w:tabs>
        <w:ind w:left="3240" w:hanging="360"/>
        <w:rPr>
          <w:rFonts w:ascii="Arial" w:hAnsi="Arial" w:cs="Arial"/>
          <w:sz w:val="20"/>
          <w:szCs w:val="20"/>
        </w:rPr>
      </w:pPr>
      <w:r w:rsidRPr="00FD3409">
        <w:rPr>
          <w:rFonts w:ascii="Arial" w:hAnsi="Arial" w:cs="Arial"/>
          <w:sz w:val="20"/>
          <w:szCs w:val="20"/>
        </w:rPr>
        <w:lastRenderedPageBreak/>
        <w:t xml:space="preserve">What type of deposit bags does the bank allow/require?  Can these bank supplies be ordered through the bank?  Does the bank charge a fee for these bags?  If so, is the fee a pass-through charge or is it marked-up?  </w:t>
      </w:r>
    </w:p>
    <w:p w14:paraId="023C374B" w14:textId="1A8739F6" w:rsidR="00FD3409" w:rsidRPr="00FD3409" w:rsidRDefault="00FD3409" w:rsidP="00FD3409">
      <w:pPr>
        <w:pStyle w:val="ListParagraph"/>
        <w:numPr>
          <w:ilvl w:val="2"/>
          <w:numId w:val="22"/>
        </w:numPr>
        <w:tabs>
          <w:tab w:val="clear" w:pos="1368"/>
        </w:tabs>
        <w:ind w:left="3240" w:hanging="360"/>
        <w:rPr>
          <w:rFonts w:ascii="Arial" w:hAnsi="Arial" w:cs="Arial"/>
          <w:sz w:val="20"/>
          <w:szCs w:val="20"/>
        </w:rPr>
      </w:pPr>
      <w:r w:rsidRPr="00FD3409">
        <w:rPr>
          <w:rFonts w:ascii="Arial" w:hAnsi="Arial" w:cs="Arial"/>
          <w:sz w:val="20"/>
          <w:szCs w:val="20"/>
        </w:rPr>
        <w:t xml:space="preserve">Does the bank accept loose coin for deposit at branch locations or must coins be rolled?  </w:t>
      </w:r>
    </w:p>
    <w:p w14:paraId="5B21F250" w14:textId="10082A39" w:rsidR="00FD3409" w:rsidRPr="00FD3409" w:rsidRDefault="00FD3409" w:rsidP="00FD3409">
      <w:pPr>
        <w:pStyle w:val="ListParagraph"/>
        <w:numPr>
          <w:ilvl w:val="2"/>
          <w:numId w:val="22"/>
        </w:numPr>
        <w:tabs>
          <w:tab w:val="clear" w:pos="1368"/>
        </w:tabs>
        <w:ind w:left="3240" w:hanging="360"/>
        <w:rPr>
          <w:rFonts w:ascii="Arial" w:hAnsi="Arial" w:cs="Arial"/>
          <w:sz w:val="20"/>
          <w:szCs w:val="20"/>
        </w:rPr>
      </w:pPr>
      <w:r w:rsidRPr="00FD3409">
        <w:rPr>
          <w:rFonts w:ascii="Arial" w:hAnsi="Arial" w:cs="Arial"/>
          <w:sz w:val="20"/>
          <w:szCs w:val="20"/>
        </w:rPr>
        <w:t>How are deposits credited?  Are items immediately verified?  If provisional credit is given, when does verification take place?  If the bank corrects a deposit, how will the University be informed of this change (i.e. phone call, online notification, fax, e-mail)?</w:t>
      </w:r>
      <w:r w:rsidR="002B7F81">
        <w:rPr>
          <w:rFonts w:ascii="Arial" w:hAnsi="Arial" w:cs="Arial"/>
          <w:sz w:val="20"/>
          <w:szCs w:val="20"/>
        </w:rPr>
        <w:t xml:space="preserve">  How will the correction appear on statements?</w:t>
      </w:r>
      <w:r w:rsidRPr="00FD3409">
        <w:rPr>
          <w:rFonts w:ascii="Arial" w:hAnsi="Arial" w:cs="Arial"/>
          <w:sz w:val="20"/>
          <w:szCs w:val="20"/>
        </w:rPr>
        <w:t xml:space="preserve">  </w:t>
      </w:r>
    </w:p>
    <w:p w14:paraId="4059DE80" w14:textId="24488415" w:rsidR="00FD3409" w:rsidRDefault="00FD3409" w:rsidP="00FD3409">
      <w:pPr>
        <w:pStyle w:val="ListParagraph"/>
        <w:numPr>
          <w:ilvl w:val="2"/>
          <w:numId w:val="22"/>
        </w:numPr>
        <w:tabs>
          <w:tab w:val="clear" w:pos="1368"/>
        </w:tabs>
        <w:ind w:left="3240" w:hanging="360"/>
        <w:rPr>
          <w:rFonts w:ascii="Arial" w:hAnsi="Arial" w:cs="Arial"/>
          <w:sz w:val="20"/>
          <w:szCs w:val="20"/>
        </w:rPr>
      </w:pPr>
      <w:r w:rsidRPr="00FD3409">
        <w:rPr>
          <w:rFonts w:ascii="Arial" w:hAnsi="Arial" w:cs="Arial"/>
          <w:sz w:val="20"/>
          <w:szCs w:val="20"/>
        </w:rPr>
        <w:t xml:space="preserve">Are deliveries of change and currency orders available via the armored courier service?  If so, explain timelines and procedures for placing change and currency order requests.  </w:t>
      </w:r>
    </w:p>
    <w:p w14:paraId="1A7E53BD" w14:textId="7B5F3F31" w:rsidR="002B7F81" w:rsidRPr="00FD3409" w:rsidRDefault="002B7F81" w:rsidP="00FD3409">
      <w:pPr>
        <w:pStyle w:val="ListParagraph"/>
        <w:numPr>
          <w:ilvl w:val="2"/>
          <w:numId w:val="22"/>
        </w:numPr>
        <w:tabs>
          <w:tab w:val="clear" w:pos="1368"/>
        </w:tabs>
        <w:ind w:left="3240" w:hanging="360"/>
        <w:rPr>
          <w:rFonts w:ascii="Arial" w:hAnsi="Arial" w:cs="Arial"/>
          <w:sz w:val="20"/>
          <w:szCs w:val="20"/>
        </w:rPr>
      </w:pPr>
      <w:r w:rsidRPr="00FD3409">
        <w:rPr>
          <w:rFonts w:ascii="Arial" w:hAnsi="Arial" w:cs="Arial"/>
          <w:sz w:val="20"/>
          <w:szCs w:val="20"/>
        </w:rPr>
        <w:t xml:space="preserve">Do you offer "cash safes"?  What fees or costs apply?  </w:t>
      </w:r>
    </w:p>
    <w:p w14:paraId="4728513F" w14:textId="77777777" w:rsidR="00FD3409" w:rsidRDefault="00FD3409" w:rsidP="00FD3409">
      <w:pPr>
        <w:pStyle w:val="ListParagraph"/>
        <w:ind w:left="2880"/>
        <w:rPr>
          <w:rFonts w:ascii="Arial" w:hAnsi="Arial" w:cs="Arial"/>
          <w:sz w:val="20"/>
          <w:szCs w:val="20"/>
        </w:rPr>
      </w:pPr>
    </w:p>
    <w:p w14:paraId="1E36B903" w14:textId="0BC3E2A3" w:rsidR="00AA6023" w:rsidRPr="00FD3409" w:rsidRDefault="00AA6023" w:rsidP="008B6867">
      <w:pPr>
        <w:pStyle w:val="ListParagraph"/>
        <w:numPr>
          <w:ilvl w:val="3"/>
          <w:numId w:val="10"/>
        </w:numPr>
        <w:ind w:left="2880" w:hanging="720"/>
        <w:rPr>
          <w:rFonts w:ascii="Arial" w:hAnsi="Arial" w:cs="Arial"/>
          <w:sz w:val="20"/>
          <w:szCs w:val="20"/>
        </w:rPr>
      </w:pPr>
      <w:r w:rsidRPr="00FD3409">
        <w:rPr>
          <w:rFonts w:ascii="Arial" w:hAnsi="Arial" w:cs="Arial"/>
          <w:sz w:val="20"/>
          <w:szCs w:val="20"/>
        </w:rPr>
        <w:t>Remote Deposit Capture (“RDC”)</w:t>
      </w:r>
    </w:p>
    <w:p w14:paraId="2B782380" w14:textId="74CAD5CB" w:rsidR="00FD3409" w:rsidRPr="00FD3409" w:rsidRDefault="00FD3409" w:rsidP="00FD3409">
      <w:pPr>
        <w:pStyle w:val="ListParagraph"/>
        <w:numPr>
          <w:ilvl w:val="2"/>
          <w:numId w:val="17"/>
        </w:numPr>
        <w:tabs>
          <w:tab w:val="clear" w:pos="2460"/>
        </w:tabs>
        <w:ind w:left="3240"/>
        <w:rPr>
          <w:rFonts w:ascii="Arial" w:hAnsi="Arial" w:cs="Arial"/>
          <w:sz w:val="20"/>
          <w:szCs w:val="20"/>
        </w:rPr>
      </w:pPr>
      <w:r w:rsidRPr="00FD3409">
        <w:rPr>
          <w:rFonts w:ascii="Arial" w:hAnsi="Arial" w:cs="Arial"/>
          <w:sz w:val="20"/>
          <w:szCs w:val="20"/>
        </w:rPr>
        <w:t>Describe the bank’s ability to process checks by RDC.</w:t>
      </w:r>
    </w:p>
    <w:p w14:paraId="3AF6BBAB" w14:textId="77777777" w:rsidR="00FD3409" w:rsidRPr="00FD3409" w:rsidRDefault="00FD3409" w:rsidP="00FD3409">
      <w:pPr>
        <w:pStyle w:val="ListParagraph"/>
        <w:numPr>
          <w:ilvl w:val="2"/>
          <w:numId w:val="17"/>
        </w:numPr>
        <w:tabs>
          <w:tab w:val="clear" w:pos="2460"/>
        </w:tabs>
        <w:spacing w:after="0" w:line="240" w:lineRule="auto"/>
        <w:ind w:left="3240"/>
        <w:contextualSpacing w:val="0"/>
        <w:rPr>
          <w:rFonts w:ascii="Arial" w:hAnsi="Arial" w:cs="Arial"/>
          <w:sz w:val="20"/>
          <w:szCs w:val="20"/>
        </w:rPr>
      </w:pPr>
      <w:r w:rsidRPr="00FD3409">
        <w:rPr>
          <w:rFonts w:ascii="Arial" w:hAnsi="Arial" w:cs="Arial"/>
          <w:sz w:val="20"/>
          <w:szCs w:val="20"/>
        </w:rPr>
        <w:t>Describe how a single RDC terminal is used to make deposits into multiple bank accounts.</w:t>
      </w:r>
    </w:p>
    <w:p w14:paraId="268A649E" w14:textId="77777777" w:rsidR="00FD3409" w:rsidRPr="00FD3409" w:rsidRDefault="00FD3409" w:rsidP="00FD3409">
      <w:pPr>
        <w:pStyle w:val="ListParagraph"/>
        <w:numPr>
          <w:ilvl w:val="2"/>
          <w:numId w:val="17"/>
        </w:numPr>
        <w:tabs>
          <w:tab w:val="clear" w:pos="2460"/>
        </w:tabs>
        <w:spacing w:after="0" w:line="240" w:lineRule="auto"/>
        <w:ind w:left="3240"/>
        <w:contextualSpacing w:val="0"/>
        <w:rPr>
          <w:rFonts w:ascii="Arial" w:hAnsi="Arial" w:cs="Arial"/>
          <w:sz w:val="20"/>
          <w:szCs w:val="20"/>
        </w:rPr>
      </w:pPr>
      <w:r w:rsidRPr="00FD3409">
        <w:rPr>
          <w:rFonts w:ascii="Arial" w:hAnsi="Arial" w:cs="Arial"/>
          <w:sz w:val="20"/>
          <w:szCs w:val="20"/>
        </w:rPr>
        <w:t>Describe the ease and speed of data entry.</w:t>
      </w:r>
    </w:p>
    <w:p w14:paraId="2642BE8B" w14:textId="77777777" w:rsidR="00FD3409" w:rsidRPr="00FD3409" w:rsidRDefault="00FD3409" w:rsidP="00FD3409">
      <w:pPr>
        <w:pStyle w:val="ListParagraph"/>
        <w:numPr>
          <w:ilvl w:val="2"/>
          <w:numId w:val="17"/>
        </w:numPr>
        <w:tabs>
          <w:tab w:val="clear" w:pos="2460"/>
        </w:tabs>
        <w:spacing w:after="0" w:line="240" w:lineRule="auto"/>
        <w:ind w:left="3240"/>
        <w:contextualSpacing w:val="0"/>
        <w:rPr>
          <w:rFonts w:ascii="Arial" w:hAnsi="Arial" w:cs="Arial"/>
          <w:sz w:val="20"/>
          <w:szCs w:val="20"/>
        </w:rPr>
      </w:pPr>
      <w:r w:rsidRPr="00FD3409">
        <w:rPr>
          <w:rFonts w:ascii="Arial" w:hAnsi="Arial" w:cs="Arial"/>
          <w:sz w:val="20"/>
          <w:szCs w:val="20"/>
        </w:rPr>
        <w:t>Describe the search capabilities, including specific fields that can be searched on.</w:t>
      </w:r>
    </w:p>
    <w:p w14:paraId="6994965D" w14:textId="77777777" w:rsidR="00FD3409" w:rsidRPr="00FD3409" w:rsidRDefault="00FD3409" w:rsidP="00FD3409">
      <w:pPr>
        <w:pStyle w:val="ListParagraph"/>
        <w:numPr>
          <w:ilvl w:val="2"/>
          <w:numId w:val="17"/>
        </w:numPr>
        <w:tabs>
          <w:tab w:val="clear" w:pos="2460"/>
        </w:tabs>
        <w:spacing w:after="0" w:line="240" w:lineRule="auto"/>
        <w:ind w:left="3240"/>
        <w:contextualSpacing w:val="0"/>
        <w:rPr>
          <w:rFonts w:ascii="Arial" w:hAnsi="Arial" w:cs="Arial"/>
          <w:sz w:val="20"/>
          <w:szCs w:val="20"/>
        </w:rPr>
      </w:pPr>
      <w:r w:rsidRPr="00FD3409">
        <w:rPr>
          <w:rFonts w:ascii="Arial" w:hAnsi="Arial" w:cs="Arial"/>
          <w:sz w:val="20"/>
          <w:szCs w:val="20"/>
        </w:rPr>
        <w:t>Describe the storage features, including length of time image is stored, available for viewing and printing features.</w:t>
      </w:r>
    </w:p>
    <w:p w14:paraId="04594CA6" w14:textId="77777777" w:rsidR="00FD3409" w:rsidRPr="00FD3409" w:rsidRDefault="00FD3409" w:rsidP="00FD3409">
      <w:pPr>
        <w:pStyle w:val="ListParagraph"/>
        <w:numPr>
          <w:ilvl w:val="2"/>
          <w:numId w:val="17"/>
        </w:numPr>
        <w:tabs>
          <w:tab w:val="clear" w:pos="2460"/>
        </w:tabs>
        <w:spacing w:after="0" w:line="240" w:lineRule="auto"/>
        <w:ind w:left="3240"/>
        <w:contextualSpacing w:val="0"/>
        <w:rPr>
          <w:rFonts w:ascii="Arial" w:hAnsi="Arial" w:cs="Arial"/>
          <w:sz w:val="20"/>
          <w:szCs w:val="20"/>
        </w:rPr>
      </w:pPr>
      <w:r w:rsidRPr="00FD3409">
        <w:rPr>
          <w:rFonts w:ascii="Arial" w:hAnsi="Arial" w:cs="Arial"/>
          <w:sz w:val="20"/>
          <w:szCs w:val="20"/>
        </w:rPr>
        <w:t>Does the firm's RDC technology use Intelligent Character Recognition to identify check amounts?</w:t>
      </w:r>
    </w:p>
    <w:p w14:paraId="778414A0" w14:textId="4091CB02" w:rsidR="00B96F37" w:rsidRPr="00B96F37" w:rsidRDefault="00BA51A7" w:rsidP="00B96F37">
      <w:pPr>
        <w:pStyle w:val="ListParagraph"/>
        <w:numPr>
          <w:ilvl w:val="2"/>
          <w:numId w:val="17"/>
        </w:numPr>
        <w:tabs>
          <w:tab w:val="clear" w:pos="2460"/>
        </w:tabs>
        <w:spacing w:after="0" w:line="240" w:lineRule="auto"/>
        <w:ind w:left="3240"/>
        <w:rPr>
          <w:rFonts w:ascii="Arial" w:eastAsia="Times New Roman" w:hAnsi="Arial" w:cs="Arial"/>
          <w:sz w:val="20"/>
          <w:szCs w:val="20"/>
        </w:rPr>
      </w:pPr>
      <w:r>
        <w:rPr>
          <w:rFonts w:ascii="Arial" w:eastAsia="Times New Roman" w:hAnsi="Arial" w:cs="Arial"/>
          <w:sz w:val="20"/>
          <w:szCs w:val="20"/>
        </w:rPr>
        <w:t xml:space="preserve">Does the firm’s RDC technology determine if eligible checks can be cleared as </w:t>
      </w:r>
      <w:r w:rsidR="00B96F37" w:rsidRPr="00B96F37">
        <w:rPr>
          <w:rFonts w:ascii="Arial" w:eastAsia="Times New Roman" w:hAnsi="Arial" w:cs="Arial"/>
          <w:sz w:val="20"/>
          <w:szCs w:val="20"/>
        </w:rPr>
        <w:t xml:space="preserve">ACHs </w:t>
      </w:r>
      <w:r>
        <w:rPr>
          <w:rFonts w:ascii="Arial" w:eastAsia="Times New Roman" w:hAnsi="Arial" w:cs="Arial"/>
          <w:sz w:val="20"/>
          <w:szCs w:val="20"/>
        </w:rPr>
        <w:t>versus</w:t>
      </w:r>
      <w:r w:rsidR="00B96F37" w:rsidRPr="00B96F37">
        <w:rPr>
          <w:rFonts w:ascii="Arial" w:eastAsia="Times New Roman" w:hAnsi="Arial" w:cs="Arial"/>
          <w:sz w:val="20"/>
          <w:szCs w:val="20"/>
        </w:rPr>
        <w:t xml:space="preserve"> image replacement documents (IRD)?</w:t>
      </w:r>
      <w:r w:rsidR="0074457B">
        <w:rPr>
          <w:rFonts w:ascii="Arial" w:eastAsia="Times New Roman" w:hAnsi="Arial" w:cs="Arial"/>
          <w:sz w:val="20"/>
          <w:szCs w:val="20"/>
        </w:rPr>
        <w:t xml:space="preserve">  Please describe.</w:t>
      </w:r>
      <w:r w:rsidR="00B96F37" w:rsidRPr="00B96F37">
        <w:rPr>
          <w:rFonts w:ascii="Arial" w:eastAsia="Times New Roman" w:hAnsi="Arial" w:cs="Arial"/>
          <w:sz w:val="20"/>
          <w:szCs w:val="20"/>
        </w:rPr>
        <w:t xml:space="preserve">  </w:t>
      </w:r>
    </w:p>
    <w:p w14:paraId="70DE2E21" w14:textId="77777777" w:rsidR="00FD3409" w:rsidRPr="00FD3409" w:rsidRDefault="00FD3409" w:rsidP="00B96F37">
      <w:pPr>
        <w:numPr>
          <w:ilvl w:val="2"/>
          <w:numId w:val="17"/>
        </w:numPr>
        <w:tabs>
          <w:tab w:val="clear" w:pos="2460"/>
        </w:tabs>
        <w:ind w:left="3240"/>
        <w:rPr>
          <w:rFonts w:ascii="Arial" w:hAnsi="Arial" w:cs="Arial"/>
          <w:sz w:val="20"/>
          <w:szCs w:val="20"/>
        </w:rPr>
      </w:pPr>
      <w:r w:rsidRPr="00FD3409">
        <w:rPr>
          <w:rFonts w:ascii="Arial" w:hAnsi="Arial" w:cs="Arial"/>
          <w:sz w:val="20"/>
          <w:szCs w:val="20"/>
        </w:rPr>
        <w:t>Is there a limit on the number of checks that can be contained in a single deposit?</w:t>
      </w:r>
    </w:p>
    <w:p w14:paraId="169CA02D" w14:textId="77777777" w:rsidR="00FD3409" w:rsidRPr="00FD3409" w:rsidRDefault="00FD3409" w:rsidP="00FD3409">
      <w:pPr>
        <w:numPr>
          <w:ilvl w:val="2"/>
          <w:numId w:val="17"/>
        </w:numPr>
        <w:tabs>
          <w:tab w:val="clear" w:pos="2460"/>
        </w:tabs>
        <w:ind w:left="3240"/>
        <w:rPr>
          <w:rFonts w:ascii="Arial" w:hAnsi="Arial" w:cs="Arial"/>
          <w:sz w:val="20"/>
          <w:szCs w:val="20"/>
        </w:rPr>
      </w:pPr>
      <w:r w:rsidRPr="00FD3409">
        <w:rPr>
          <w:rFonts w:ascii="Arial" w:hAnsi="Arial" w:cs="Arial"/>
          <w:sz w:val="20"/>
          <w:szCs w:val="20"/>
        </w:rPr>
        <w:t xml:space="preserve">What equipment would the bank recommend?  Is the bank willing to provide any RDC machines at no cost to the University?  </w:t>
      </w:r>
    </w:p>
    <w:p w14:paraId="73DE4363" w14:textId="5F77F46F" w:rsidR="00FD3409" w:rsidRPr="00FD3409" w:rsidRDefault="00FD3409" w:rsidP="00FD3409">
      <w:pPr>
        <w:numPr>
          <w:ilvl w:val="2"/>
          <w:numId w:val="17"/>
        </w:numPr>
        <w:tabs>
          <w:tab w:val="clear" w:pos="2460"/>
        </w:tabs>
        <w:ind w:left="3240"/>
        <w:rPr>
          <w:rFonts w:ascii="Arial" w:hAnsi="Arial" w:cs="Arial"/>
          <w:sz w:val="20"/>
          <w:szCs w:val="20"/>
        </w:rPr>
      </w:pPr>
      <w:r w:rsidRPr="00FD3409">
        <w:rPr>
          <w:rFonts w:ascii="Arial" w:hAnsi="Arial" w:cs="Arial"/>
          <w:sz w:val="20"/>
          <w:szCs w:val="20"/>
        </w:rPr>
        <w:t>Can checks be automatically endorsed with the bank’s RDC service?  Is the automatic endorsement an electronic image or printed on the check?</w:t>
      </w:r>
    </w:p>
    <w:p w14:paraId="362046DD" w14:textId="77777777" w:rsidR="00FD3409" w:rsidRDefault="00FD3409" w:rsidP="00FD3409">
      <w:pPr>
        <w:ind w:left="3960"/>
        <w:rPr>
          <w:rFonts w:ascii="Arial" w:hAnsi="Arial" w:cs="Arial"/>
          <w:sz w:val="20"/>
          <w:szCs w:val="20"/>
        </w:rPr>
      </w:pPr>
    </w:p>
    <w:p w14:paraId="20039758" w14:textId="1BC82625" w:rsidR="002B7F81" w:rsidRPr="002B7F81" w:rsidRDefault="002B7F81" w:rsidP="008B6867">
      <w:pPr>
        <w:pStyle w:val="ListParagraph"/>
        <w:numPr>
          <w:ilvl w:val="3"/>
          <w:numId w:val="10"/>
        </w:numPr>
        <w:ind w:left="2880" w:hanging="720"/>
        <w:rPr>
          <w:rFonts w:ascii="Arial" w:hAnsi="Arial" w:cs="Arial"/>
          <w:sz w:val="20"/>
          <w:szCs w:val="20"/>
        </w:rPr>
      </w:pPr>
      <w:r w:rsidRPr="002B7F81">
        <w:rPr>
          <w:rFonts w:ascii="Arial" w:hAnsi="Arial" w:cs="Arial"/>
          <w:sz w:val="20"/>
          <w:szCs w:val="20"/>
        </w:rPr>
        <w:t>Branch Services</w:t>
      </w:r>
    </w:p>
    <w:p w14:paraId="44D1C63D" w14:textId="4D3D46EB" w:rsidR="002B7F81" w:rsidRPr="002B7F81" w:rsidRDefault="002B7F81" w:rsidP="002B7F81">
      <w:pPr>
        <w:pStyle w:val="ListParagraph"/>
        <w:numPr>
          <w:ilvl w:val="3"/>
          <w:numId w:val="17"/>
        </w:numPr>
        <w:tabs>
          <w:tab w:val="clear" w:pos="3000"/>
        </w:tabs>
        <w:ind w:left="3240"/>
        <w:rPr>
          <w:rFonts w:ascii="Arial" w:hAnsi="Arial" w:cs="Arial"/>
          <w:sz w:val="20"/>
          <w:szCs w:val="20"/>
        </w:rPr>
      </w:pPr>
      <w:r w:rsidRPr="002B7F81">
        <w:rPr>
          <w:rFonts w:ascii="Arial" w:hAnsi="Arial" w:cs="Arial"/>
          <w:sz w:val="20"/>
          <w:szCs w:val="20"/>
        </w:rPr>
        <w:t xml:space="preserve">Will the bank cash checks drawn on </w:t>
      </w:r>
      <w:r>
        <w:rPr>
          <w:rFonts w:ascii="Arial" w:hAnsi="Arial" w:cs="Arial"/>
          <w:sz w:val="20"/>
          <w:szCs w:val="20"/>
        </w:rPr>
        <w:t xml:space="preserve">a </w:t>
      </w:r>
      <w:r w:rsidRPr="002B7F81">
        <w:rPr>
          <w:rFonts w:ascii="Arial" w:hAnsi="Arial" w:cs="Arial"/>
          <w:sz w:val="20"/>
          <w:szCs w:val="20"/>
        </w:rPr>
        <w:t xml:space="preserve">University account </w:t>
      </w:r>
      <w:r>
        <w:rPr>
          <w:rFonts w:ascii="Arial" w:hAnsi="Arial" w:cs="Arial"/>
          <w:sz w:val="20"/>
          <w:szCs w:val="20"/>
        </w:rPr>
        <w:t xml:space="preserve">at your bank </w:t>
      </w:r>
      <w:r w:rsidRPr="002B7F81">
        <w:rPr>
          <w:rFonts w:ascii="Arial" w:hAnsi="Arial" w:cs="Arial"/>
          <w:sz w:val="20"/>
          <w:szCs w:val="20"/>
        </w:rPr>
        <w:t>without charge to either the University or the check payee</w:t>
      </w:r>
      <w:r w:rsidR="003C5CA7">
        <w:rPr>
          <w:rFonts w:ascii="Arial" w:hAnsi="Arial" w:cs="Arial"/>
          <w:sz w:val="20"/>
          <w:szCs w:val="20"/>
        </w:rPr>
        <w:t xml:space="preserve"> (i.e. payroll check or a student refund check)</w:t>
      </w:r>
      <w:r>
        <w:rPr>
          <w:rFonts w:ascii="Arial" w:hAnsi="Arial" w:cs="Arial"/>
          <w:sz w:val="20"/>
          <w:szCs w:val="20"/>
        </w:rPr>
        <w:t xml:space="preserve"> </w:t>
      </w:r>
      <w:r w:rsidR="009771A4">
        <w:rPr>
          <w:rFonts w:ascii="Arial" w:hAnsi="Arial" w:cs="Arial"/>
          <w:sz w:val="20"/>
          <w:szCs w:val="20"/>
        </w:rPr>
        <w:t xml:space="preserve">if </w:t>
      </w:r>
      <w:r w:rsidRPr="00A41DD9">
        <w:rPr>
          <w:rFonts w:ascii="Arial" w:hAnsi="Arial" w:cs="Arial"/>
          <w:sz w:val="20"/>
          <w:szCs w:val="20"/>
        </w:rPr>
        <w:t>the payee does not have an account at your bank</w:t>
      </w:r>
      <w:r w:rsidRPr="002B7F81">
        <w:rPr>
          <w:rFonts w:ascii="Arial" w:hAnsi="Arial" w:cs="Arial"/>
          <w:sz w:val="20"/>
          <w:szCs w:val="20"/>
        </w:rPr>
        <w:t>? If not, what is the charge? Is a check cashing agreement required? If yes, include a copy.</w:t>
      </w:r>
    </w:p>
    <w:p w14:paraId="6E99466D" w14:textId="647B9111" w:rsidR="002B7F81" w:rsidRPr="002B7F81" w:rsidRDefault="002B7F81" w:rsidP="002B7F81">
      <w:pPr>
        <w:pStyle w:val="ListParagraph"/>
        <w:numPr>
          <w:ilvl w:val="3"/>
          <w:numId w:val="17"/>
        </w:numPr>
        <w:tabs>
          <w:tab w:val="clear" w:pos="3000"/>
        </w:tabs>
        <w:ind w:left="3240"/>
        <w:rPr>
          <w:rFonts w:ascii="Arial" w:hAnsi="Arial" w:cs="Arial"/>
          <w:sz w:val="20"/>
          <w:szCs w:val="20"/>
        </w:rPr>
      </w:pPr>
      <w:r w:rsidRPr="002B7F81">
        <w:rPr>
          <w:rFonts w:ascii="Arial" w:hAnsi="Arial" w:cs="Arial"/>
          <w:sz w:val="20"/>
          <w:szCs w:val="20"/>
        </w:rPr>
        <w:t xml:space="preserve">Will the bank cash checks drawn on </w:t>
      </w:r>
      <w:r>
        <w:rPr>
          <w:rFonts w:ascii="Arial" w:hAnsi="Arial" w:cs="Arial"/>
          <w:sz w:val="20"/>
          <w:szCs w:val="20"/>
        </w:rPr>
        <w:t xml:space="preserve">a </w:t>
      </w:r>
      <w:r w:rsidRPr="002B7F81">
        <w:rPr>
          <w:rFonts w:ascii="Arial" w:hAnsi="Arial" w:cs="Arial"/>
          <w:sz w:val="20"/>
          <w:szCs w:val="20"/>
        </w:rPr>
        <w:t xml:space="preserve">University account </w:t>
      </w:r>
      <w:r>
        <w:rPr>
          <w:rFonts w:ascii="Arial" w:hAnsi="Arial" w:cs="Arial"/>
          <w:sz w:val="20"/>
          <w:szCs w:val="20"/>
        </w:rPr>
        <w:t xml:space="preserve">at </w:t>
      </w:r>
      <w:r w:rsidRPr="002B7F81">
        <w:rPr>
          <w:rFonts w:ascii="Arial" w:hAnsi="Arial" w:cs="Arial"/>
          <w:b/>
          <w:i/>
          <w:sz w:val="20"/>
          <w:szCs w:val="20"/>
        </w:rPr>
        <w:t>another</w:t>
      </w:r>
      <w:r>
        <w:rPr>
          <w:rFonts w:ascii="Arial" w:hAnsi="Arial" w:cs="Arial"/>
          <w:sz w:val="20"/>
          <w:szCs w:val="20"/>
        </w:rPr>
        <w:t xml:space="preserve"> bank </w:t>
      </w:r>
      <w:r w:rsidRPr="002B7F81">
        <w:rPr>
          <w:rFonts w:ascii="Arial" w:hAnsi="Arial" w:cs="Arial"/>
          <w:sz w:val="20"/>
          <w:szCs w:val="20"/>
        </w:rPr>
        <w:t>without charge to either the University or the check payee</w:t>
      </w:r>
      <w:r>
        <w:rPr>
          <w:rFonts w:ascii="Arial" w:hAnsi="Arial" w:cs="Arial"/>
          <w:sz w:val="20"/>
          <w:szCs w:val="20"/>
        </w:rPr>
        <w:t xml:space="preserve"> </w:t>
      </w:r>
      <w:r w:rsidR="009771A4">
        <w:rPr>
          <w:rFonts w:ascii="Arial" w:hAnsi="Arial" w:cs="Arial"/>
          <w:sz w:val="20"/>
          <w:szCs w:val="20"/>
        </w:rPr>
        <w:t>if</w:t>
      </w:r>
      <w:r w:rsidR="00A41DD9">
        <w:rPr>
          <w:rFonts w:ascii="Arial" w:hAnsi="Arial" w:cs="Arial"/>
          <w:sz w:val="20"/>
          <w:szCs w:val="20"/>
        </w:rPr>
        <w:t xml:space="preserve"> </w:t>
      </w:r>
      <w:r w:rsidR="00A41DD9" w:rsidRPr="00A41DD9">
        <w:rPr>
          <w:rFonts w:ascii="Arial" w:hAnsi="Arial" w:cs="Arial"/>
          <w:sz w:val="20"/>
          <w:szCs w:val="20"/>
        </w:rPr>
        <w:t>the payee does not have an account at your bank</w:t>
      </w:r>
      <w:r w:rsidRPr="002B7F81">
        <w:rPr>
          <w:rFonts w:ascii="Arial" w:hAnsi="Arial" w:cs="Arial"/>
          <w:sz w:val="20"/>
          <w:szCs w:val="20"/>
        </w:rPr>
        <w:t>? Is a check cashing agreement required? If yes, include a copy.</w:t>
      </w:r>
    </w:p>
    <w:p w14:paraId="55C64302" w14:textId="41A62571" w:rsidR="002B7F81" w:rsidRPr="002B7F81" w:rsidRDefault="002B7F81" w:rsidP="002B7F81">
      <w:pPr>
        <w:pStyle w:val="ListParagraph"/>
        <w:numPr>
          <w:ilvl w:val="3"/>
          <w:numId w:val="17"/>
        </w:numPr>
        <w:tabs>
          <w:tab w:val="clear" w:pos="3000"/>
        </w:tabs>
        <w:spacing w:after="0" w:line="240" w:lineRule="auto"/>
        <w:ind w:left="3240"/>
        <w:contextualSpacing w:val="0"/>
        <w:rPr>
          <w:rFonts w:ascii="Arial" w:hAnsi="Arial" w:cs="Arial"/>
        </w:rPr>
      </w:pPr>
      <w:r w:rsidRPr="002B7F81">
        <w:rPr>
          <w:rFonts w:ascii="Arial" w:hAnsi="Arial" w:cs="Arial"/>
          <w:sz w:val="20"/>
          <w:szCs w:val="20"/>
        </w:rPr>
        <w:t>Would the bank be interested in offering a package of banking services, education programs and/or special rates to University employees/students? Please describe.  Would the employee be required to have their pay direct deposited into your bank to obtain these services/rates?</w:t>
      </w:r>
      <w:r w:rsidRPr="002B7F81">
        <w:rPr>
          <w:rFonts w:ascii="Arial" w:hAnsi="Arial" w:cs="Arial"/>
        </w:rPr>
        <w:t xml:space="preserve">  </w:t>
      </w:r>
    </w:p>
    <w:p w14:paraId="0F4B5139" w14:textId="77777777" w:rsidR="00FD3409" w:rsidRDefault="00FD3409" w:rsidP="00FD3409">
      <w:pPr>
        <w:ind w:left="3960"/>
        <w:rPr>
          <w:rFonts w:ascii="Arial" w:hAnsi="Arial" w:cs="Arial"/>
          <w:sz w:val="20"/>
          <w:szCs w:val="20"/>
        </w:rPr>
      </w:pPr>
    </w:p>
    <w:p w14:paraId="4FC45E43" w14:textId="3C772DE0" w:rsidR="002B7F81" w:rsidRPr="002B7F81" w:rsidRDefault="002B7F81" w:rsidP="008B6867">
      <w:pPr>
        <w:pStyle w:val="ListParagraph"/>
        <w:numPr>
          <w:ilvl w:val="3"/>
          <w:numId w:val="10"/>
        </w:numPr>
        <w:ind w:left="2880" w:hanging="720"/>
        <w:rPr>
          <w:rFonts w:ascii="Arial" w:hAnsi="Arial" w:cs="Arial"/>
          <w:sz w:val="20"/>
          <w:szCs w:val="20"/>
        </w:rPr>
      </w:pPr>
      <w:r w:rsidRPr="002B7F81">
        <w:rPr>
          <w:rFonts w:ascii="Arial" w:hAnsi="Arial" w:cs="Arial"/>
          <w:sz w:val="20"/>
          <w:szCs w:val="20"/>
        </w:rPr>
        <w:t>Returned Item Processing</w:t>
      </w:r>
    </w:p>
    <w:p w14:paraId="3B6107A2" w14:textId="2BA10A9B" w:rsidR="002B7F81" w:rsidRPr="002B7F81" w:rsidRDefault="002B7F81" w:rsidP="002B7F81">
      <w:pPr>
        <w:pStyle w:val="ListParagraph"/>
        <w:numPr>
          <w:ilvl w:val="4"/>
          <w:numId w:val="16"/>
        </w:numPr>
        <w:ind w:left="3240"/>
        <w:rPr>
          <w:rFonts w:ascii="Arial" w:hAnsi="Arial" w:cs="Arial"/>
          <w:sz w:val="20"/>
          <w:szCs w:val="20"/>
        </w:rPr>
      </w:pPr>
      <w:r w:rsidRPr="002B7F81">
        <w:rPr>
          <w:rFonts w:ascii="Arial" w:hAnsi="Arial" w:cs="Arial"/>
          <w:sz w:val="20"/>
          <w:szCs w:val="20"/>
        </w:rPr>
        <w:t xml:space="preserve">Can returned items be automatically </w:t>
      </w:r>
      <w:proofErr w:type="spellStart"/>
      <w:r w:rsidRPr="002B7F81">
        <w:rPr>
          <w:rFonts w:ascii="Arial" w:hAnsi="Arial" w:cs="Arial"/>
          <w:sz w:val="20"/>
          <w:szCs w:val="20"/>
        </w:rPr>
        <w:t>redeposited</w:t>
      </w:r>
      <w:proofErr w:type="spellEnd"/>
      <w:r w:rsidRPr="002B7F81">
        <w:rPr>
          <w:rFonts w:ascii="Arial" w:hAnsi="Arial" w:cs="Arial"/>
          <w:sz w:val="20"/>
          <w:szCs w:val="20"/>
        </w:rPr>
        <w:t>?  If so, how many times and at what cost?</w:t>
      </w:r>
    </w:p>
    <w:p w14:paraId="728170B5" w14:textId="703A9F37" w:rsidR="002B7F81" w:rsidRPr="002B7F81" w:rsidRDefault="002B7F81" w:rsidP="002B7F81">
      <w:pPr>
        <w:pStyle w:val="ListParagraph"/>
        <w:numPr>
          <w:ilvl w:val="4"/>
          <w:numId w:val="16"/>
        </w:numPr>
        <w:ind w:left="3240"/>
        <w:rPr>
          <w:rFonts w:ascii="Arial" w:hAnsi="Arial" w:cs="Arial"/>
          <w:sz w:val="20"/>
          <w:szCs w:val="20"/>
        </w:rPr>
      </w:pPr>
      <w:r w:rsidRPr="002B7F81">
        <w:rPr>
          <w:rFonts w:ascii="Arial" w:hAnsi="Arial" w:cs="Arial"/>
          <w:sz w:val="20"/>
          <w:szCs w:val="20"/>
        </w:rPr>
        <w:lastRenderedPageBreak/>
        <w:t>Does the bank offer Represented Check Entries (“RCK”) services?</w:t>
      </w:r>
    </w:p>
    <w:p w14:paraId="6ACDB79A" w14:textId="2E8D0684" w:rsidR="002B7F81" w:rsidRPr="002B7F81" w:rsidRDefault="002B7F81" w:rsidP="002B7F81">
      <w:pPr>
        <w:pStyle w:val="ListParagraph"/>
        <w:numPr>
          <w:ilvl w:val="4"/>
          <w:numId w:val="16"/>
        </w:numPr>
        <w:ind w:left="3240"/>
        <w:rPr>
          <w:rFonts w:ascii="Arial" w:hAnsi="Arial" w:cs="Arial"/>
          <w:sz w:val="20"/>
          <w:szCs w:val="20"/>
        </w:rPr>
      </w:pPr>
      <w:r w:rsidRPr="002B7F81">
        <w:rPr>
          <w:rFonts w:ascii="Arial" w:hAnsi="Arial" w:cs="Arial"/>
          <w:sz w:val="20"/>
          <w:szCs w:val="20"/>
        </w:rPr>
        <w:t xml:space="preserve">Can the bank provide a detailed return item transmission to the University?  Can this report identify the payer’s name, depositing location, deposit date, and the type of item being returned?  </w:t>
      </w:r>
    </w:p>
    <w:p w14:paraId="710985B4" w14:textId="3ED802B9" w:rsidR="002B7F81" w:rsidRDefault="002B7F81" w:rsidP="002B7F81">
      <w:pPr>
        <w:pStyle w:val="ListParagraph"/>
        <w:numPr>
          <w:ilvl w:val="4"/>
          <w:numId w:val="16"/>
        </w:numPr>
        <w:ind w:left="3240"/>
        <w:rPr>
          <w:rFonts w:ascii="Arial" w:hAnsi="Arial" w:cs="Arial"/>
          <w:sz w:val="20"/>
          <w:szCs w:val="20"/>
        </w:rPr>
      </w:pPr>
      <w:r w:rsidRPr="002B7F81">
        <w:rPr>
          <w:rFonts w:ascii="Arial" w:hAnsi="Arial" w:cs="Arial"/>
          <w:sz w:val="20"/>
          <w:szCs w:val="20"/>
        </w:rPr>
        <w:t>Can the bank provide online access to electronic images (back and front) of returned items to the University?  How soon after an item is returned can these images be accessed?</w:t>
      </w:r>
    </w:p>
    <w:p w14:paraId="1D3B3EDF" w14:textId="77777777" w:rsidR="002B7F81" w:rsidRPr="002B7F81" w:rsidRDefault="002B7F81" w:rsidP="002B7F81">
      <w:pPr>
        <w:pStyle w:val="ListParagraph"/>
        <w:ind w:left="3240"/>
        <w:rPr>
          <w:rFonts w:ascii="Arial" w:hAnsi="Arial" w:cs="Arial"/>
          <w:sz w:val="20"/>
          <w:szCs w:val="20"/>
        </w:rPr>
      </w:pPr>
    </w:p>
    <w:p w14:paraId="5843FD44" w14:textId="2CEFBBAB" w:rsidR="002B7F81" w:rsidRPr="002B7F81" w:rsidRDefault="002B7F81" w:rsidP="008B6867">
      <w:pPr>
        <w:pStyle w:val="ListParagraph"/>
        <w:keepNext/>
        <w:numPr>
          <w:ilvl w:val="3"/>
          <w:numId w:val="10"/>
        </w:numPr>
        <w:ind w:left="2880" w:hanging="720"/>
        <w:rPr>
          <w:rFonts w:ascii="Arial" w:hAnsi="Arial" w:cs="Arial"/>
          <w:sz w:val="20"/>
          <w:szCs w:val="20"/>
        </w:rPr>
      </w:pPr>
      <w:r w:rsidRPr="002B7F81">
        <w:rPr>
          <w:rFonts w:ascii="Arial" w:hAnsi="Arial" w:cs="Arial"/>
          <w:sz w:val="20"/>
          <w:szCs w:val="20"/>
        </w:rPr>
        <w:t>Availability of Deposits</w:t>
      </w:r>
    </w:p>
    <w:p w14:paraId="43580347" w14:textId="2972DC12" w:rsidR="002B7F81" w:rsidRPr="002B7F81" w:rsidRDefault="002B7F81" w:rsidP="002B7F81">
      <w:pPr>
        <w:pStyle w:val="ListParagraph"/>
        <w:numPr>
          <w:ilvl w:val="3"/>
          <w:numId w:val="12"/>
        </w:numPr>
        <w:ind w:left="3240"/>
        <w:rPr>
          <w:rFonts w:ascii="Arial" w:hAnsi="Arial" w:cs="Arial"/>
          <w:sz w:val="20"/>
          <w:szCs w:val="20"/>
        </w:rPr>
      </w:pPr>
      <w:r w:rsidRPr="002B7F81">
        <w:rPr>
          <w:rFonts w:ascii="Arial" w:hAnsi="Arial" w:cs="Arial"/>
          <w:sz w:val="20"/>
          <w:szCs w:val="20"/>
        </w:rPr>
        <w:t>How does the bank determine and calculate availability of deposited items?</w:t>
      </w:r>
    </w:p>
    <w:p w14:paraId="22829203" w14:textId="4EC748DB" w:rsidR="002B7F81" w:rsidRPr="002B7F81" w:rsidRDefault="002B7F81" w:rsidP="002B7F81">
      <w:pPr>
        <w:pStyle w:val="ListParagraph"/>
        <w:numPr>
          <w:ilvl w:val="3"/>
          <w:numId w:val="12"/>
        </w:numPr>
        <w:ind w:left="3240"/>
        <w:rPr>
          <w:rFonts w:ascii="Arial" w:hAnsi="Arial" w:cs="Arial"/>
          <w:sz w:val="20"/>
          <w:szCs w:val="20"/>
        </w:rPr>
      </w:pPr>
      <w:r w:rsidRPr="002B7F81">
        <w:rPr>
          <w:rFonts w:ascii="Arial" w:hAnsi="Arial" w:cs="Arial"/>
          <w:sz w:val="20"/>
          <w:szCs w:val="20"/>
        </w:rPr>
        <w:t>Does the bank give immediate availability for on-us items?</w:t>
      </w:r>
    </w:p>
    <w:p w14:paraId="0628410E" w14:textId="718F68FC" w:rsidR="002B7F81" w:rsidRPr="002B7F81" w:rsidRDefault="002B7F81" w:rsidP="002B7F81">
      <w:pPr>
        <w:pStyle w:val="ListParagraph"/>
        <w:numPr>
          <w:ilvl w:val="3"/>
          <w:numId w:val="12"/>
        </w:numPr>
        <w:ind w:left="3240"/>
        <w:rPr>
          <w:rFonts w:ascii="Arial" w:hAnsi="Arial" w:cs="Arial"/>
          <w:sz w:val="20"/>
          <w:szCs w:val="20"/>
        </w:rPr>
      </w:pPr>
      <w:r w:rsidRPr="002B7F81">
        <w:rPr>
          <w:rFonts w:ascii="Arial" w:hAnsi="Arial" w:cs="Arial"/>
          <w:sz w:val="20"/>
          <w:szCs w:val="20"/>
        </w:rPr>
        <w:t xml:space="preserve">Provide a copy of the availability schedules the bank proposes to use for the University.  Include the availability schedules for branch, vault, and RDC deposits.  </w:t>
      </w:r>
    </w:p>
    <w:p w14:paraId="12542E93" w14:textId="71204F29" w:rsidR="00A83034" w:rsidRPr="00C30C82" w:rsidRDefault="00A83034" w:rsidP="00A83034">
      <w:pPr>
        <w:pStyle w:val="MyHead2"/>
        <w:numPr>
          <w:ilvl w:val="1"/>
          <w:numId w:val="10"/>
        </w:numPr>
        <w:spacing w:before="0" w:after="0"/>
        <w:ind w:left="2160"/>
        <w:rPr>
          <w:bCs w:val="0"/>
          <w:iCs w:val="0"/>
          <w:sz w:val="24"/>
          <w:szCs w:val="24"/>
        </w:rPr>
      </w:pPr>
      <w:r w:rsidRPr="00C30C82">
        <w:rPr>
          <w:bCs w:val="0"/>
          <w:iCs w:val="0"/>
          <w:sz w:val="24"/>
          <w:szCs w:val="24"/>
        </w:rPr>
        <w:t>Service Group 3: Lockbox Processing</w:t>
      </w:r>
    </w:p>
    <w:p w14:paraId="1FB6CDBB" w14:textId="0B591E66" w:rsidR="00C6142B" w:rsidRPr="002453CD" w:rsidRDefault="00C6142B" w:rsidP="00C6142B">
      <w:pPr>
        <w:pStyle w:val="MyNormal"/>
        <w:ind w:left="720"/>
        <w:rPr>
          <w:rFonts w:cs="Arial"/>
          <w:i/>
          <w:sz w:val="20"/>
          <w:szCs w:val="20"/>
        </w:rPr>
      </w:pPr>
      <w:r w:rsidRPr="002453CD">
        <w:rPr>
          <w:rFonts w:cs="Arial"/>
          <w:i/>
          <w:sz w:val="20"/>
          <w:szCs w:val="20"/>
        </w:rPr>
        <w:tab/>
      </w:r>
      <w:r w:rsidRPr="002453CD">
        <w:rPr>
          <w:rFonts w:cs="Arial"/>
          <w:i/>
          <w:sz w:val="20"/>
          <w:szCs w:val="20"/>
        </w:rPr>
        <w:tab/>
        <w:t xml:space="preserve">(Only </w:t>
      </w:r>
      <w:r w:rsidR="00E65976">
        <w:rPr>
          <w:rFonts w:cs="Arial"/>
          <w:i/>
          <w:sz w:val="20"/>
          <w:szCs w:val="20"/>
        </w:rPr>
        <w:t>Respondents</w:t>
      </w:r>
      <w:r w:rsidRPr="002453CD">
        <w:rPr>
          <w:rFonts w:cs="Arial"/>
          <w:i/>
          <w:sz w:val="20"/>
          <w:szCs w:val="20"/>
        </w:rPr>
        <w:t xml:space="preserve"> proposing to provide Service Group 3 should respond to this section</w:t>
      </w:r>
      <w:r w:rsidR="009771A4">
        <w:rPr>
          <w:rFonts w:cs="Arial"/>
          <w:i/>
          <w:sz w:val="20"/>
          <w:szCs w:val="20"/>
        </w:rPr>
        <w:t>.</w:t>
      </w:r>
      <w:r w:rsidRPr="002453CD">
        <w:rPr>
          <w:rFonts w:cs="Arial"/>
          <w:i/>
          <w:sz w:val="20"/>
          <w:szCs w:val="20"/>
        </w:rPr>
        <w:t>)</w:t>
      </w:r>
    </w:p>
    <w:p w14:paraId="73155197" w14:textId="77777777" w:rsidR="00786EC4" w:rsidRPr="002453CD" w:rsidRDefault="00786EC4" w:rsidP="00C6142B">
      <w:pPr>
        <w:pStyle w:val="MyNormal"/>
        <w:ind w:left="720"/>
        <w:rPr>
          <w:rFonts w:cs="Arial"/>
          <w:i/>
          <w:sz w:val="20"/>
          <w:szCs w:val="20"/>
        </w:rPr>
      </w:pPr>
    </w:p>
    <w:p w14:paraId="09E6F198" w14:textId="6EEDF8CE" w:rsidR="008D2D4D" w:rsidRPr="008D2D4D" w:rsidRDefault="008D2D4D" w:rsidP="008B6867">
      <w:pPr>
        <w:numPr>
          <w:ilvl w:val="1"/>
          <w:numId w:val="50"/>
        </w:numPr>
        <w:ind w:left="2880" w:hanging="720"/>
        <w:rPr>
          <w:rFonts w:ascii="Arial" w:hAnsi="Arial" w:cs="Arial"/>
          <w:sz w:val="20"/>
          <w:szCs w:val="20"/>
        </w:rPr>
      </w:pPr>
      <w:r w:rsidRPr="008D2D4D">
        <w:rPr>
          <w:rFonts w:ascii="Arial" w:hAnsi="Arial" w:cs="Arial"/>
          <w:sz w:val="20"/>
          <w:szCs w:val="20"/>
        </w:rPr>
        <w:t>Describe the bank’s experience providing lockbox services to higher education institutions. Describe any special services or capabilities that are relevant to the collection of student payments.</w:t>
      </w:r>
    </w:p>
    <w:p w14:paraId="7BCEFD5A" w14:textId="77777777" w:rsidR="008D2D4D" w:rsidRPr="008D2D4D" w:rsidRDefault="008D2D4D" w:rsidP="008D2D4D">
      <w:pPr>
        <w:ind w:left="2880" w:hanging="540"/>
        <w:rPr>
          <w:rFonts w:ascii="Arial" w:hAnsi="Arial" w:cs="Arial"/>
          <w:sz w:val="20"/>
          <w:szCs w:val="20"/>
        </w:rPr>
      </w:pPr>
    </w:p>
    <w:p w14:paraId="07082440" w14:textId="77777777" w:rsidR="008D2D4D" w:rsidRPr="008D2D4D" w:rsidRDefault="008D2D4D" w:rsidP="008B6867">
      <w:pPr>
        <w:pStyle w:val="ListParagraph"/>
        <w:numPr>
          <w:ilvl w:val="1"/>
          <w:numId w:val="50"/>
        </w:numPr>
        <w:spacing w:after="0" w:line="240" w:lineRule="auto"/>
        <w:ind w:left="2880" w:hanging="720"/>
        <w:contextualSpacing w:val="0"/>
        <w:rPr>
          <w:rFonts w:ascii="Arial" w:hAnsi="Arial" w:cs="Arial"/>
          <w:sz w:val="20"/>
          <w:szCs w:val="20"/>
        </w:rPr>
      </w:pPr>
      <w:r w:rsidRPr="008D2D4D">
        <w:rPr>
          <w:rFonts w:ascii="Arial" w:hAnsi="Arial" w:cs="Arial"/>
          <w:sz w:val="20"/>
          <w:szCs w:val="20"/>
        </w:rPr>
        <w:t xml:space="preserve">What type(s) of lockbox solution would the firm recommend (wholesale, retail, </w:t>
      </w:r>
      <w:proofErr w:type="spellStart"/>
      <w:r w:rsidRPr="008D2D4D">
        <w:rPr>
          <w:rFonts w:ascii="Arial" w:hAnsi="Arial" w:cs="Arial"/>
          <w:sz w:val="20"/>
          <w:szCs w:val="20"/>
        </w:rPr>
        <w:t>wholetail</w:t>
      </w:r>
      <w:proofErr w:type="spellEnd"/>
      <w:r w:rsidRPr="008D2D4D">
        <w:rPr>
          <w:rFonts w:ascii="Arial" w:hAnsi="Arial" w:cs="Arial"/>
          <w:sz w:val="20"/>
          <w:szCs w:val="20"/>
        </w:rPr>
        <w:t xml:space="preserve">)? </w:t>
      </w:r>
    </w:p>
    <w:p w14:paraId="3A6EE55B" w14:textId="77777777" w:rsidR="008D2D4D" w:rsidRDefault="008D2D4D" w:rsidP="008B6867">
      <w:pPr>
        <w:ind w:left="2880" w:hanging="720"/>
        <w:rPr>
          <w:rFonts w:ascii="Arial" w:hAnsi="Arial" w:cs="Arial"/>
          <w:sz w:val="20"/>
          <w:szCs w:val="20"/>
        </w:rPr>
      </w:pPr>
    </w:p>
    <w:p w14:paraId="26A006F3" w14:textId="77777777" w:rsidR="008D2D4D" w:rsidRPr="008D2D4D" w:rsidRDefault="008D2D4D" w:rsidP="008B6867">
      <w:pPr>
        <w:numPr>
          <w:ilvl w:val="1"/>
          <w:numId w:val="50"/>
        </w:numPr>
        <w:ind w:left="2880" w:hanging="720"/>
        <w:rPr>
          <w:rFonts w:ascii="Arial" w:hAnsi="Arial" w:cs="Arial"/>
          <w:sz w:val="20"/>
          <w:szCs w:val="20"/>
        </w:rPr>
      </w:pPr>
      <w:r w:rsidRPr="008D2D4D">
        <w:rPr>
          <w:rFonts w:ascii="Arial" w:hAnsi="Arial" w:cs="Arial"/>
          <w:sz w:val="20"/>
          <w:szCs w:val="20"/>
        </w:rPr>
        <w:t xml:space="preserve">Where are your lockbox locations? Are all locations on the same technology platform? Where will the University’s lockbox items be processed?  </w:t>
      </w:r>
    </w:p>
    <w:p w14:paraId="64375D22" w14:textId="77777777" w:rsidR="008D2D4D" w:rsidRPr="008D2D4D" w:rsidRDefault="008D2D4D" w:rsidP="008B6867">
      <w:pPr>
        <w:ind w:left="2880" w:hanging="720"/>
        <w:rPr>
          <w:rFonts w:ascii="Arial" w:hAnsi="Arial" w:cs="Arial"/>
          <w:sz w:val="20"/>
          <w:szCs w:val="20"/>
        </w:rPr>
      </w:pPr>
    </w:p>
    <w:p w14:paraId="3AFCDEC8" w14:textId="782F9B1E" w:rsidR="008D2D4D" w:rsidRPr="008D2D4D" w:rsidRDefault="008D2D4D" w:rsidP="008B6867">
      <w:pPr>
        <w:numPr>
          <w:ilvl w:val="1"/>
          <w:numId w:val="50"/>
        </w:numPr>
        <w:ind w:left="2880" w:hanging="720"/>
        <w:rPr>
          <w:rFonts w:ascii="Arial" w:hAnsi="Arial" w:cs="Arial"/>
          <w:sz w:val="20"/>
          <w:szCs w:val="20"/>
        </w:rPr>
      </w:pPr>
      <w:r w:rsidRPr="008D2D4D">
        <w:rPr>
          <w:rFonts w:ascii="Arial" w:hAnsi="Arial" w:cs="Arial"/>
          <w:sz w:val="20"/>
          <w:szCs w:val="20"/>
        </w:rPr>
        <w:t>Can a P.O. Box with a</w:t>
      </w:r>
      <w:r>
        <w:rPr>
          <w:rFonts w:ascii="Arial" w:hAnsi="Arial" w:cs="Arial"/>
          <w:sz w:val="20"/>
          <w:szCs w:val="20"/>
        </w:rPr>
        <w:t>n Arkansas</w:t>
      </w:r>
      <w:r w:rsidRPr="008D2D4D">
        <w:rPr>
          <w:rFonts w:ascii="Arial" w:hAnsi="Arial" w:cs="Arial"/>
          <w:sz w:val="20"/>
          <w:szCs w:val="20"/>
        </w:rPr>
        <w:t xml:space="preserve"> address be used for remitting lockbox items?  If so, what is the additional cost?  How will mail be directed to the bank’s processing facility?  Would there be additional mail float time?  </w:t>
      </w:r>
    </w:p>
    <w:p w14:paraId="555EB4D9" w14:textId="77777777" w:rsidR="008D2D4D" w:rsidRDefault="008D2D4D" w:rsidP="008B6867">
      <w:pPr>
        <w:ind w:left="2880" w:hanging="720"/>
        <w:rPr>
          <w:rFonts w:ascii="Arial" w:hAnsi="Arial" w:cs="Arial"/>
          <w:sz w:val="20"/>
          <w:szCs w:val="20"/>
        </w:rPr>
      </w:pPr>
    </w:p>
    <w:p w14:paraId="77AC2D69" w14:textId="77777777" w:rsidR="008D2D4D" w:rsidRPr="008D2D4D" w:rsidRDefault="008D2D4D" w:rsidP="008B6867">
      <w:pPr>
        <w:numPr>
          <w:ilvl w:val="1"/>
          <w:numId w:val="50"/>
        </w:numPr>
        <w:ind w:left="2880" w:hanging="720"/>
        <w:rPr>
          <w:rFonts w:ascii="Arial" w:hAnsi="Arial" w:cs="Arial"/>
          <w:sz w:val="20"/>
          <w:szCs w:val="20"/>
        </w:rPr>
      </w:pPr>
      <w:r w:rsidRPr="008D2D4D">
        <w:rPr>
          <w:rFonts w:ascii="Arial" w:hAnsi="Arial" w:cs="Arial"/>
          <w:sz w:val="20"/>
          <w:szCs w:val="20"/>
        </w:rPr>
        <w:t>What was the average monthly volume for the lockbox operation that will process the University’s payments during the last twelve months (items, dollars, number of lockboxes and number of customers)?</w:t>
      </w:r>
    </w:p>
    <w:p w14:paraId="2356FBE0" w14:textId="77777777" w:rsidR="008D2D4D" w:rsidRPr="008D2D4D" w:rsidRDefault="008D2D4D" w:rsidP="008B6867">
      <w:pPr>
        <w:ind w:left="2880" w:hanging="720"/>
        <w:rPr>
          <w:rFonts w:ascii="Arial" w:hAnsi="Arial" w:cs="Arial"/>
          <w:sz w:val="20"/>
          <w:szCs w:val="20"/>
        </w:rPr>
      </w:pPr>
    </w:p>
    <w:p w14:paraId="5B09750C" w14:textId="77777777" w:rsidR="008D2D4D" w:rsidRPr="008D2D4D" w:rsidRDefault="008D2D4D" w:rsidP="008B6867">
      <w:pPr>
        <w:numPr>
          <w:ilvl w:val="1"/>
          <w:numId w:val="50"/>
        </w:numPr>
        <w:ind w:left="2880" w:hanging="720"/>
        <w:rPr>
          <w:rFonts w:ascii="Arial" w:hAnsi="Arial" w:cs="Arial"/>
          <w:sz w:val="20"/>
          <w:szCs w:val="20"/>
        </w:rPr>
      </w:pPr>
      <w:r w:rsidRPr="008D2D4D">
        <w:rPr>
          <w:rFonts w:ascii="Arial" w:hAnsi="Arial" w:cs="Arial"/>
          <w:sz w:val="20"/>
          <w:szCs w:val="20"/>
        </w:rPr>
        <w:t>What is the ledger cut-off time for lockbox deposits (Include weekends and holidays)?  What is the latest mail pickup to be included in the current day’s deposit?  Will you process and deposit all of the University’s payments on the same ledger day as received?  If not, when are these items deposited?</w:t>
      </w:r>
    </w:p>
    <w:p w14:paraId="14DC41CD" w14:textId="77777777" w:rsidR="008D2D4D" w:rsidRPr="008D2D4D" w:rsidRDefault="008D2D4D" w:rsidP="008B6867">
      <w:pPr>
        <w:ind w:left="2880" w:hanging="720"/>
        <w:rPr>
          <w:rFonts w:ascii="Arial" w:hAnsi="Arial" w:cs="Arial"/>
          <w:sz w:val="20"/>
          <w:szCs w:val="20"/>
        </w:rPr>
      </w:pPr>
    </w:p>
    <w:p w14:paraId="60D51349" w14:textId="77777777" w:rsidR="008D2D4D" w:rsidRPr="008D2D4D" w:rsidRDefault="008D2D4D" w:rsidP="008B6867">
      <w:pPr>
        <w:numPr>
          <w:ilvl w:val="1"/>
          <w:numId w:val="50"/>
        </w:numPr>
        <w:ind w:left="2880" w:hanging="720"/>
        <w:rPr>
          <w:rFonts w:ascii="Arial" w:hAnsi="Arial" w:cs="Arial"/>
          <w:sz w:val="20"/>
          <w:szCs w:val="20"/>
        </w:rPr>
      </w:pPr>
      <w:r w:rsidRPr="008D2D4D">
        <w:rPr>
          <w:rFonts w:ascii="Arial" w:hAnsi="Arial" w:cs="Arial"/>
          <w:sz w:val="20"/>
          <w:szCs w:val="20"/>
        </w:rPr>
        <w:t>Describe the lockbox department’s processing workflow.  Include a schematic or flow chart of the processing procedures.</w:t>
      </w:r>
    </w:p>
    <w:p w14:paraId="6951D21A" w14:textId="77777777" w:rsidR="008D2D4D" w:rsidRPr="008D2D4D" w:rsidRDefault="008D2D4D" w:rsidP="008B6867">
      <w:pPr>
        <w:ind w:left="2880" w:hanging="720"/>
        <w:rPr>
          <w:rFonts w:ascii="Arial" w:hAnsi="Arial" w:cs="Arial"/>
          <w:sz w:val="20"/>
          <w:szCs w:val="20"/>
        </w:rPr>
      </w:pPr>
    </w:p>
    <w:p w14:paraId="5EC76596" w14:textId="77777777" w:rsidR="008D2D4D" w:rsidRPr="008D2D4D" w:rsidRDefault="008D2D4D" w:rsidP="008B6867">
      <w:pPr>
        <w:numPr>
          <w:ilvl w:val="1"/>
          <w:numId w:val="50"/>
        </w:numPr>
        <w:ind w:left="2880" w:hanging="720"/>
        <w:rPr>
          <w:rFonts w:ascii="Arial" w:hAnsi="Arial" w:cs="Arial"/>
          <w:sz w:val="20"/>
          <w:szCs w:val="20"/>
        </w:rPr>
      </w:pPr>
      <w:r w:rsidRPr="008D2D4D">
        <w:rPr>
          <w:rFonts w:ascii="Arial" w:hAnsi="Arial" w:cs="Arial"/>
          <w:sz w:val="20"/>
          <w:szCs w:val="20"/>
        </w:rPr>
        <w:t xml:space="preserve">How are checks processed for collection (ACHs / IRDs)?  Can checks be converted to ACH?  If so, are there any advantages for this option (i.e. lower processing costs, decreased float).  </w:t>
      </w:r>
    </w:p>
    <w:p w14:paraId="2D4CD8B4" w14:textId="77777777" w:rsidR="008D2D4D" w:rsidRDefault="008D2D4D" w:rsidP="008B6867">
      <w:pPr>
        <w:ind w:left="2880" w:hanging="720"/>
        <w:rPr>
          <w:rFonts w:ascii="Arial" w:hAnsi="Arial" w:cs="Arial"/>
          <w:sz w:val="20"/>
          <w:szCs w:val="20"/>
        </w:rPr>
      </w:pPr>
    </w:p>
    <w:p w14:paraId="451AD6A1" w14:textId="5203FDC6" w:rsidR="008D2D4D" w:rsidRPr="008D2D4D" w:rsidRDefault="008D2D4D" w:rsidP="008B6867">
      <w:pPr>
        <w:numPr>
          <w:ilvl w:val="1"/>
          <w:numId w:val="50"/>
        </w:numPr>
        <w:ind w:left="2880" w:hanging="720"/>
        <w:rPr>
          <w:rFonts w:ascii="Arial" w:hAnsi="Arial" w:cs="Arial"/>
          <w:sz w:val="20"/>
          <w:szCs w:val="20"/>
        </w:rPr>
      </w:pPr>
      <w:r w:rsidRPr="008D2D4D">
        <w:rPr>
          <w:rFonts w:ascii="Arial" w:hAnsi="Arial" w:cs="Arial"/>
          <w:sz w:val="20"/>
          <w:szCs w:val="20"/>
        </w:rPr>
        <w:t xml:space="preserve">In what standard file formats does the bank transmit information?  How will this information be transmitted (website, file transfer, etc.)?  What time will this information be available to upload to the University’s billing systems for current day activity? </w:t>
      </w:r>
    </w:p>
    <w:p w14:paraId="31A8BCAD" w14:textId="77777777" w:rsidR="008D2D4D" w:rsidRPr="008D2D4D" w:rsidRDefault="008D2D4D" w:rsidP="008B6867">
      <w:pPr>
        <w:ind w:left="2880" w:hanging="720"/>
        <w:rPr>
          <w:rFonts w:ascii="Arial" w:hAnsi="Arial" w:cs="Arial"/>
          <w:sz w:val="20"/>
          <w:szCs w:val="20"/>
        </w:rPr>
      </w:pPr>
    </w:p>
    <w:p w14:paraId="315AF8B0" w14:textId="77777777" w:rsidR="008D2D4D" w:rsidRPr="008D2D4D" w:rsidRDefault="008D2D4D" w:rsidP="008B6867">
      <w:pPr>
        <w:numPr>
          <w:ilvl w:val="1"/>
          <w:numId w:val="50"/>
        </w:numPr>
        <w:ind w:left="2880" w:hanging="720"/>
        <w:rPr>
          <w:rFonts w:ascii="Arial" w:hAnsi="Arial" w:cs="Arial"/>
          <w:sz w:val="20"/>
          <w:szCs w:val="20"/>
        </w:rPr>
      </w:pPr>
      <w:r w:rsidRPr="008D2D4D">
        <w:rPr>
          <w:rFonts w:ascii="Arial" w:hAnsi="Arial" w:cs="Arial"/>
          <w:sz w:val="20"/>
          <w:szCs w:val="20"/>
        </w:rPr>
        <w:t xml:space="preserve">Describe the bank’s procedures for processing exception items. Can clients review exception items online?  Are images posted on a same-day basis?  Please describe and show a sample screen image of this feature.  </w:t>
      </w:r>
    </w:p>
    <w:p w14:paraId="3B00A100" w14:textId="77777777" w:rsidR="008D2D4D" w:rsidRPr="008D2D4D" w:rsidRDefault="008D2D4D" w:rsidP="008B6867">
      <w:pPr>
        <w:pStyle w:val="ListParagraph"/>
        <w:numPr>
          <w:ilvl w:val="1"/>
          <w:numId w:val="50"/>
        </w:numPr>
        <w:spacing w:after="0" w:line="240" w:lineRule="auto"/>
        <w:ind w:left="2880" w:hanging="720"/>
        <w:contextualSpacing w:val="0"/>
        <w:rPr>
          <w:rFonts w:ascii="Arial" w:hAnsi="Arial" w:cs="Arial"/>
          <w:sz w:val="20"/>
          <w:szCs w:val="20"/>
        </w:rPr>
      </w:pPr>
      <w:r w:rsidRPr="008D2D4D">
        <w:rPr>
          <w:rFonts w:ascii="Arial" w:hAnsi="Arial" w:cs="Arial"/>
          <w:sz w:val="20"/>
          <w:szCs w:val="20"/>
        </w:rPr>
        <w:lastRenderedPageBreak/>
        <w:t>Describe the bank's procedure for processing payments from "bill payer" systems that do not include standard remittance documentation.</w:t>
      </w:r>
    </w:p>
    <w:p w14:paraId="222D62AE" w14:textId="77777777" w:rsidR="008D2D4D" w:rsidRPr="008D2D4D" w:rsidRDefault="008D2D4D" w:rsidP="008B6867">
      <w:pPr>
        <w:ind w:left="2880" w:hanging="720"/>
        <w:rPr>
          <w:rFonts w:ascii="Arial" w:hAnsi="Arial" w:cs="Arial"/>
          <w:sz w:val="20"/>
          <w:szCs w:val="20"/>
        </w:rPr>
      </w:pPr>
    </w:p>
    <w:p w14:paraId="422F7358" w14:textId="77777777" w:rsidR="008D2D4D" w:rsidRPr="008D2D4D" w:rsidRDefault="008D2D4D" w:rsidP="008B6867">
      <w:pPr>
        <w:numPr>
          <w:ilvl w:val="1"/>
          <w:numId w:val="50"/>
        </w:numPr>
        <w:ind w:left="2880" w:hanging="720"/>
        <w:rPr>
          <w:rFonts w:ascii="Arial" w:hAnsi="Arial" w:cs="Arial"/>
          <w:sz w:val="20"/>
          <w:szCs w:val="20"/>
        </w:rPr>
      </w:pPr>
      <w:r w:rsidRPr="008D2D4D">
        <w:rPr>
          <w:rFonts w:ascii="Arial" w:hAnsi="Arial" w:cs="Arial"/>
          <w:sz w:val="20"/>
          <w:szCs w:val="20"/>
        </w:rPr>
        <w:t xml:space="preserve">Can you provide images of all checks and remittance documents?  If so, in what formats (e.g., online, PC bank software, CD-ROM, DVD) and frequency options are available.  How soon after the images are captured are they available for online viewing?  How long are online images accessible?  </w:t>
      </w:r>
    </w:p>
    <w:p w14:paraId="3168D169" w14:textId="77777777" w:rsidR="008D2D4D" w:rsidRPr="008D2D4D" w:rsidRDefault="008D2D4D" w:rsidP="008B6867">
      <w:pPr>
        <w:ind w:left="2880" w:hanging="720"/>
        <w:rPr>
          <w:rFonts w:ascii="Arial" w:hAnsi="Arial" w:cs="Arial"/>
          <w:sz w:val="20"/>
          <w:szCs w:val="20"/>
        </w:rPr>
      </w:pPr>
    </w:p>
    <w:p w14:paraId="1D3665D7" w14:textId="77777777" w:rsidR="008D2D4D" w:rsidRPr="008D2D4D" w:rsidRDefault="008D2D4D" w:rsidP="008B6867">
      <w:pPr>
        <w:numPr>
          <w:ilvl w:val="1"/>
          <w:numId w:val="50"/>
        </w:numPr>
        <w:ind w:left="2880" w:hanging="720"/>
        <w:rPr>
          <w:rFonts w:ascii="Arial" w:hAnsi="Arial" w:cs="Arial"/>
          <w:sz w:val="20"/>
          <w:szCs w:val="20"/>
        </w:rPr>
      </w:pPr>
      <w:r w:rsidRPr="008D2D4D">
        <w:rPr>
          <w:rFonts w:ascii="Arial" w:hAnsi="Arial" w:cs="Arial"/>
          <w:sz w:val="20"/>
          <w:szCs w:val="20"/>
        </w:rPr>
        <w:t>If correspondence or other non-payment documents are included in payment envelopes, how will these documents be transmitted to the University?</w:t>
      </w:r>
    </w:p>
    <w:p w14:paraId="4AEDA187" w14:textId="77777777" w:rsidR="008D2D4D" w:rsidRPr="008D2D4D" w:rsidRDefault="008D2D4D" w:rsidP="008B6867">
      <w:pPr>
        <w:ind w:left="2880" w:hanging="720"/>
        <w:rPr>
          <w:rFonts w:ascii="Arial" w:hAnsi="Arial" w:cs="Arial"/>
          <w:sz w:val="20"/>
          <w:szCs w:val="20"/>
        </w:rPr>
      </w:pPr>
    </w:p>
    <w:p w14:paraId="195A8945" w14:textId="77777777" w:rsidR="008D2D4D" w:rsidRDefault="008D2D4D" w:rsidP="008B6867">
      <w:pPr>
        <w:numPr>
          <w:ilvl w:val="1"/>
          <w:numId w:val="50"/>
        </w:numPr>
        <w:ind w:left="2880" w:hanging="720"/>
        <w:rPr>
          <w:rFonts w:ascii="Arial" w:hAnsi="Arial" w:cs="Arial"/>
          <w:sz w:val="20"/>
          <w:szCs w:val="20"/>
        </w:rPr>
      </w:pPr>
      <w:r w:rsidRPr="008D2D4D">
        <w:rPr>
          <w:rFonts w:ascii="Arial" w:hAnsi="Arial" w:cs="Arial"/>
          <w:sz w:val="20"/>
          <w:szCs w:val="20"/>
        </w:rPr>
        <w:t>For a given day’s lockbox activity, at what time of day can you report the total amount that will be credited to the University’s account?</w:t>
      </w:r>
    </w:p>
    <w:p w14:paraId="1447A329" w14:textId="77777777" w:rsidR="008D2D4D" w:rsidRDefault="008D2D4D" w:rsidP="008B6867">
      <w:pPr>
        <w:ind w:left="2894" w:hanging="720"/>
        <w:rPr>
          <w:rFonts w:ascii="Arial" w:hAnsi="Arial" w:cs="Arial"/>
          <w:sz w:val="20"/>
          <w:szCs w:val="20"/>
        </w:rPr>
      </w:pPr>
    </w:p>
    <w:p w14:paraId="4747B054" w14:textId="6469959C" w:rsidR="00A83034" w:rsidRDefault="008D2D4D" w:rsidP="008B6867">
      <w:pPr>
        <w:numPr>
          <w:ilvl w:val="1"/>
          <w:numId w:val="50"/>
        </w:numPr>
        <w:ind w:left="2894" w:hanging="720"/>
        <w:rPr>
          <w:rFonts w:ascii="Arial" w:hAnsi="Arial" w:cs="Arial"/>
          <w:sz w:val="20"/>
          <w:szCs w:val="20"/>
        </w:rPr>
      </w:pPr>
      <w:r w:rsidRPr="008C3FE3">
        <w:rPr>
          <w:rFonts w:ascii="Arial" w:hAnsi="Arial" w:cs="Arial"/>
          <w:sz w:val="20"/>
          <w:szCs w:val="20"/>
        </w:rPr>
        <w:t xml:space="preserve">How soon will prior day documents (copies of check </w:t>
      </w:r>
      <w:proofErr w:type="spellStart"/>
      <w:r w:rsidRPr="008C3FE3">
        <w:rPr>
          <w:rFonts w:ascii="Arial" w:hAnsi="Arial" w:cs="Arial"/>
          <w:sz w:val="20"/>
          <w:szCs w:val="20"/>
        </w:rPr>
        <w:t>onlys</w:t>
      </w:r>
      <w:proofErr w:type="spellEnd"/>
      <w:r w:rsidRPr="008C3FE3">
        <w:rPr>
          <w:rFonts w:ascii="Arial" w:hAnsi="Arial" w:cs="Arial"/>
          <w:sz w:val="20"/>
          <w:szCs w:val="20"/>
        </w:rPr>
        <w:t>, remittances, reports, correspondence) be delivered to the University for reconciling and balancing?  Reports should include daily totals and detail per lockbox.</w:t>
      </w:r>
    </w:p>
    <w:p w14:paraId="419D7237" w14:textId="77777777" w:rsidR="008C3FE3" w:rsidRPr="008C3FE3" w:rsidRDefault="008C3FE3" w:rsidP="008C3FE3">
      <w:pPr>
        <w:ind w:left="2894"/>
        <w:rPr>
          <w:rFonts w:ascii="Arial" w:hAnsi="Arial" w:cs="Arial"/>
          <w:sz w:val="20"/>
          <w:szCs w:val="20"/>
        </w:rPr>
      </w:pPr>
    </w:p>
    <w:p w14:paraId="24445F62" w14:textId="7FA1C5CD" w:rsidR="00A83034" w:rsidRPr="00A521B0" w:rsidRDefault="00A83034" w:rsidP="00A83034">
      <w:pPr>
        <w:pStyle w:val="MyHead2"/>
        <w:numPr>
          <w:ilvl w:val="1"/>
          <w:numId w:val="10"/>
        </w:numPr>
        <w:spacing w:before="0" w:after="0"/>
        <w:ind w:left="2160"/>
        <w:rPr>
          <w:bCs w:val="0"/>
          <w:iCs w:val="0"/>
          <w:sz w:val="24"/>
          <w:szCs w:val="24"/>
        </w:rPr>
      </w:pPr>
      <w:r w:rsidRPr="00A521B0">
        <w:rPr>
          <w:bCs w:val="0"/>
          <w:iCs w:val="0"/>
          <w:sz w:val="24"/>
          <w:szCs w:val="24"/>
        </w:rPr>
        <w:t xml:space="preserve">Service Group 4: </w:t>
      </w:r>
      <w:r w:rsidR="00A521B0">
        <w:rPr>
          <w:bCs w:val="0"/>
          <w:iCs w:val="0"/>
          <w:sz w:val="24"/>
          <w:szCs w:val="24"/>
        </w:rPr>
        <w:t xml:space="preserve">Merchant </w:t>
      </w:r>
      <w:r w:rsidR="00A521B0" w:rsidRPr="00A521B0">
        <w:rPr>
          <w:bCs w:val="0"/>
          <w:iCs w:val="0"/>
          <w:sz w:val="24"/>
          <w:szCs w:val="24"/>
        </w:rPr>
        <w:t>card processing</w:t>
      </w:r>
    </w:p>
    <w:p w14:paraId="3B61EAF9" w14:textId="74EFE347" w:rsidR="00786EC4" w:rsidRPr="002453CD" w:rsidRDefault="00786EC4" w:rsidP="00786EC4">
      <w:pPr>
        <w:pStyle w:val="MyNormal"/>
        <w:ind w:left="720"/>
        <w:rPr>
          <w:rFonts w:cs="Arial"/>
          <w:i/>
          <w:sz w:val="20"/>
          <w:szCs w:val="20"/>
        </w:rPr>
      </w:pPr>
      <w:r w:rsidRPr="002453CD">
        <w:rPr>
          <w:rFonts w:cs="Arial"/>
          <w:i/>
          <w:sz w:val="20"/>
          <w:szCs w:val="20"/>
        </w:rPr>
        <w:tab/>
      </w:r>
      <w:r w:rsidRPr="002453CD">
        <w:rPr>
          <w:rFonts w:cs="Arial"/>
          <w:i/>
          <w:sz w:val="20"/>
          <w:szCs w:val="20"/>
        </w:rPr>
        <w:tab/>
        <w:t xml:space="preserve">(Only </w:t>
      </w:r>
      <w:r w:rsidR="00E65976">
        <w:rPr>
          <w:rFonts w:cs="Arial"/>
          <w:i/>
          <w:sz w:val="20"/>
          <w:szCs w:val="20"/>
        </w:rPr>
        <w:t>Respondents</w:t>
      </w:r>
      <w:r w:rsidRPr="002453CD">
        <w:rPr>
          <w:rFonts w:cs="Arial"/>
          <w:i/>
          <w:sz w:val="20"/>
          <w:szCs w:val="20"/>
        </w:rPr>
        <w:t xml:space="preserve"> proposing to provide Service Group 4 should respond to this section</w:t>
      </w:r>
      <w:r w:rsidR="009771A4">
        <w:rPr>
          <w:rFonts w:cs="Arial"/>
          <w:i/>
          <w:sz w:val="20"/>
          <w:szCs w:val="20"/>
        </w:rPr>
        <w:t>.</w:t>
      </w:r>
      <w:r w:rsidRPr="002453CD">
        <w:rPr>
          <w:rFonts w:cs="Arial"/>
          <w:i/>
          <w:sz w:val="20"/>
          <w:szCs w:val="20"/>
        </w:rPr>
        <w:t>)</w:t>
      </w:r>
    </w:p>
    <w:p w14:paraId="370C8D8F" w14:textId="77777777" w:rsidR="00786EC4" w:rsidRDefault="00786EC4" w:rsidP="00C6142B">
      <w:pPr>
        <w:pStyle w:val="MyNormal"/>
        <w:ind w:left="720"/>
        <w:rPr>
          <w:rFonts w:cs="Arial"/>
          <w:i/>
          <w:sz w:val="20"/>
          <w:szCs w:val="20"/>
        </w:rPr>
      </w:pPr>
    </w:p>
    <w:p w14:paraId="182671D1" w14:textId="41F2178E" w:rsidR="008D2D4D" w:rsidRPr="002F536F" w:rsidRDefault="008D2D4D" w:rsidP="008B6867">
      <w:pPr>
        <w:pStyle w:val="ListParagraph"/>
        <w:keepNext/>
        <w:numPr>
          <w:ilvl w:val="3"/>
          <w:numId w:val="7"/>
        </w:numPr>
        <w:spacing w:after="0" w:line="240" w:lineRule="auto"/>
        <w:ind w:left="2880" w:hanging="720"/>
        <w:rPr>
          <w:rFonts w:ascii="Arial" w:hAnsi="Arial" w:cs="Arial"/>
          <w:sz w:val="20"/>
          <w:szCs w:val="20"/>
        </w:rPr>
      </w:pPr>
      <w:r w:rsidRPr="002F536F">
        <w:rPr>
          <w:rFonts w:ascii="Arial" w:hAnsi="Arial" w:cs="Arial"/>
          <w:sz w:val="20"/>
          <w:szCs w:val="20"/>
        </w:rPr>
        <w:t xml:space="preserve">Describe the bank’s bankcard and debit card processing capabilities. List all card brands </w:t>
      </w:r>
      <w:r w:rsidR="002F536F">
        <w:rPr>
          <w:rFonts w:ascii="Arial" w:hAnsi="Arial" w:cs="Arial"/>
          <w:sz w:val="20"/>
          <w:szCs w:val="20"/>
        </w:rPr>
        <w:t xml:space="preserve">the bank </w:t>
      </w:r>
      <w:r w:rsidRPr="002F536F">
        <w:rPr>
          <w:rFonts w:ascii="Arial" w:hAnsi="Arial" w:cs="Arial"/>
          <w:sz w:val="20"/>
          <w:szCs w:val="20"/>
        </w:rPr>
        <w:t xml:space="preserve">currently </w:t>
      </w:r>
      <w:r w:rsidR="002F536F">
        <w:rPr>
          <w:rFonts w:ascii="Arial" w:hAnsi="Arial" w:cs="Arial"/>
          <w:sz w:val="20"/>
          <w:szCs w:val="20"/>
        </w:rPr>
        <w:t>acquires.</w:t>
      </w:r>
      <w:r w:rsidRPr="002F536F">
        <w:rPr>
          <w:rFonts w:ascii="Arial" w:hAnsi="Arial" w:cs="Arial"/>
          <w:sz w:val="20"/>
          <w:szCs w:val="20"/>
        </w:rPr>
        <w:t xml:space="preserve"> </w:t>
      </w:r>
    </w:p>
    <w:p w14:paraId="15E92DE7" w14:textId="77777777" w:rsidR="008D2D4D" w:rsidRPr="00BD6052" w:rsidRDefault="008D2D4D" w:rsidP="008B6867">
      <w:pPr>
        <w:keepNext/>
        <w:ind w:left="2880" w:hanging="720"/>
        <w:rPr>
          <w:rFonts w:ascii="Arial" w:hAnsi="Arial" w:cs="Arial"/>
          <w:sz w:val="20"/>
          <w:szCs w:val="20"/>
        </w:rPr>
      </w:pPr>
    </w:p>
    <w:p w14:paraId="2D92C721" w14:textId="1883ED3F" w:rsidR="008D2D4D" w:rsidRPr="008D2D4D" w:rsidRDefault="008D2D4D" w:rsidP="008B6867">
      <w:pPr>
        <w:pStyle w:val="ListParagraph"/>
        <w:keepNext/>
        <w:numPr>
          <w:ilvl w:val="3"/>
          <w:numId w:val="7"/>
        </w:numPr>
        <w:spacing w:after="0" w:line="240" w:lineRule="auto"/>
        <w:ind w:left="2880" w:hanging="720"/>
        <w:rPr>
          <w:rFonts w:ascii="Arial" w:hAnsi="Arial" w:cs="Arial"/>
          <w:sz w:val="20"/>
          <w:szCs w:val="20"/>
        </w:rPr>
      </w:pPr>
      <w:r w:rsidRPr="008D2D4D">
        <w:rPr>
          <w:rFonts w:ascii="Arial" w:hAnsi="Arial" w:cs="Arial"/>
          <w:sz w:val="20"/>
          <w:szCs w:val="20"/>
        </w:rPr>
        <w:t>Does the bank act as its own processor or does it use the services of a third-party processor? If a third-party processor is used, for how long has the bank had a relationship with this institution?</w:t>
      </w:r>
      <w:r w:rsidR="0029361C">
        <w:rPr>
          <w:rFonts w:ascii="Arial" w:hAnsi="Arial" w:cs="Arial"/>
          <w:sz w:val="20"/>
          <w:szCs w:val="20"/>
        </w:rPr>
        <w:t xml:space="preserve"> Characterize your exact role in payment processing (e.g., ISO, FSP, etc.).</w:t>
      </w:r>
    </w:p>
    <w:p w14:paraId="72EE14C4" w14:textId="77777777" w:rsidR="008D2D4D" w:rsidRPr="00BD6052" w:rsidRDefault="008D2D4D" w:rsidP="008B6867">
      <w:pPr>
        <w:keepNext/>
        <w:ind w:left="2880" w:hanging="720"/>
        <w:rPr>
          <w:rFonts w:ascii="Arial" w:hAnsi="Arial" w:cs="Arial"/>
          <w:sz w:val="20"/>
          <w:szCs w:val="20"/>
        </w:rPr>
      </w:pPr>
    </w:p>
    <w:p w14:paraId="329F883F" w14:textId="0A4C1C09" w:rsidR="008D2D4D" w:rsidRPr="008D2D4D" w:rsidRDefault="008D2D4D" w:rsidP="008B6867">
      <w:pPr>
        <w:pStyle w:val="ListParagraph"/>
        <w:numPr>
          <w:ilvl w:val="3"/>
          <w:numId w:val="7"/>
        </w:numPr>
        <w:spacing w:after="0" w:line="240" w:lineRule="auto"/>
        <w:ind w:left="2880" w:hanging="720"/>
        <w:rPr>
          <w:rFonts w:ascii="Arial" w:hAnsi="Arial" w:cs="Arial"/>
          <w:sz w:val="20"/>
          <w:szCs w:val="20"/>
        </w:rPr>
      </w:pPr>
      <w:r w:rsidRPr="008D2D4D">
        <w:rPr>
          <w:rFonts w:ascii="Arial" w:hAnsi="Arial" w:cs="Arial"/>
          <w:sz w:val="20"/>
          <w:szCs w:val="20"/>
        </w:rPr>
        <w:t xml:space="preserve">Provide information on the daily volume processed by the processor for all clients. </w:t>
      </w:r>
    </w:p>
    <w:p w14:paraId="2D3A9D4C" w14:textId="77777777" w:rsidR="008D2D4D" w:rsidRPr="00BD6052" w:rsidRDefault="008D2D4D" w:rsidP="008B6867">
      <w:pPr>
        <w:ind w:left="2880" w:hanging="720"/>
        <w:rPr>
          <w:rFonts w:ascii="Arial" w:hAnsi="Arial" w:cs="Arial"/>
          <w:sz w:val="20"/>
          <w:szCs w:val="20"/>
        </w:rPr>
      </w:pPr>
    </w:p>
    <w:p w14:paraId="3CB1403B" w14:textId="11BF8AE9" w:rsidR="008D2D4D" w:rsidRPr="008D2D4D" w:rsidRDefault="008D2D4D" w:rsidP="008B6867">
      <w:pPr>
        <w:pStyle w:val="ListParagraph"/>
        <w:numPr>
          <w:ilvl w:val="3"/>
          <w:numId w:val="7"/>
        </w:numPr>
        <w:spacing w:after="0" w:line="240" w:lineRule="auto"/>
        <w:ind w:left="2880" w:hanging="720"/>
        <w:rPr>
          <w:rFonts w:ascii="Arial" w:hAnsi="Arial" w:cs="Arial"/>
          <w:sz w:val="20"/>
          <w:szCs w:val="20"/>
        </w:rPr>
      </w:pPr>
      <w:r w:rsidRPr="008D2D4D">
        <w:rPr>
          <w:rFonts w:ascii="Arial" w:hAnsi="Arial" w:cs="Arial"/>
          <w:sz w:val="20"/>
          <w:szCs w:val="20"/>
        </w:rPr>
        <w:t>Payment Gateway</w:t>
      </w:r>
    </w:p>
    <w:p w14:paraId="76F9E62E" w14:textId="47C0989F" w:rsidR="008D2D4D" w:rsidRPr="008D2D4D" w:rsidRDefault="008D2D4D" w:rsidP="008B6867">
      <w:pPr>
        <w:pStyle w:val="ListParagraph"/>
        <w:numPr>
          <w:ilvl w:val="0"/>
          <w:numId w:val="69"/>
        </w:numPr>
        <w:tabs>
          <w:tab w:val="clear" w:pos="2460"/>
        </w:tabs>
        <w:spacing w:after="0" w:line="240" w:lineRule="auto"/>
        <w:ind w:left="3240"/>
        <w:rPr>
          <w:rFonts w:ascii="Arial" w:hAnsi="Arial" w:cs="Arial"/>
          <w:sz w:val="20"/>
          <w:szCs w:val="20"/>
        </w:rPr>
      </w:pPr>
      <w:r w:rsidRPr="008D2D4D">
        <w:rPr>
          <w:rFonts w:ascii="Arial" w:hAnsi="Arial" w:cs="Arial"/>
          <w:sz w:val="20"/>
          <w:szCs w:val="20"/>
        </w:rPr>
        <w:t>Does the bank/processor have its own secure payment gateway or does it use a third party secure payment gateway? If a third-party is used, provide information on that service provider.</w:t>
      </w:r>
    </w:p>
    <w:p w14:paraId="6C006F3D" w14:textId="77777777" w:rsidR="008D2D4D" w:rsidRPr="00BD6052" w:rsidRDefault="008D2D4D" w:rsidP="008B6867">
      <w:pPr>
        <w:numPr>
          <w:ilvl w:val="0"/>
          <w:numId w:val="69"/>
        </w:numPr>
        <w:tabs>
          <w:tab w:val="clear" w:pos="2460"/>
        </w:tabs>
        <w:ind w:left="3240"/>
        <w:rPr>
          <w:rFonts w:ascii="Arial" w:hAnsi="Arial" w:cs="Arial"/>
          <w:sz w:val="20"/>
          <w:szCs w:val="20"/>
        </w:rPr>
      </w:pPr>
      <w:r w:rsidRPr="00BD6052">
        <w:rPr>
          <w:rFonts w:ascii="Arial" w:hAnsi="Arial" w:cs="Arial"/>
          <w:sz w:val="20"/>
          <w:szCs w:val="20"/>
        </w:rPr>
        <w:t>What payment features can be added to the gateway (i.e. credit cards, debit cards, non-branded debit cards, ACH)?</w:t>
      </w:r>
    </w:p>
    <w:p w14:paraId="67B87304" w14:textId="77777777" w:rsidR="008D2D4D" w:rsidRPr="00BD6052" w:rsidRDefault="008D2D4D" w:rsidP="008B6867">
      <w:pPr>
        <w:numPr>
          <w:ilvl w:val="0"/>
          <w:numId w:val="69"/>
        </w:numPr>
        <w:tabs>
          <w:tab w:val="clear" w:pos="2460"/>
        </w:tabs>
        <w:ind w:left="3240"/>
        <w:rPr>
          <w:rFonts w:ascii="Arial" w:hAnsi="Arial" w:cs="Arial"/>
          <w:sz w:val="20"/>
          <w:szCs w:val="20"/>
        </w:rPr>
      </w:pPr>
      <w:r w:rsidRPr="00BD6052">
        <w:rPr>
          <w:rFonts w:ascii="Arial" w:hAnsi="Arial" w:cs="Arial"/>
          <w:sz w:val="20"/>
          <w:szCs w:val="20"/>
        </w:rPr>
        <w:t>How is payment and remittance data transmitted to the University?</w:t>
      </w:r>
    </w:p>
    <w:p w14:paraId="2A214409" w14:textId="77777777" w:rsidR="008D2D4D" w:rsidRPr="00BD6052" w:rsidRDefault="008D2D4D" w:rsidP="008B6867">
      <w:pPr>
        <w:ind w:left="3240" w:hanging="720"/>
        <w:rPr>
          <w:rFonts w:ascii="Arial" w:hAnsi="Arial" w:cs="Arial"/>
          <w:sz w:val="20"/>
          <w:szCs w:val="20"/>
        </w:rPr>
      </w:pPr>
    </w:p>
    <w:p w14:paraId="593BD01B" w14:textId="5558E020" w:rsidR="008D2D4D" w:rsidRPr="008D2D4D" w:rsidRDefault="008D2D4D" w:rsidP="008B6867">
      <w:pPr>
        <w:pStyle w:val="ListParagraph"/>
        <w:numPr>
          <w:ilvl w:val="0"/>
          <w:numId w:val="64"/>
        </w:numPr>
        <w:spacing w:after="0" w:line="240" w:lineRule="auto"/>
        <w:ind w:left="2880" w:hanging="720"/>
        <w:rPr>
          <w:rFonts w:ascii="Arial" w:hAnsi="Arial" w:cs="Arial"/>
          <w:sz w:val="20"/>
          <w:szCs w:val="20"/>
        </w:rPr>
      </w:pPr>
      <w:r w:rsidRPr="008D2D4D">
        <w:rPr>
          <w:rFonts w:ascii="Arial" w:hAnsi="Arial" w:cs="Arial"/>
          <w:sz w:val="20"/>
          <w:szCs w:val="20"/>
        </w:rPr>
        <w:t xml:space="preserve">Is your organization, including all subcontractors and third-party processors, in compliance with all applicable Payment Card Industry Data Security Standard (PCI DSS) requirements? Have you been certified by a third-party assessor?  </w:t>
      </w:r>
    </w:p>
    <w:p w14:paraId="66AB768B" w14:textId="77777777" w:rsidR="008D2D4D" w:rsidRPr="00BD6052" w:rsidRDefault="008D2D4D" w:rsidP="008B6867">
      <w:pPr>
        <w:ind w:left="2880" w:hanging="720"/>
        <w:rPr>
          <w:rFonts w:ascii="Arial" w:hAnsi="Arial" w:cs="Arial"/>
          <w:sz w:val="20"/>
          <w:szCs w:val="20"/>
        </w:rPr>
      </w:pPr>
    </w:p>
    <w:p w14:paraId="446A297B" w14:textId="786DCF5D" w:rsidR="00360AFB" w:rsidRPr="00360AFB" w:rsidRDefault="00360AFB" w:rsidP="008B6867">
      <w:pPr>
        <w:pStyle w:val="ListParagraph"/>
        <w:numPr>
          <w:ilvl w:val="0"/>
          <w:numId w:val="64"/>
        </w:numPr>
        <w:tabs>
          <w:tab w:val="clear" w:pos="1632"/>
        </w:tabs>
        <w:spacing w:after="0" w:line="240" w:lineRule="auto"/>
        <w:ind w:left="2880" w:hanging="720"/>
        <w:rPr>
          <w:rFonts w:ascii="Arial" w:hAnsi="Arial" w:cs="Arial"/>
          <w:sz w:val="20"/>
          <w:szCs w:val="20"/>
        </w:rPr>
      </w:pPr>
      <w:r w:rsidRPr="00360AFB">
        <w:rPr>
          <w:rFonts w:ascii="Arial" w:hAnsi="Arial" w:cs="Arial"/>
          <w:sz w:val="20"/>
          <w:szCs w:val="20"/>
        </w:rPr>
        <w:t>How are colleges and universities different from other merchants in terms of PCI compliance support needs?</w:t>
      </w:r>
    </w:p>
    <w:p w14:paraId="37C63757" w14:textId="77777777" w:rsidR="00360AFB" w:rsidRPr="00360AFB" w:rsidRDefault="00360AFB" w:rsidP="008B6867">
      <w:pPr>
        <w:pStyle w:val="ListParagraph"/>
        <w:ind w:hanging="720"/>
        <w:rPr>
          <w:rFonts w:ascii="Arial" w:hAnsi="Arial" w:cs="Arial"/>
          <w:sz w:val="20"/>
          <w:szCs w:val="20"/>
        </w:rPr>
      </w:pPr>
    </w:p>
    <w:p w14:paraId="6B664B44" w14:textId="77777777" w:rsidR="00360AFB" w:rsidRPr="00360AFB" w:rsidRDefault="00360AFB" w:rsidP="008B6867">
      <w:pPr>
        <w:pStyle w:val="ListParagraph"/>
        <w:numPr>
          <w:ilvl w:val="0"/>
          <w:numId w:val="64"/>
        </w:numPr>
        <w:tabs>
          <w:tab w:val="clear" w:pos="1632"/>
        </w:tabs>
        <w:spacing w:after="0" w:line="240" w:lineRule="auto"/>
        <w:ind w:left="2880" w:hanging="720"/>
        <w:rPr>
          <w:rFonts w:ascii="Arial" w:hAnsi="Arial" w:cs="Arial"/>
          <w:sz w:val="20"/>
          <w:szCs w:val="20"/>
        </w:rPr>
      </w:pPr>
      <w:r w:rsidRPr="00360AFB">
        <w:rPr>
          <w:rFonts w:ascii="Arial" w:hAnsi="Arial" w:cs="Arial"/>
          <w:sz w:val="20"/>
          <w:szCs w:val="20"/>
        </w:rPr>
        <w:t>Describe the process and features of your program to assist merchants in becoming PCI compliant.</w:t>
      </w:r>
    </w:p>
    <w:p w14:paraId="026C4D83" w14:textId="77777777" w:rsidR="00360AFB" w:rsidRPr="00360AFB" w:rsidRDefault="00360AFB" w:rsidP="008B6867">
      <w:pPr>
        <w:pStyle w:val="ListParagraph"/>
        <w:ind w:hanging="720"/>
        <w:rPr>
          <w:rFonts w:ascii="Arial" w:hAnsi="Arial" w:cs="Arial"/>
          <w:sz w:val="20"/>
          <w:szCs w:val="20"/>
        </w:rPr>
      </w:pPr>
    </w:p>
    <w:p w14:paraId="290E283D" w14:textId="7753A851" w:rsidR="00360AFB" w:rsidRPr="00360AFB" w:rsidRDefault="00360AFB" w:rsidP="008B6867">
      <w:pPr>
        <w:pStyle w:val="ListParagraph"/>
        <w:numPr>
          <w:ilvl w:val="0"/>
          <w:numId w:val="64"/>
        </w:numPr>
        <w:tabs>
          <w:tab w:val="clear" w:pos="1632"/>
        </w:tabs>
        <w:ind w:firstLine="528"/>
        <w:rPr>
          <w:rFonts w:ascii="Arial" w:hAnsi="Arial" w:cs="Arial"/>
          <w:sz w:val="20"/>
          <w:szCs w:val="20"/>
        </w:rPr>
      </w:pPr>
      <w:r w:rsidRPr="00360AFB">
        <w:rPr>
          <w:rFonts w:ascii="Arial" w:hAnsi="Arial" w:cs="Arial"/>
          <w:sz w:val="20"/>
          <w:szCs w:val="20"/>
        </w:rPr>
        <w:t xml:space="preserve">What do you require from </w:t>
      </w:r>
      <w:r>
        <w:rPr>
          <w:rFonts w:ascii="Arial" w:hAnsi="Arial" w:cs="Arial"/>
          <w:sz w:val="20"/>
          <w:szCs w:val="20"/>
        </w:rPr>
        <w:t>UAF</w:t>
      </w:r>
      <w:r w:rsidRPr="00360AFB">
        <w:rPr>
          <w:rFonts w:ascii="Arial" w:hAnsi="Arial" w:cs="Arial"/>
          <w:sz w:val="20"/>
          <w:szCs w:val="20"/>
        </w:rPr>
        <w:t xml:space="preserve"> for PCI compliance validation?</w:t>
      </w:r>
    </w:p>
    <w:p w14:paraId="48AFBBF8" w14:textId="77777777" w:rsidR="00360AFB" w:rsidRPr="00360AFB" w:rsidRDefault="00360AFB" w:rsidP="008B6867">
      <w:pPr>
        <w:pStyle w:val="ListParagraph"/>
        <w:ind w:hanging="720"/>
        <w:rPr>
          <w:rFonts w:ascii="Arial" w:hAnsi="Arial" w:cs="Arial"/>
          <w:sz w:val="20"/>
          <w:szCs w:val="20"/>
        </w:rPr>
      </w:pPr>
    </w:p>
    <w:p w14:paraId="22A739B1" w14:textId="1F351E51" w:rsidR="00360AFB" w:rsidRDefault="00360AFB" w:rsidP="008B6867">
      <w:pPr>
        <w:pStyle w:val="ListParagraph"/>
        <w:numPr>
          <w:ilvl w:val="0"/>
          <w:numId w:val="64"/>
        </w:numPr>
        <w:tabs>
          <w:tab w:val="clear" w:pos="1632"/>
        </w:tabs>
        <w:ind w:left="2880" w:hanging="720"/>
        <w:rPr>
          <w:rFonts w:ascii="Arial" w:hAnsi="Arial" w:cs="Arial"/>
          <w:sz w:val="20"/>
          <w:szCs w:val="20"/>
        </w:rPr>
      </w:pPr>
      <w:r w:rsidRPr="00360AFB">
        <w:rPr>
          <w:rFonts w:ascii="Arial" w:hAnsi="Arial" w:cs="Arial"/>
          <w:sz w:val="20"/>
          <w:szCs w:val="20"/>
        </w:rPr>
        <w:t xml:space="preserve">Do you require an SAQ for each merchant ID, or a single SAQ for the entire </w:t>
      </w:r>
      <w:r>
        <w:rPr>
          <w:rFonts w:ascii="Arial" w:hAnsi="Arial" w:cs="Arial"/>
          <w:sz w:val="20"/>
          <w:szCs w:val="20"/>
        </w:rPr>
        <w:t>U</w:t>
      </w:r>
      <w:r w:rsidRPr="00360AFB">
        <w:rPr>
          <w:rFonts w:ascii="Arial" w:hAnsi="Arial" w:cs="Arial"/>
          <w:sz w:val="20"/>
          <w:szCs w:val="20"/>
        </w:rPr>
        <w:t>niversity?</w:t>
      </w:r>
    </w:p>
    <w:p w14:paraId="74B7FED5" w14:textId="77777777" w:rsidR="00360AFB" w:rsidRPr="00360AFB" w:rsidRDefault="00360AFB" w:rsidP="008B6867">
      <w:pPr>
        <w:pStyle w:val="ListParagraph"/>
        <w:ind w:left="2880" w:hanging="720"/>
        <w:rPr>
          <w:rFonts w:ascii="Arial" w:hAnsi="Arial" w:cs="Arial"/>
          <w:sz w:val="20"/>
          <w:szCs w:val="20"/>
        </w:rPr>
      </w:pPr>
    </w:p>
    <w:p w14:paraId="0C51F3E3" w14:textId="2AE5F7BB" w:rsidR="00360AFB" w:rsidRPr="00360AFB" w:rsidRDefault="00360AFB" w:rsidP="008B6867">
      <w:pPr>
        <w:pStyle w:val="ListParagraph"/>
        <w:numPr>
          <w:ilvl w:val="0"/>
          <w:numId w:val="64"/>
        </w:numPr>
        <w:tabs>
          <w:tab w:val="clear" w:pos="1632"/>
        </w:tabs>
        <w:ind w:left="2880" w:hanging="810"/>
        <w:rPr>
          <w:rFonts w:ascii="Arial" w:hAnsi="Arial" w:cs="Arial"/>
          <w:sz w:val="20"/>
          <w:szCs w:val="20"/>
        </w:rPr>
      </w:pPr>
      <w:r w:rsidRPr="00360AFB">
        <w:rPr>
          <w:rFonts w:ascii="Arial" w:hAnsi="Arial" w:cs="Arial"/>
          <w:sz w:val="20"/>
          <w:szCs w:val="20"/>
        </w:rPr>
        <w:lastRenderedPageBreak/>
        <w:t xml:space="preserve">Do you provide financial support in the event of a breach (often referred to as breach coverage)?  If so, how much and at what cost to </w:t>
      </w:r>
      <w:r>
        <w:rPr>
          <w:rFonts w:ascii="Arial" w:hAnsi="Arial" w:cs="Arial"/>
          <w:sz w:val="20"/>
          <w:szCs w:val="20"/>
        </w:rPr>
        <w:t>UAF</w:t>
      </w:r>
      <w:r w:rsidRPr="00360AFB">
        <w:rPr>
          <w:rFonts w:ascii="Arial" w:hAnsi="Arial" w:cs="Arial"/>
          <w:sz w:val="20"/>
          <w:szCs w:val="20"/>
        </w:rPr>
        <w:t>?</w:t>
      </w:r>
    </w:p>
    <w:p w14:paraId="59A24A33" w14:textId="606876ED" w:rsidR="00360AFB" w:rsidRDefault="00360AFB" w:rsidP="008B6867">
      <w:pPr>
        <w:pStyle w:val="ListParagraph"/>
        <w:ind w:left="2880" w:hanging="810"/>
        <w:rPr>
          <w:rFonts w:ascii="Arial" w:hAnsi="Arial" w:cs="Arial"/>
          <w:sz w:val="20"/>
          <w:szCs w:val="20"/>
        </w:rPr>
      </w:pPr>
    </w:p>
    <w:p w14:paraId="5AEFB16C" w14:textId="7761196F" w:rsidR="008D2D4D" w:rsidRDefault="008D2D4D" w:rsidP="008B6867">
      <w:pPr>
        <w:pStyle w:val="ListParagraph"/>
        <w:numPr>
          <w:ilvl w:val="0"/>
          <w:numId w:val="64"/>
        </w:numPr>
        <w:spacing w:after="0" w:line="240" w:lineRule="auto"/>
        <w:ind w:left="2880" w:hanging="810"/>
        <w:rPr>
          <w:rFonts w:ascii="Arial" w:hAnsi="Arial" w:cs="Arial"/>
          <w:sz w:val="20"/>
          <w:szCs w:val="20"/>
        </w:rPr>
      </w:pPr>
      <w:r w:rsidRPr="00360AFB">
        <w:rPr>
          <w:rFonts w:ascii="Arial" w:hAnsi="Arial" w:cs="Arial"/>
          <w:sz w:val="20"/>
          <w:szCs w:val="20"/>
        </w:rPr>
        <w:t>Will the bank assess a charge for P</w:t>
      </w:r>
      <w:r w:rsidRPr="008D2D4D">
        <w:rPr>
          <w:rFonts w:ascii="Arial" w:hAnsi="Arial" w:cs="Arial"/>
          <w:sz w:val="20"/>
          <w:szCs w:val="20"/>
        </w:rPr>
        <w:t>CI compliance?  Is this charge based on terminals, merchant number, or other method?  What is the amount of the charge?</w:t>
      </w:r>
    </w:p>
    <w:p w14:paraId="768D17D0" w14:textId="77777777" w:rsidR="002F536F" w:rsidRPr="002F536F" w:rsidRDefault="002F536F" w:rsidP="008B6867">
      <w:pPr>
        <w:pStyle w:val="ListParagraph"/>
        <w:ind w:hanging="810"/>
        <w:rPr>
          <w:rFonts w:ascii="Arial" w:hAnsi="Arial" w:cs="Arial"/>
          <w:sz w:val="20"/>
          <w:szCs w:val="20"/>
        </w:rPr>
      </w:pPr>
    </w:p>
    <w:p w14:paraId="2C849D23" w14:textId="128FC108" w:rsidR="002F536F" w:rsidRPr="008D2D4D" w:rsidRDefault="002F536F" w:rsidP="008B6867">
      <w:pPr>
        <w:pStyle w:val="ListParagraph"/>
        <w:numPr>
          <w:ilvl w:val="0"/>
          <w:numId w:val="64"/>
        </w:numPr>
        <w:spacing w:after="0" w:line="240" w:lineRule="auto"/>
        <w:ind w:left="2880" w:hanging="810"/>
        <w:rPr>
          <w:rFonts w:ascii="Arial" w:hAnsi="Arial" w:cs="Arial"/>
          <w:sz w:val="20"/>
          <w:szCs w:val="20"/>
        </w:rPr>
      </w:pPr>
      <w:r>
        <w:rPr>
          <w:rFonts w:ascii="Arial" w:hAnsi="Arial" w:cs="Arial"/>
          <w:sz w:val="20"/>
          <w:szCs w:val="20"/>
        </w:rPr>
        <w:t xml:space="preserve">Does the bank assess a charge for non-PCI compliance?  </w:t>
      </w:r>
      <w:r w:rsidRPr="008D2D4D">
        <w:rPr>
          <w:rFonts w:ascii="Arial" w:hAnsi="Arial" w:cs="Arial"/>
          <w:sz w:val="20"/>
          <w:szCs w:val="20"/>
        </w:rPr>
        <w:t>Is this charge based on terminals, merchant number, or other method?  What is the amount of the charge?</w:t>
      </w:r>
    </w:p>
    <w:p w14:paraId="387670E6" w14:textId="77777777" w:rsidR="008D2D4D" w:rsidRPr="00BD6052" w:rsidRDefault="008D2D4D" w:rsidP="008B6867">
      <w:pPr>
        <w:ind w:left="2880" w:hanging="810"/>
        <w:rPr>
          <w:rFonts w:ascii="Arial" w:hAnsi="Arial" w:cs="Arial"/>
          <w:sz w:val="20"/>
          <w:szCs w:val="20"/>
        </w:rPr>
      </w:pPr>
    </w:p>
    <w:p w14:paraId="32D5FA47" w14:textId="2FED14FE" w:rsidR="008D2D4D" w:rsidRPr="008D2D4D" w:rsidRDefault="008D2D4D" w:rsidP="008B6867">
      <w:pPr>
        <w:pStyle w:val="ListParagraph"/>
        <w:numPr>
          <w:ilvl w:val="0"/>
          <w:numId w:val="64"/>
        </w:numPr>
        <w:spacing w:after="0" w:line="240" w:lineRule="auto"/>
        <w:ind w:left="2880" w:hanging="810"/>
        <w:rPr>
          <w:rFonts w:ascii="Arial" w:hAnsi="Arial" w:cs="Arial"/>
          <w:sz w:val="20"/>
          <w:szCs w:val="20"/>
        </w:rPr>
      </w:pPr>
      <w:r w:rsidRPr="008D2D4D">
        <w:rPr>
          <w:rFonts w:ascii="Arial" w:hAnsi="Arial" w:cs="Arial"/>
          <w:sz w:val="20"/>
          <w:szCs w:val="20"/>
        </w:rPr>
        <w:t xml:space="preserve">How is the applicable </w:t>
      </w:r>
      <w:r w:rsidR="001E6948">
        <w:rPr>
          <w:rFonts w:ascii="Arial" w:hAnsi="Arial" w:cs="Arial"/>
          <w:sz w:val="20"/>
          <w:szCs w:val="20"/>
        </w:rPr>
        <w:t xml:space="preserve">discount rate </w:t>
      </w:r>
      <w:r w:rsidRPr="008D2D4D">
        <w:rPr>
          <w:rFonts w:ascii="Arial" w:hAnsi="Arial" w:cs="Arial"/>
          <w:sz w:val="20"/>
          <w:szCs w:val="20"/>
        </w:rPr>
        <w:t xml:space="preserve">determined for each transaction?  By how much does the bank’s fee exceed Visa/MasterCard’s stated interchange assessment? </w:t>
      </w:r>
    </w:p>
    <w:p w14:paraId="55EF3DA6" w14:textId="77777777" w:rsidR="008D2D4D" w:rsidRPr="00BD6052" w:rsidRDefault="008D2D4D" w:rsidP="008B6867">
      <w:pPr>
        <w:ind w:left="2880" w:hanging="810"/>
        <w:rPr>
          <w:rFonts w:ascii="Arial" w:hAnsi="Arial" w:cs="Arial"/>
          <w:sz w:val="20"/>
          <w:szCs w:val="20"/>
        </w:rPr>
      </w:pPr>
    </w:p>
    <w:p w14:paraId="00457526" w14:textId="354B19E2" w:rsidR="0024221C" w:rsidRDefault="0024221C" w:rsidP="008B6867">
      <w:pPr>
        <w:pStyle w:val="ListParagraph"/>
        <w:numPr>
          <w:ilvl w:val="0"/>
          <w:numId w:val="64"/>
        </w:numPr>
        <w:tabs>
          <w:tab w:val="clear" w:pos="1632"/>
        </w:tabs>
        <w:ind w:left="2880" w:hanging="810"/>
        <w:rPr>
          <w:rFonts w:ascii="Arial" w:hAnsi="Arial" w:cs="Arial"/>
          <w:sz w:val="20"/>
          <w:szCs w:val="20"/>
        </w:rPr>
      </w:pPr>
      <w:r>
        <w:rPr>
          <w:rFonts w:ascii="Arial" w:hAnsi="Arial" w:cs="Arial"/>
          <w:sz w:val="20"/>
          <w:szCs w:val="20"/>
        </w:rPr>
        <w:t xml:space="preserve">What type of leasing options does the bank offer for dial-out terminals?  Discuss how the bank will provide UAF access to </w:t>
      </w:r>
      <w:r w:rsidRPr="0024221C">
        <w:rPr>
          <w:rFonts w:ascii="Arial" w:hAnsi="Arial" w:cs="Arial"/>
          <w:sz w:val="20"/>
          <w:szCs w:val="20"/>
        </w:rPr>
        <w:t>new technologies such as P2PE</w:t>
      </w:r>
      <w:proofErr w:type="gramStart"/>
      <w:r w:rsidR="001E6948">
        <w:rPr>
          <w:rFonts w:ascii="Arial" w:hAnsi="Arial" w:cs="Arial"/>
          <w:sz w:val="20"/>
          <w:szCs w:val="20"/>
        </w:rPr>
        <w:t>,mobile</w:t>
      </w:r>
      <w:proofErr w:type="gramEnd"/>
      <w:r w:rsidR="001E6948">
        <w:rPr>
          <w:rFonts w:ascii="Arial" w:hAnsi="Arial" w:cs="Arial"/>
          <w:sz w:val="20"/>
          <w:szCs w:val="20"/>
        </w:rPr>
        <w:t xml:space="preserve"> payment, and</w:t>
      </w:r>
      <w:r w:rsidRPr="0024221C">
        <w:rPr>
          <w:rFonts w:ascii="Arial" w:hAnsi="Arial" w:cs="Arial"/>
          <w:sz w:val="20"/>
          <w:szCs w:val="20"/>
        </w:rPr>
        <w:t xml:space="preserve"> EMV</w:t>
      </w:r>
      <w:r>
        <w:rPr>
          <w:rFonts w:ascii="Arial" w:hAnsi="Arial" w:cs="Arial"/>
          <w:sz w:val="20"/>
          <w:szCs w:val="20"/>
        </w:rPr>
        <w:t xml:space="preserve">. </w:t>
      </w:r>
    </w:p>
    <w:p w14:paraId="03ABD7AC" w14:textId="77777777" w:rsidR="0024221C" w:rsidRPr="0024221C" w:rsidRDefault="0024221C" w:rsidP="008B6867">
      <w:pPr>
        <w:pStyle w:val="ListParagraph"/>
        <w:ind w:hanging="810"/>
        <w:rPr>
          <w:rFonts w:ascii="Arial" w:hAnsi="Arial" w:cs="Arial"/>
          <w:sz w:val="20"/>
          <w:szCs w:val="20"/>
        </w:rPr>
      </w:pPr>
    </w:p>
    <w:p w14:paraId="214A10E4" w14:textId="60D7E65B" w:rsidR="00F73F8E" w:rsidRDefault="00F73F8E" w:rsidP="008B6867">
      <w:pPr>
        <w:pStyle w:val="ListParagraph"/>
        <w:numPr>
          <w:ilvl w:val="0"/>
          <w:numId w:val="64"/>
        </w:numPr>
        <w:tabs>
          <w:tab w:val="clear" w:pos="1632"/>
        </w:tabs>
        <w:ind w:left="2880" w:hanging="810"/>
        <w:rPr>
          <w:rFonts w:ascii="Arial" w:hAnsi="Arial" w:cs="Arial"/>
          <w:sz w:val="20"/>
          <w:szCs w:val="20"/>
        </w:rPr>
      </w:pPr>
      <w:r>
        <w:rPr>
          <w:rFonts w:ascii="Arial" w:hAnsi="Arial" w:cs="Arial"/>
          <w:sz w:val="20"/>
          <w:szCs w:val="20"/>
        </w:rPr>
        <w:t>What fee would apply for debit card transactions?</w:t>
      </w:r>
    </w:p>
    <w:p w14:paraId="3176C3F6" w14:textId="77777777" w:rsidR="00F73F8E" w:rsidRPr="00F73F8E" w:rsidRDefault="00F73F8E" w:rsidP="008B6867">
      <w:pPr>
        <w:pStyle w:val="ListParagraph"/>
        <w:ind w:hanging="810"/>
        <w:rPr>
          <w:rFonts w:ascii="Arial" w:hAnsi="Arial" w:cs="Arial"/>
          <w:sz w:val="20"/>
          <w:szCs w:val="20"/>
        </w:rPr>
      </w:pPr>
    </w:p>
    <w:p w14:paraId="0CD60226" w14:textId="1F2DB7A8" w:rsidR="00F73F8E" w:rsidRPr="00F73F8E" w:rsidRDefault="00F73F8E" w:rsidP="008B6867">
      <w:pPr>
        <w:pStyle w:val="ListParagraph"/>
        <w:numPr>
          <w:ilvl w:val="0"/>
          <w:numId w:val="64"/>
        </w:numPr>
        <w:tabs>
          <w:tab w:val="clear" w:pos="1632"/>
        </w:tabs>
        <w:ind w:left="2880" w:hanging="810"/>
        <w:rPr>
          <w:rFonts w:ascii="Arial" w:hAnsi="Arial" w:cs="Arial"/>
          <w:sz w:val="20"/>
          <w:szCs w:val="20"/>
        </w:rPr>
      </w:pPr>
      <w:r w:rsidRPr="00F73F8E">
        <w:rPr>
          <w:rFonts w:ascii="Arial" w:hAnsi="Arial" w:cs="Arial"/>
          <w:sz w:val="20"/>
          <w:szCs w:val="20"/>
        </w:rPr>
        <w:t>Fees</w:t>
      </w:r>
      <w:r>
        <w:rPr>
          <w:rFonts w:ascii="Arial" w:hAnsi="Arial" w:cs="Arial"/>
          <w:sz w:val="20"/>
          <w:szCs w:val="20"/>
        </w:rPr>
        <w:t xml:space="preserve"> (exclusive of interchange assessed)</w:t>
      </w:r>
    </w:p>
    <w:p w14:paraId="3D965B35" w14:textId="5EE993E5" w:rsidR="00F73F8E" w:rsidRPr="002453CD" w:rsidRDefault="00F73F8E" w:rsidP="00F73F8E">
      <w:pPr>
        <w:pStyle w:val="BodyTextIndent"/>
        <w:numPr>
          <w:ilvl w:val="2"/>
          <w:numId w:val="64"/>
        </w:numPr>
        <w:ind w:left="3240" w:hanging="360"/>
        <w:rPr>
          <w:rFonts w:ascii="Arial" w:hAnsi="Arial" w:cs="Arial"/>
          <w:sz w:val="20"/>
          <w:szCs w:val="20"/>
        </w:rPr>
      </w:pPr>
      <w:r w:rsidRPr="002453CD">
        <w:rPr>
          <w:rFonts w:ascii="Arial" w:hAnsi="Arial" w:cs="Arial"/>
          <w:sz w:val="20"/>
          <w:szCs w:val="20"/>
        </w:rPr>
        <w:t>What fee will the bank a</w:t>
      </w:r>
      <w:r>
        <w:rPr>
          <w:rFonts w:ascii="Arial" w:hAnsi="Arial" w:cs="Arial"/>
          <w:sz w:val="20"/>
          <w:szCs w:val="20"/>
        </w:rPr>
        <w:t>ss</w:t>
      </w:r>
      <w:r w:rsidRPr="002453CD">
        <w:rPr>
          <w:rFonts w:ascii="Arial" w:hAnsi="Arial" w:cs="Arial"/>
          <w:sz w:val="20"/>
          <w:szCs w:val="20"/>
        </w:rPr>
        <w:t>ess per transaction?</w:t>
      </w:r>
    </w:p>
    <w:p w14:paraId="4C35D958" w14:textId="77777777" w:rsidR="00F73F8E" w:rsidRPr="002453CD" w:rsidRDefault="00F73F8E" w:rsidP="00F73F8E">
      <w:pPr>
        <w:pStyle w:val="BodyTextIndent"/>
        <w:numPr>
          <w:ilvl w:val="2"/>
          <w:numId w:val="64"/>
        </w:numPr>
        <w:ind w:left="3240" w:hanging="360"/>
        <w:rPr>
          <w:rFonts w:ascii="Arial" w:hAnsi="Arial" w:cs="Arial"/>
          <w:sz w:val="20"/>
          <w:szCs w:val="20"/>
        </w:rPr>
      </w:pPr>
      <w:r w:rsidRPr="002453CD">
        <w:rPr>
          <w:rFonts w:ascii="Arial" w:hAnsi="Arial" w:cs="Arial"/>
          <w:sz w:val="20"/>
          <w:szCs w:val="20"/>
        </w:rPr>
        <w:t>What fee (in basis points) will the bank assess on the dollar amount of total transactions?</w:t>
      </w:r>
    </w:p>
    <w:p w14:paraId="48DFDDAF" w14:textId="77777777" w:rsidR="00F73F8E" w:rsidRPr="002453CD" w:rsidRDefault="00F73F8E" w:rsidP="00F73F8E">
      <w:pPr>
        <w:pStyle w:val="BodyTextIndent"/>
        <w:numPr>
          <w:ilvl w:val="2"/>
          <w:numId w:val="64"/>
        </w:numPr>
        <w:ind w:left="3240" w:hanging="360"/>
        <w:rPr>
          <w:rFonts w:ascii="Arial" w:hAnsi="Arial" w:cs="Arial"/>
          <w:sz w:val="20"/>
          <w:szCs w:val="20"/>
        </w:rPr>
      </w:pPr>
      <w:r w:rsidRPr="002453CD">
        <w:rPr>
          <w:rFonts w:ascii="Arial" w:hAnsi="Arial" w:cs="Arial"/>
          <w:sz w:val="20"/>
          <w:szCs w:val="20"/>
        </w:rPr>
        <w:t>What fee does the bank charge for AVS?</w:t>
      </w:r>
    </w:p>
    <w:p w14:paraId="4F485ECF" w14:textId="37EB71E9" w:rsidR="00F73F8E" w:rsidRPr="002453CD" w:rsidRDefault="00F73F8E" w:rsidP="00F73F8E">
      <w:pPr>
        <w:pStyle w:val="BodyTextIndent"/>
        <w:numPr>
          <w:ilvl w:val="2"/>
          <w:numId w:val="64"/>
        </w:numPr>
        <w:ind w:left="3240" w:hanging="360"/>
        <w:rPr>
          <w:rFonts w:ascii="Arial" w:hAnsi="Arial" w:cs="Arial"/>
          <w:sz w:val="20"/>
          <w:szCs w:val="20"/>
        </w:rPr>
      </w:pPr>
      <w:r w:rsidRPr="002453CD">
        <w:rPr>
          <w:rFonts w:ascii="Arial" w:hAnsi="Arial" w:cs="Arial"/>
          <w:sz w:val="20"/>
          <w:szCs w:val="20"/>
        </w:rPr>
        <w:t>Does the bank mark up any pass-through fees from the networks, including the interchange fee and the network gateway fee?</w:t>
      </w:r>
    </w:p>
    <w:p w14:paraId="266A1C0B" w14:textId="77777777" w:rsidR="00F73F8E" w:rsidRPr="002453CD" w:rsidRDefault="00F73F8E" w:rsidP="00F73F8E">
      <w:pPr>
        <w:pStyle w:val="BodyTextIndent"/>
        <w:numPr>
          <w:ilvl w:val="2"/>
          <w:numId w:val="64"/>
        </w:numPr>
        <w:ind w:left="3240" w:hanging="360"/>
        <w:rPr>
          <w:rFonts w:ascii="Arial" w:hAnsi="Arial" w:cs="Arial"/>
          <w:sz w:val="20"/>
          <w:szCs w:val="20"/>
        </w:rPr>
      </w:pPr>
      <w:r w:rsidRPr="002453CD">
        <w:rPr>
          <w:rFonts w:ascii="Arial" w:hAnsi="Arial" w:cs="Arial"/>
          <w:sz w:val="20"/>
          <w:szCs w:val="20"/>
        </w:rPr>
        <w:t>What is the monthly fee (per total relationship)?</w:t>
      </w:r>
    </w:p>
    <w:p w14:paraId="4FC29A9A" w14:textId="77777777" w:rsidR="00F73F8E" w:rsidRPr="002453CD" w:rsidRDefault="00F73F8E" w:rsidP="00F73F8E">
      <w:pPr>
        <w:pStyle w:val="BodyTextIndent"/>
        <w:numPr>
          <w:ilvl w:val="2"/>
          <w:numId w:val="64"/>
        </w:numPr>
        <w:ind w:left="3240" w:hanging="360"/>
        <w:rPr>
          <w:rFonts w:ascii="Arial" w:hAnsi="Arial" w:cs="Arial"/>
          <w:sz w:val="20"/>
          <w:szCs w:val="20"/>
        </w:rPr>
      </w:pPr>
      <w:r w:rsidRPr="002453CD">
        <w:rPr>
          <w:rFonts w:ascii="Arial" w:hAnsi="Arial" w:cs="Arial"/>
          <w:sz w:val="20"/>
          <w:szCs w:val="20"/>
        </w:rPr>
        <w:t>What is the monthly fee (per Merchant ID)?</w:t>
      </w:r>
    </w:p>
    <w:p w14:paraId="2E0BB838" w14:textId="77777777" w:rsidR="00F73F8E" w:rsidRPr="002453CD" w:rsidRDefault="00F73F8E" w:rsidP="00F73F8E">
      <w:pPr>
        <w:pStyle w:val="BodyTextIndent"/>
        <w:numPr>
          <w:ilvl w:val="2"/>
          <w:numId w:val="64"/>
        </w:numPr>
        <w:ind w:left="3240" w:hanging="360"/>
        <w:rPr>
          <w:rFonts w:ascii="Arial" w:hAnsi="Arial" w:cs="Arial"/>
          <w:sz w:val="20"/>
          <w:szCs w:val="20"/>
        </w:rPr>
      </w:pPr>
      <w:r w:rsidRPr="002453CD">
        <w:rPr>
          <w:rFonts w:ascii="Arial" w:hAnsi="Arial" w:cs="Arial"/>
          <w:sz w:val="20"/>
          <w:szCs w:val="20"/>
        </w:rPr>
        <w:t>What does the bank charge for online reporting?  Specify whether the fee is per relationship or per Merchant ID.</w:t>
      </w:r>
    </w:p>
    <w:p w14:paraId="12A7137D" w14:textId="77777777" w:rsidR="00F73F8E" w:rsidRPr="002453CD" w:rsidRDefault="00F73F8E" w:rsidP="00F73F8E">
      <w:pPr>
        <w:pStyle w:val="BodyTextIndent"/>
        <w:numPr>
          <w:ilvl w:val="2"/>
          <w:numId w:val="64"/>
        </w:numPr>
        <w:ind w:left="3240" w:hanging="360"/>
        <w:rPr>
          <w:rFonts w:ascii="Arial" w:hAnsi="Arial" w:cs="Arial"/>
          <w:sz w:val="20"/>
          <w:szCs w:val="20"/>
        </w:rPr>
      </w:pPr>
      <w:r w:rsidRPr="002453CD">
        <w:rPr>
          <w:rFonts w:ascii="Arial" w:hAnsi="Arial" w:cs="Arial"/>
          <w:sz w:val="20"/>
          <w:szCs w:val="20"/>
        </w:rPr>
        <w:t>What is the charge for PCI Compliance?  Specify whether the fee is per relationship or per Merchant ID.</w:t>
      </w:r>
    </w:p>
    <w:p w14:paraId="252D3D48" w14:textId="77777777" w:rsidR="00F73F8E" w:rsidRPr="00F73F8E" w:rsidRDefault="00F73F8E" w:rsidP="00F73F8E">
      <w:pPr>
        <w:pStyle w:val="ListParagraph"/>
        <w:rPr>
          <w:rFonts w:ascii="Arial" w:hAnsi="Arial" w:cs="Arial"/>
          <w:sz w:val="20"/>
          <w:szCs w:val="20"/>
        </w:rPr>
      </w:pPr>
    </w:p>
    <w:p w14:paraId="561CEA90" w14:textId="4FCAC514" w:rsidR="008D2D4D" w:rsidRPr="008D2D4D" w:rsidRDefault="008D2D4D" w:rsidP="008B6867">
      <w:pPr>
        <w:pStyle w:val="ListParagraph"/>
        <w:numPr>
          <w:ilvl w:val="0"/>
          <w:numId w:val="64"/>
        </w:numPr>
        <w:spacing w:after="0" w:line="240" w:lineRule="auto"/>
        <w:ind w:left="2880" w:hanging="810"/>
        <w:rPr>
          <w:rFonts w:ascii="Arial" w:hAnsi="Arial" w:cs="Arial"/>
          <w:sz w:val="20"/>
          <w:szCs w:val="20"/>
        </w:rPr>
      </w:pPr>
      <w:r w:rsidRPr="008D2D4D">
        <w:rPr>
          <w:rFonts w:ascii="Arial" w:hAnsi="Arial" w:cs="Arial"/>
          <w:sz w:val="20"/>
          <w:szCs w:val="20"/>
        </w:rPr>
        <w:t>What process do you use to ensure that each transaction qualifies for the lowest interchange category? Do you provide any review of account activity to help identify opportunities to improve qualification rates?</w:t>
      </w:r>
    </w:p>
    <w:p w14:paraId="1D0B291A" w14:textId="1155C420" w:rsidR="008D2D4D" w:rsidRPr="00C81B17" w:rsidRDefault="008D2D4D" w:rsidP="008B6867">
      <w:pPr>
        <w:ind w:left="2880" w:hanging="810"/>
        <w:rPr>
          <w:rFonts w:ascii="Arial" w:hAnsi="Arial" w:cs="Arial"/>
          <w:sz w:val="20"/>
          <w:szCs w:val="20"/>
        </w:rPr>
      </w:pPr>
      <w:r w:rsidRPr="00C81B17">
        <w:rPr>
          <w:rFonts w:ascii="Arial" w:hAnsi="Arial" w:cs="Arial"/>
          <w:sz w:val="20"/>
          <w:szCs w:val="20"/>
        </w:rPr>
        <w:t xml:space="preserve">  </w:t>
      </w:r>
    </w:p>
    <w:p w14:paraId="50349765" w14:textId="77777777" w:rsidR="008D2D4D" w:rsidRPr="00BD6052" w:rsidRDefault="008D2D4D" w:rsidP="008B6867">
      <w:pPr>
        <w:ind w:left="2880" w:hanging="810"/>
        <w:rPr>
          <w:rFonts w:ascii="Arial" w:hAnsi="Arial" w:cs="Arial"/>
          <w:sz w:val="20"/>
          <w:szCs w:val="20"/>
        </w:rPr>
      </w:pPr>
    </w:p>
    <w:p w14:paraId="2C19CD6F" w14:textId="407784C3" w:rsidR="00360AFB" w:rsidRPr="00360AFB" w:rsidRDefault="00360AFB" w:rsidP="008B6867">
      <w:pPr>
        <w:pStyle w:val="ListParagraph"/>
        <w:numPr>
          <w:ilvl w:val="0"/>
          <w:numId w:val="64"/>
        </w:numPr>
        <w:ind w:left="2880" w:hanging="810"/>
        <w:rPr>
          <w:rFonts w:ascii="Arial" w:hAnsi="Arial" w:cs="Arial"/>
          <w:sz w:val="20"/>
          <w:szCs w:val="20"/>
        </w:rPr>
      </w:pPr>
      <w:r w:rsidRPr="00360AFB">
        <w:rPr>
          <w:rFonts w:ascii="Arial" w:hAnsi="Arial" w:cs="Arial"/>
          <w:sz w:val="20"/>
          <w:szCs w:val="20"/>
        </w:rPr>
        <w:t xml:space="preserve">What is your roll-out plan for accepting </w:t>
      </w:r>
      <w:proofErr w:type="spellStart"/>
      <w:r w:rsidR="0029459B" w:rsidRPr="0029459B">
        <w:rPr>
          <w:rFonts w:ascii="Arial" w:hAnsi="Arial" w:cs="Arial"/>
          <w:sz w:val="20"/>
          <w:szCs w:val="20"/>
        </w:rPr>
        <w:t>Europay</w:t>
      </w:r>
      <w:proofErr w:type="spellEnd"/>
      <w:r w:rsidR="0029459B" w:rsidRPr="0029459B">
        <w:rPr>
          <w:rFonts w:ascii="Arial" w:hAnsi="Arial" w:cs="Arial"/>
          <w:sz w:val="20"/>
          <w:szCs w:val="20"/>
        </w:rPr>
        <w:t xml:space="preserve">, MasterCard and Visa </w:t>
      </w:r>
      <w:r w:rsidR="0029459B">
        <w:rPr>
          <w:rFonts w:ascii="Arial" w:hAnsi="Arial" w:cs="Arial"/>
          <w:sz w:val="20"/>
          <w:szCs w:val="20"/>
        </w:rPr>
        <w:t>(“</w:t>
      </w:r>
      <w:r w:rsidRPr="00360AFB">
        <w:rPr>
          <w:rFonts w:ascii="Arial" w:hAnsi="Arial" w:cs="Arial"/>
          <w:sz w:val="20"/>
          <w:szCs w:val="20"/>
        </w:rPr>
        <w:t>EMV</w:t>
      </w:r>
      <w:r w:rsidR="0029459B">
        <w:rPr>
          <w:rFonts w:ascii="Arial" w:hAnsi="Arial" w:cs="Arial"/>
          <w:sz w:val="20"/>
          <w:szCs w:val="20"/>
        </w:rPr>
        <w:t>”)</w:t>
      </w:r>
      <w:r w:rsidRPr="00360AFB">
        <w:rPr>
          <w:rFonts w:ascii="Arial" w:hAnsi="Arial" w:cs="Arial"/>
          <w:sz w:val="20"/>
          <w:szCs w:val="20"/>
        </w:rPr>
        <w:t>?</w:t>
      </w:r>
    </w:p>
    <w:p w14:paraId="11D86636" w14:textId="77777777" w:rsidR="00360AFB" w:rsidRPr="00360AFB" w:rsidRDefault="00360AFB" w:rsidP="008B6867">
      <w:pPr>
        <w:pStyle w:val="ListParagraph"/>
        <w:ind w:left="2880" w:hanging="810"/>
        <w:rPr>
          <w:rFonts w:ascii="Arial" w:hAnsi="Arial" w:cs="Arial"/>
          <w:sz w:val="20"/>
          <w:szCs w:val="20"/>
        </w:rPr>
      </w:pPr>
    </w:p>
    <w:p w14:paraId="0CA0EC70" w14:textId="06AC2FBA" w:rsidR="008D2D4D" w:rsidRPr="008D2D4D" w:rsidRDefault="008D2D4D" w:rsidP="008B6867">
      <w:pPr>
        <w:pStyle w:val="ListParagraph"/>
        <w:numPr>
          <w:ilvl w:val="0"/>
          <w:numId w:val="64"/>
        </w:numPr>
        <w:spacing w:after="0" w:line="240" w:lineRule="auto"/>
        <w:ind w:left="2880" w:hanging="810"/>
        <w:rPr>
          <w:rFonts w:ascii="Arial" w:hAnsi="Arial" w:cs="Arial"/>
          <w:sz w:val="20"/>
          <w:szCs w:val="20"/>
        </w:rPr>
      </w:pPr>
      <w:r w:rsidRPr="008D2D4D">
        <w:rPr>
          <w:rFonts w:ascii="Arial" w:hAnsi="Arial" w:cs="Arial"/>
          <w:sz w:val="20"/>
          <w:szCs w:val="20"/>
        </w:rPr>
        <w:t>Describe your debit card processing capabilities. Can you support both pin-based and signature based transactions?</w:t>
      </w:r>
    </w:p>
    <w:p w14:paraId="149B4A00" w14:textId="77777777" w:rsidR="008D2D4D" w:rsidRPr="00BD6052" w:rsidRDefault="008D2D4D" w:rsidP="008B6867">
      <w:pPr>
        <w:ind w:left="2880" w:hanging="810"/>
        <w:rPr>
          <w:rFonts w:ascii="Arial" w:hAnsi="Arial" w:cs="Arial"/>
          <w:sz w:val="20"/>
          <w:szCs w:val="20"/>
        </w:rPr>
      </w:pPr>
    </w:p>
    <w:p w14:paraId="24729627" w14:textId="56B61A56" w:rsidR="008D2D4D" w:rsidRDefault="008D2D4D" w:rsidP="008B6867">
      <w:pPr>
        <w:pStyle w:val="ListParagraph"/>
        <w:numPr>
          <w:ilvl w:val="0"/>
          <w:numId w:val="64"/>
        </w:numPr>
        <w:spacing w:after="0" w:line="240" w:lineRule="auto"/>
        <w:ind w:left="2880" w:hanging="810"/>
        <w:rPr>
          <w:rFonts w:ascii="Arial" w:hAnsi="Arial" w:cs="Arial"/>
          <w:sz w:val="20"/>
          <w:szCs w:val="20"/>
        </w:rPr>
      </w:pPr>
      <w:r w:rsidRPr="008D2D4D">
        <w:rPr>
          <w:rFonts w:ascii="Arial" w:hAnsi="Arial" w:cs="Arial"/>
          <w:sz w:val="20"/>
          <w:szCs w:val="20"/>
        </w:rPr>
        <w:t>Confirm that the bank will allow the University to</w:t>
      </w:r>
      <w:r w:rsidR="001E6948">
        <w:rPr>
          <w:rFonts w:ascii="Arial" w:hAnsi="Arial" w:cs="Arial"/>
          <w:sz w:val="20"/>
          <w:szCs w:val="20"/>
        </w:rPr>
        <w:t xml:space="preserve"> continue to participate in the Government and Higher Education Payment Program. Are there any additional p</w:t>
      </w:r>
      <w:r w:rsidR="00DA37EF">
        <w:rPr>
          <w:rFonts w:ascii="Arial" w:hAnsi="Arial" w:cs="Arial"/>
          <w:sz w:val="20"/>
          <w:szCs w:val="20"/>
        </w:rPr>
        <w:t>rograms that permit the University to</w:t>
      </w:r>
      <w:r w:rsidRPr="008D2D4D">
        <w:rPr>
          <w:rFonts w:ascii="Arial" w:hAnsi="Arial" w:cs="Arial"/>
          <w:sz w:val="20"/>
          <w:szCs w:val="20"/>
        </w:rPr>
        <w:t xml:space="preserve"> pass on </w:t>
      </w:r>
      <w:r w:rsidR="00DA37EF">
        <w:rPr>
          <w:rFonts w:ascii="Arial" w:hAnsi="Arial" w:cs="Arial"/>
          <w:sz w:val="20"/>
          <w:szCs w:val="20"/>
        </w:rPr>
        <w:t>discount rate</w:t>
      </w:r>
      <w:r w:rsidR="00DA37EF" w:rsidRPr="008D2D4D">
        <w:rPr>
          <w:rFonts w:ascii="Arial" w:hAnsi="Arial" w:cs="Arial"/>
          <w:sz w:val="20"/>
          <w:szCs w:val="20"/>
        </w:rPr>
        <w:t xml:space="preserve"> </w:t>
      </w:r>
      <w:r w:rsidRPr="008D2D4D">
        <w:rPr>
          <w:rFonts w:ascii="Arial" w:hAnsi="Arial" w:cs="Arial"/>
          <w:sz w:val="20"/>
          <w:szCs w:val="20"/>
        </w:rPr>
        <w:t xml:space="preserve">and other processing fees to </w:t>
      </w:r>
      <w:proofErr w:type="gramStart"/>
      <w:r w:rsidRPr="008D2D4D">
        <w:rPr>
          <w:rFonts w:ascii="Arial" w:hAnsi="Arial" w:cs="Arial"/>
          <w:sz w:val="20"/>
          <w:szCs w:val="20"/>
        </w:rPr>
        <w:t>customers.</w:t>
      </w:r>
      <w:proofErr w:type="gramEnd"/>
      <w:r w:rsidRPr="008D2D4D">
        <w:rPr>
          <w:rFonts w:ascii="Arial" w:hAnsi="Arial" w:cs="Arial"/>
          <w:sz w:val="20"/>
          <w:szCs w:val="20"/>
        </w:rPr>
        <w:t xml:space="preserve"> Discuss any restrictions on the University’s ability to pass on these fees.  </w:t>
      </w:r>
    </w:p>
    <w:p w14:paraId="67937EA9" w14:textId="77777777" w:rsidR="00F73F8E" w:rsidRPr="00F73F8E" w:rsidRDefault="00F73F8E" w:rsidP="008B6867">
      <w:pPr>
        <w:pStyle w:val="ListParagraph"/>
        <w:ind w:left="2880" w:hanging="810"/>
        <w:rPr>
          <w:rFonts w:ascii="Arial" w:hAnsi="Arial" w:cs="Arial"/>
          <w:sz w:val="20"/>
          <w:szCs w:val="20"/>
        </w:rPr>
      </w:pPr>
    </w:p>
    <w:p w14:paraId="5AF719D4" w14:textId="25D703CA" w:rsidR="008D2D4D" w:rsidRPr="008D2D4D" w:rsidRDefault="008D2D4D" w:rsidP="008B6867">
      <w:pPr>
        <w:pStyle w:val="ListParagraph"/>
        <w:numPr>
          <w:ilvl w:val="0"/>
          <w:numId w:val="64"/>
        </w:numPr>
        <w:spacing w:after="0" w:line="240" w:lineRule="auto"/>
        <w:ind w:left="2880" w:hanging="810"/>
        <w:rPr>
          <w:rFonts w:ascii="Arial" w:hAnsi="Arial" w:cs="Arial"/>
          <w:sz w:val="20"/>
          <w:szCs w:val="20"/>
        </w:rPr>
      </w:pPr>
      <w:r w:rsidRPr="008D2D4D">
        <w:rPr>
          <w:rFonts w:ascii="Arial" w:hAnsi="Arial" w:cs="Arial"/>
          <w:sz w:val="20"/>
          <w:szCs w:val="20"/>
        </w:rPr>
        <w:t>What authorization methods does the bank support and which does the bank recommend? List and describe alternatives.</w:t>
      </w:r>
    </w:p>
    <w:p w14:paraId="54A6B4AE" w14:textId="77777777" w:rsidR="008D2D4D" w:rsidRPr="00BD6052" w:rsidRDefault="008D2D4D" w:rsidP="008B6867">
      <w:pPr>
        <w:ind w:left="2880" w:hanging="810"/>
        <w:rPr>
          <w:rFonts w:ascii="Arial" w:hAnsi="Arial" w:cs="Arial"/>
          <w:sz w:val="20"/>
          <w:szCs w:val="20"/>
        </w:rPr>
      </w:pPr>
    </w:p>
    <w:p w14:paraId="1A6E48CF" w14:textId="6B34900A" w:rsidR="008D2D4D" w:rsidRPr="008D2D4D" w:rsidRDefault="008D2D4D" w:rsidP="008B6867">
      <w:pPr>
        <w:pStyle w:val="ListParagraph"/>
        <w:numPr>
          <w:ilvl w:val="0"/>
          <w:numId w:val="64"/>
        </w:numPr>
        <w:spacing w:after="0" w:line="240" w:lineRule="auto"/>
        <w:ind w:left="2880" w:hanging="810"/>
        <w:rPr>
          <w:rFonts w:ascii="Arial" w:hAnsi="Arial" w:cs="Arial"/>
          <w:sz w:val="20"/>
          <w:szCs w:val="20"/>
        </w:rPr>
      </w:pPr>
      <w:r w:rsidRPr="008D2D4D">
        <w:rPr>
          <w:rFonts w:ascii="Arial" w:hAnsi="Arial" w:cs="Arial"/>
          <w:sz w:val="20"/>
          <w:szCs w:val="20"/>
        </w:rPr>
        <w:t>Does your processing system identify and/or eliminate duplicate transactions?</w:t>
      </w:r>
    </w:p>
    <w:p w14:paraId="5FBA491B" w14:textId="4F2E3F4C" w:rsidR="008D2D4D" w:rsidRPr="008D2D4D" w:rsidRDefault="008D2D4D" w:rsidP="008B6867">
      <w:pPr>
        <w:pStyle w:val="ListParagraph"/>
        <w:numPr>
          <w:ilvl w:val="0"/>
          <w:numId w:val="64"/>
        </w:numPr>
        <w:spacing w:after="0" w:line="240" w:lineRule="auto"/>
        <w:ind w:left="2880" w:hanging="810"/>
        <w:rPr>
          <w:rFonts w:ascii="Arial" w:hAnsi="Arial" w:cs="Arial"/>
          <w:sz w:val="20"/>
          <w:szCs w:val="20"/>
        </w:rPr>
      </w:pPr>
      <w:r w:rsidRPr="008D2D4D">
        <w:rPr>
          <w:rFonts w:ascii="Arial" w:hAnsi="Arial" w:cs="Arial"/>
          <w:sz w:val="20"/>
          <w:szCs w:val="20"/>
        </w:rPr>
        <w:lastRenderedPageBreak/>
        <w:t>What are the procedures to reverse an incorrect authorization?</w:t>
      </w:r>
    </w:p>
    <w:p w14:paraId="0893828E" w14:textId="77777777" w:rsidR="008D2D4D" w:rsidRPr="00BD6052" w:rsidRDefault="008D2D4D" w:rsidP="008B6867">
      <w:pPr>
        <w:ind w:left="2880" w:hanging="810"/>
        <w:rPr>
          <w:rFonts w:ascii="Arial" w:hAnsi="Arial" w:cs="Arial"/>
          <w:sz w:val="20"/>
          <w:szCs w:val="20"/>
        </w:rPr>
      </w:pPr>
    </w:p>
    <w:p w14:paraId="1E042AB9" w14:textId="44DAB428" w:rsidR="008D2D4D" w:rsidRDefault="008D2D4D" w:rsidP="008B6867">
      <w:pPr>
        <w:pStyle w:val="ListParagraph"/>
        <w:keepLines/>
        <w:numPr>
          <w:ilvl w:val="0"/>
          <w:numId w:val="64"/>
        </w:numPr>
        <w:spacing w:after="0" w:line="240" w:lineRule="auto"/>
        <w:ind w:left="2880" w:hanging="810"/>
        <w:rPr>
          <w:rFonts w:ascii="Arial" w:hAnsi="Arial" w:cs="Arial"/>
          <w:sz w:val="20"/>
          <w:szCs w:val="20"/>
        </w:rPr>
      </w:pPr>
      <w:r w:rsidRPr="008D2D4D">
        <w:rPr>
          <w:rFonts w:ascii="Arial" w:hAnsi="Arial" w:cs="Arial"/>
          <w:sz w:val="20"/>
          <w:szCs w:val="20"/>
        </w:rPr>
        <w:t>Please complete the following table:</w:t>
      </w:r>
    </w:p>
    <w:p w14:paraId="3E3E0C81" w14:textId="77777777" w:rsidR="00F73F8E" w:rsidRPr="00F73F8E" w:rsidRDefault="00F73F8E" w:rsidP="00F73F8E">
      <w:pPr>
        <w:pStyle w:val="ListParagraph"/>
        <w:rPr>
          <w:rFonts w:ascii="Arial" w:hAnsi="Arial" w:cs="Arial"/>
          <w:sz w:val="20"/>
          <w:szCs w:val="20"/>
        </w:rPr>
      </w:pPr>
    </w:p>
    <w:tbl>
      <w:tblPr>
        <w:tblW w:w="9180" w:type="dxa"/>
        <w:tblInd w:w="7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72" w:type="dxa"/>
          <w:left w:w="72" w:type="dxa"/>
          <w:bottom w:w="72" w:type="dxa"/>
          <w:right w:w="72" w:type="dxa"/>
        </w:tblCellMar>
        <w:tblLook w:val="00A0" w:firstRow="1" w:lastRow="0" w:firstColumn="1" w:lastColumn="0" w:noHBand="0" w:noVBand="0"/>
      </w:tblPr>
      <w:tblGrid>
        <w:gridCol w:w="4187"/>
        <w:gridCol w:w="2383"/>
        <w:gridCol w:w="2610"/>
      </w:tblGrid>
      <w:tr w:rsidR="008D2D4D" w:rsidRPr="00D8584D" w14:paraId="11236EEA" w14:textId="77777777" w:rsidTr="00A83034">
        <w:trPr>
          <w:cantSplit/>
          <w:trHeight w:val="196"/>
        </w:trPr>
        <w:tc>
          <w:tcPr>
            <w:tcW w:w="4187" w:type="dxa"/>
            <w:tcBorders>
              <w:bottom w:val="single" w:sz="18" w:space="0" w:color="4BACC6"/>
            </w:tcBorders>
            <w:shd w:val="clear" w:color="auto" w:fill="DBE5F1"/>
            <w:vAlign w:val="bottom"/>
          </w:tcPr>
          <w:p w14:paraId="22A42EF2" w14:textId="77777777" w:rsidR="008D2D4D" w:rsidRPr="00B75A53" w:rsidRDefault="008D2D4D" w:rsidP="00A83034">
            <w:pPr>
              <w:keepLines/>
              <w:rPr>
                <w:rFonts w:ascii="Arial" w:hAnsi="Arial" w:cs="Arial"/>
                <w:b/>
                <w:sz w:val="20"/>
                <w:szCs w:val="20"/>
              </w:rPr>
            </w:pPr>
            <w:r w:rsidRPr="00B75A53">
              <w:rPr>
                <w:rFonts w:ascii="Arial" w:hAnsi="Arial" w:cs="Arial"/>
                <w:b/>
                <w:sz w:val="20"/>
                <w:szCs w:val="20"/>
              </w:rPr>
              <w:t>Batch Submitted by</w:t>
            </w:r>
          </w:p>
        </w:tc>
        <w:tc>
          <w:tcPr>
            <w:tcW w:w="2383" w:type="dxa"/>
            <w:tcBorders>
              <w:bottom w:val="single" w:sz="18" w:space="0" w:color="4BACC6"/>
            </w:tcBorders>
            <w:shd w:val="clear" w:color="auto" w:fill="DBE5F1"/>
          </w:tcPr>
          <w:p w14:paraId="0FA9C9B7" w14:textId="77777777" w:rsidR="008D2D4D" w:rsidRPr="00B75A53" w:rsidRDefault="008D2D4D" w:rsidP="00A83034">
            <w:pPr>
              <w:keepLines/>
              <w:jc w:val="center"/>
              <w:rPr>
                <w:rFonts w:ascii="Arial" w:hAnsi="Arial" w:cs="Arial"/>
                <w:b/>
                <w:sz w:val="20"/>
                <w:szCs w:val="20"/>
              </w:rPr>
            </w:pPr>
            <w:r w:rsidRPr="00B75A53">
              <w:rPr>
                <w:rFonts w:ascii="Arial" w:hAnsi="Arial" w:cs="Arial"/>
                <w:b/>
                <w:sz w:val="20"/>
                <w:szCs w:val="20"/>
              </w:rPr>
              <w:t xml:space="preserve">Credit Posted to the </w:t>
            </w:r>
          </w:p>
          <w:p w14:paraId="7FAC361C" w14:textId="77777777" w:rsidR="008D2D4D" w:rsidRPr="00B75A53" w:rsidRDefault="008D2D4D" w:rsidP="00A83034">
            <w:pPr>
              <w:keepLines/>
              <w:jc w:val="center"/>
              <w:rPr>
                <w:rFonts w:ascii="Arial" w:hAnsi="Arial" w:cs="Arial"/>
                <w:b/>
                <w:sz w:val="20"/>
                <w:szCs w:val="20"/>
              </w:rPr>
            </w:pPr>
            <w:r w:rsidRPr="00B75A53">
              <w:rPr>
                <w:rFonts w:ascii="Arial" w:hAnsi="Arial" w:cs="Arial"/>
                <w:b/>
                <w:sz w:val="20"/>
                <w:szCs w:val="20"/>
              </w:rPr>
              <w:t>University’s Account</w:t>
            </w:r>
          </w:p>
          <w:p w14:paraId="0CA4DF10" w14:textId="77777777" w:rsidR="008D2D4D" w:rsidRPr="00B75A53" w:rsidRDefault="008D2D4D" w:rsidP="00A83034">
            <w:pPr>
              <w:keepLines/>
              <w:jc w:val="center"/>
              <w:rPr>
                <w:rFonts w:ascii="Arial" w:hAnsi="Arial" w:cs="Arial"/>
                <w:b/>
                <w:sz w:val="20"/>
                <w:szCs w:val="20"/>
              </w:rPr>
            </w:pPr>
            <w:r w:rsidRPr="00B75A53">
              <w:rPr>
                <w:rFonts w:ascii="Arial" w:hAnsi="Arial" w:cs="Arial"/>
                <w:b/>
                <w:sz w:val="20"/>
                <w:szCs w:val="20"/>
              </w:rPr>
              <w:t>(if the account is with your Bank)</w:t>
            </w:r>
          </w:p>
        </w:tc>
        <w:tc>
          <w:tcPr>
            <w:tcW w:w="2610" w:type="dxa"/>
            <w:tcBorders>
              <w:bottom w:val="single" w:sz="18" w:space="0" w:color="4BACC6"/>
            </w:tcBorders>
            <w:shd w:val="clear" w:color="auto" w:fill="DBE5F1"/>
          </w:tcPr>
          <w:p w14:paraId="2C0E2B47" w14:textId="77777777" w:rsidR="008D2D4D" w:rsidRPr="00B75A53" w:rsidRDefault="008D2D4D" w:rsidP="00A83034">
            <w:pPr>
              <w:keepLines/>
              <w:jc w:val="center"/>
              <w:rPr>
                <w:rFonts w:ascii="Arial" w:hAnsi="Arial" w:cs="Arial"/>
                <w:b/>
                <w:sz w:val="20"/>
                <w:szCs w:val="20"/>
              </w:rPr>
            </w:pPr>
            <w:r w:rsidRPr="00B75A53">
              <w:rPr>
                <w:rFonts w:ascii="Arial" w:hAnsi="Arial" w:cs="Arial"/>
                <w:b/>
                <w:sz w:val="20"/>
                <w:szCs w:val="20"/>
              </w:rPr>
              <w:t xml:space="preserve">Credit Posted to the </w:t>
            </w:r>
          </w:p>
          <w:p w14:paraId="369EFAB1" w14:textId="77777777" w:rsidR="008D2D4D" w:rsidRPr="00B75A53" w:rsidRDefault="008D2D4D" w:rsidP="00A83034">
            <w:pPr>
              <w:keepLines/>
              <w:jc w:val="center"/>
              <w:rPr>
                <w:rFonts w:ascii="Arial" w:hAnsi="Arial" w:cs="Arial"/>
                <w:b/>
                <w:sz w:val="20"/>
                <w:szCs w:val="20"/>
              </w:rPr>
            </w:pPr>
            <w:r w:rsidRPr="00B75A53">
              <w:rPr>
                <w:rFonts w:ascii="Arial" w:hAnsi="Arial" w:cs="Arial"/>
                <w:b/>
                <w:sz w:val="20"/>
                <w:szCs w:val="20"/>
              </w:rPr>
              <w:t>University’s Account</w:t>
            </w:r>
          </w:p>
          <w:p w14:paraId="0C041F1D" w14:textId="77777777" w:rsidR="008D2D4D" w:rsidRPr="00B75A53" w:rsidRDefault="008D2D4D" w:rsidP="00A83034">
            <w:pPr>
              <w:keepLines/>
              <w:jc w:val="center"/>
              <w:rPr>
                <w:rFonts w:ascii="Arial" w:hAnsi="Arial" w:cs="Arial"/>
                <w:b/>
                <w:sz w:val="20"/>
                <w:szCs w:val="20"/>
              </w:rPr>
            </w:pPr>
            <w:r w:rsidRPr="00B75A53">
              <w:rPr>
                <w:rFonts w:ascii="Arial" w:hAnsi="Arial" w:cs="Arial"/>
                <w:b/>
                <w:sz w:val="20"/>
                <w:szCs w:val="20"/>
              </w:rPr>
              <w:t xml:space="preserve">(if the account is at a </w:t>
            </w:r>
          </w:p>
          <w:p w14:paraId="152A419A" w14:textId="77777777" w:rsidR="008D2D4D" w:rsidRPr="00B75A53" w:rsidRDefault="008D2D4D" w:rsidP="00A83034">
            <w:pPr>
              <w:keepLines/>
              <w:jc w:val="center"/>
              <w:rPr>
                <w:rFonts w:ascii="Arial" w:hAnsi="Arial" w:cs="Arial"/>
                <w:b/>
                <w:sz w:val="20"/>
                <w:szCs w:val="20"/>
              </w:rPr>
            </w:pPr>
            <w:r w:rsidRPr="00B75A53">
              <w:rPr>
                <w:rFonts w:ascii="Arial" w:hAnsi="Arial" w:cs="Arial"/>
                <w:b/>
                <w:sz w:val="20"/>
                <w:szCs w:val="20"/>
              </w:rPr>
              <w:t>third-party bank)</w:t>
            </w:r>
          </w:p>
        </w:tc>
      </w:tr>
      <w:tr w:rsidR="008D2D4D" w:rsidRPr="00D8584D" w14:paraId="5F168687" w14:textId="77777777" w:rsidTr="00A83034">
        <w:trPr>
          <w:cantSplit/>
        </w:trPr>
        <w:tc>
          <w:tcPr>
            <w:tcW w:w="4187" w:type="dxa"/>
          </w:tcPr>
          <w:p w14:paraId="1762C2CE" w14:textId="1EA1D7FE" w:rsidR="008D2D4D" w:rsidRPr="00B75A53" w:rsidRDefault="008D2D4D" w:rsidP="0029459B">
            <w:pPr>
              <w:keepLines/>
              <w:rPr>
                <w:rFonts w:ascii="Arial" w:hAnsi="Arial" w:cs="Arial"/>
                <w:sz w:val="20"/>
                <w:szCs w:val="20"/>
              </w:rPr>
            </w:pPr>
            <w:r w:rsidRPr="00B75A53">
              <w:rPr>
                <w:rFonts w:ascii="Arial" w:hAnsi="Arial" w:cs="Arial"/>
                <w:sz w:val="20"/>
                <w:szCs w:val="20"/>
              </w:rPr>
              <w:t xml:space="preserve">Monday @ 9 p.m. </w:t>
            </w:r>
            <w:r w:rsidR="0029459B">
              <w:rPr>
                <w:rFonts w:ascii="Arial" w:hAnsi="Arial" w:cs="Arial"/>
                <w:sz w:val="20"/>
                <w:szCs w:val="20"/>
              </w:rPr>
              <w:t>Central</w:t>
            </w:r>
            <w:r w:rsidRPr="00B75A53">
              <w:rPr>
                <w:rFonts w:ascii="Arial" w:hAnsi="Arial" w:cs="Arial"/>
                <w:sz w:val="20"/>
                <w:szCs w:val="20"/>
              </w:rPr>
              <w:t xml:space="preserve"> Time</w:t>
            </w:r>
          </w:p>
        </w:tc>
        <w:tc>
          <w:tcPr>
            <w:tcW w:w="2383" w:type="dxa"/>
          </w:tcPr>
          <w:p w14:paraId="42D80A5D" w14:textId="77777777" w:rsidR="008D2D4D" w:rsidRPr="00B75A53" w:rsidRDefault="008D2D4D" w:rsidP="00A83034">
            <w:pPr>
              <w:jc w:val="center"/>
              <w:rPr>
                <w:rFonts w:ascii="Arial" w:hAnsi="Arial" w:cs="Arial"/>
                <w:sz w:val="20"/>
                <w:szCs w:val="20"/>
              </w:rPr>
            </w:pPr>
          </w:p>
        </w:tc>
        <w:tc>
          <w:tcPr>
            <w:tcW w:w="2610" w:type="dxa"/>
          </w:tcPr>
          <w:p w14:paraId="75126E18" w14:textId="77777777" w:rsidR="008D2D4D" w:rsidRPr="00B75A53" w:rsidRDefault="008D2D4D" w:rsidP="00A83034">
            <w:pPr>
              <w:rPr>
                <w:rFonts w:ascii="Arial" w:hAnsi="Arial" w:cs="Arial"/>
                <w:sz w:val="20"/>
                <w:szCs w:val="20"/>
              </w:rPr>
            </w:pPr>
          </w:p>
        </w:tc>
      </w:tr>
      <w:tr w:rsidR="008D2D4D" w:rsidRPr="00D8584D" w14:paraId="65AE083E" w14:textId="77777777" w:rsidTr="00A83034">
        <w:trPr>
          <w:cantSplit/>
        </w:trPr>
        <w:tc>
          <w:tcPr>
            <w:tcW w:w="4187" w:type="dxa"/>
          </w:tcPr>
          <w:p w14:paraId="7E33D3F6" w14:textId="4362E280" w:rsidR="008D2D4D" w:rsidRPr="00B75A53" w:rsidRDefault="008D2D4D" w:rsidP="0029459B">
            <w:pPr>
              <w:keepLines/>
              <w:rPr>
                <w:rFonts w:ascii="Arial" w:hAnsi="Arial" w:cs="Arial"/>
                <w:sz w:val="20"/>
                <w:szCs w:val="20"/>
              </w:rPr>
            </w:pPr>
            <w:r w:rsidRPr="00B75A53">
              <w:rPr>
                <w:rFonts w:ascii="Arial" w:hAnsi="Arial" w:cs="Arial"/>
                <w:sz w:val="20"/>
                <w:szCs w:val="20"/>
              </w:rPr>
              <w:t xml:space="preserve">Tuesday @ 9 p.m. </w:t>
            </w:r>
            <w:r w:rsidR="0029459B">
              <w:rPr>
                <w:rFonts w:ascii="Arial" w:hAnsi="Arial" w:cs="Arial"/>
                <w:sz w:val="20"/>
                <w:szCs w:val="20"/>
              </w:rPr>
              <w:t>Central</w:t>
            </w:r>
            <w:r w:rsidRPr="00B75A53">
              <w:rPr>
                <w:rFonts w:ascii="Arial" w:hAnsi="Arial" w:cs="Arial"/>
                <w:sz w:val="20"/>
                <w:szCs w:val="20"/>
              </w:rPr>
              <w:t xml:space="preserve"> Time</w:t>
            </w:r>
          </w:p>
        </w:tc>
        <w:tc>
          <w:tcPr>
            <w:tcW w:w="2383" w:type="dxa"/>
          </w:tcPr>
          <w:p w14:paraId="25578C4A" w14:textId="77777777" w:rsidR="008D2D4D" w:rsidRPr="00B75A53" w:rsidRDefault="008D2D4D" w:rsidP="00A83034">
            <w:pPr>
              <w:jc w:val="center"/>
              <w:rPr>
                <w:rFonts w:ascii="Arial" w:hAnsi="Arial" w:cs="Arial"/>
                <w:sz w:val="20"/>
                <w:szCs w:val="20"/>
              </w:rPr>
            </w:pPr>
          </w:p>
        </w:tc>
        <w:tc>
          <w:tcPr>
            <w:tcW w:w="2610" w:type="dxa"/>
          </w:tcPr>
          <w:p w14:paraId="2AADB964" w14:textId="77777777" w:rsidR="008D2D4D" w:rsidRPr="00B75A53" w:rsidRDefault="008D2D4D" w:rsidP="00A83034">
            <w:pPr>
              <w:rPr>
                <w:rFonts w:ascii="Arial" w:hAnsi="Arial" w:cs="Arial"/>
                <w:sz w:val="20"/>
                <w:szCs w:val="20"/>
              </w:rPr>
            </w:pPr>
          </w:p>
        </w:tc>
      </w:tr>
      <w:tr w:rsidR="008D2D4D" w:rsidRPr="00D8584D" w14:paraId="2A48EA6A" w14:textId="77777777" w:rsidTr="00A83034">
        <w:trPr>
          <w:cantSplit/>
        </w:trPr>
        <w:tc>
          <w:tcPr>
            <w:tcW w:w="4187" w:type="dxa"/>
            <w:tcBorders>
              <w:top w:val="single" w:sz="8" w:space="0" w:color="4BACC6"/>
              <w:left w:val="single" w:sz="8" w:space="0" w:color="4BACC6"/>
              <w:bottom w:val="single" w:sz="8" w:space="0" w:color="4BACC6"/>
              <w:right w:val="single" w:sz="8" w:space="0" w:color="4BACC6"/>
            </w:tcBorders>
          </w:tcPr>
          <w:p w14:paraId="607F2756" w14:textId="7A2E7F64" w:rsidR="008D2D4D" w:rsidRPr="00B75A53" w:rsidRDefault="008D2D4D" w:rsidP="0029459B">
            <w:pPr>
              <w:keepLines/>
              <w:rPr>
                <w:rFonts w:ascii="Arial" w:hAnsi="Arial" w:cs="Arial"/>
                <w:sz w:val="20"/>
                <w:szCs w:val="20"/>
              </w:rPr>
            </w:pPr>
            <w:r w:rsidRPr="00B75A53">
              <w:rPr>
                <w:rFonts w:ascii="Arial" w:hAnsi="Arial" w:cs="Arial"/>
                <w:sz w:val="20"/>
                <w:szCs w:val="20"/>
              </w:rPr>
              <w:t xml:space="preserve">Wednesday @ 9 p.m. </w:t>
            </w:r>
            <w:r w:rsidR="0029459B">
              <w:rPr>
                <w:rFonts w:ascii="Arial" w:hAnsi="Arial" w:cs="Arial"/>
                <w:sz w:val="20"/>
                <w:szCs w:val="20"/>
              </w:rPr>
              <w:t>Central</w:t>
            </w:r>
            <w:r w:rsidRPr="00B75A53">
              <w:rPr>
                <w:rFonts w:ascii="Arial" w:hAnsi="Arial" w:cs="Arial"/>
                <w:sz w:val="20"/>
                <w:szCs w:val="20"/>
              </w:rPr>
              <w:t xml:space="preserve"> Time</w:t>
            </w:r>
          </w:p>
        </w:tc>
        <w:tc>
          <w:tcPr>
            <w:tcW w:w="2383" w:type="dxa"/>
            <w:tcBorders>
              <w:top w:val="single" w:sz="8" w:space="0" w:color="4BACC6"/>
              <w:left w:val="single" w:sz="8" w:space="0" w:color="4BACC6"/>
              <w:bottom w:val="single" w:sz="8" w:space="0" w:color="4BACC6"/>
              <w:right w:val="single" w:sz="8" w:space="0" w:color="4BACC6"/>
            </w:tcBorders>
          </w:tcPr>
          <w:p w14:paraId="0914EEE7" w14:textId="77777777" w:rsidR="008D2D4D" w:rsidRPr="00B75A53" w:rsidRDefault="008D2D4D" w:rsidP="00A83034">
            <w:pPr>
              <w:jc w:val="center"/>
              <w:rPr>
                <w:rFonts w:ascii="Arial" w:hAnsi="Arial" w:cs="Arial"/>
                <w:sz w:val="20"/>
                <w:szCs w:val="20"/>
              </w:rPr>
            </w:pPr>
          </w:p>
        </w:tc>
        <w:tc>
          <w:tcPr>
            <w:tcW w:w="2610" w:type="dxa"/>
            <w:tcBorders>
              <w:top w:val="single" w:sz="8" w:space="0" w:color="4BACC6"/>
              <w:left w:val="single" w:sz="8" w:space="0" w:color="4BACC6"/>
              <w:bottom w:val="single" w:sz="8" w:space="0" w:color="4BACC6"/>
              <w:right w:val="single" w:sz="8" w:space="0" w:color="4BACC6"/>
            </w:tcBorders>
          </w:tcPr>
          <w:p w14:paraId="031DD389" w14:textId="77777777" w:rsidR="008D2D4D" w:rsidRPr="00B75A53" w:rsidRDefault="008D2D4D" w:rsidP="00A83034">
            <w:pPr>
              <w:rPr>
                <w:rFonts w:ascii="Arial" w:hAnsi="Arial" w:cs="Arial"/>
                <w:sz w:val="20"/>
                <w:szCs w:val="20"/>
              </w:rPr>
            </w:pPr>
          </w:p>
        </w:tc>
      </w:tr>
      <w:tr w:rsidR="008D2D4D" w:rsidRPr="00D8584D" w14:paraId="59290CC9" w14:textId="77777777" w:rsidTr="00A83034">
        <w:trPr>
          <w:cantSplit/>
        </w:trPr>
        <w:tc>
          <w:tcPr>
            <w:tcW w:w="4187" w:type="dxa"/>
            <w:tcBorders>
              <w:top w:val="single" w:sz="8" w:space="0" w:color="4BACC6"/>
              <w:left w:val="single" w:sz="8" w:space="0" w:color="4BACC6"/>
              <w:bottom w:val="single" w:sz="8" w:space="0" w:color="4BACC6"/>
              <w:right w:val="single" w:sz="8" w:space="0" w:color="4BACC6"/>
            </w:tcBorders>
          </w:tcPr>
          <w:p w14:paraId="4A55AE77" w14:textId="3B0EEFB3" w:rsidR="008D2D4D" w:rsidRPr="00B75A53" w:rsidRDefault="008D2D4D" w:rsidP="0029459B">
            <w:pPr>
              <w:keepLines/>
              <w:rPr>
                <w:rFonts w:ascii="Arial" w:hAnsi="Arial" w:cs="Arial"/>
                <w:sz w:val="20"/>
                <w:szCs w:val="20"/>
              </w:rPr>
            </w:pPr>
            <w:r w:rsidRPr="00B75A53">
              <w:rPr>
                <w:rFonts w:ascii="Arial" w:hAnsi="Arial" w:cs="Arial"/>
                <w:sz w:val="20"/>
                <w:szCs w:val="20"/>
              </w:rPr>
              <w:t xml:space="preserve">Thursday @ 9 p.m. </w:t>
            </w:r>
            <w:r w:rsidR="0029459B">
              <w:rPr>
                <w:rFonts w:ascii="Arial" w:hAnsi="Arial" w:cs="Arial"/>
                <w:sz w:val="20"/>
                <w:szCs w:val="20"/>
              </w:rPr>
              <w:t>Central</w:t>
            </w:r>
            <w:r w:rsidRPr="00B75A53">
              <w:rPr>
                <w:rFonts w:ascii="Arial" w:hAnsi="Arial" w:cs="Arial"/>
                <w:sz w:val="20"/>
                <w:szCs w:val="20"/>
              </w:rPr>
              <w:t xml:space="preserve"> Time</w:t>
            </w:r>
          </w:p>
        </w:tc>
        <w:tc>
          <w:tcPr>
            <w:tcW w:w="2383" w:type="dxa"/>
            <w:tcBorders>
              <w:top w:val="single" w:sz="8" w:space="0" w:color="4BACC6"/>
              <w:left w:val="single" w:sz="8" w:space="0" w:color="4BACC6"/>
              <w:bottom w:val="single" w:sz="8" w:space="0" w:color="4BACC6"/>
              <w:right w:val="single" w:sz="8" w:space="0" w:color="4BACC6"/>
            </w:tcBorders>
          </w:tcPr>
          <w:p w14:paraId="5412E06C" w14:textId="77777777" w:rsidR="008D2D4D" w:rsidRPr="00B75A53" w:rsidRDefault="008D2D4D" w:rsidP="00A83034">
            <w:pPr>
              <w:jc w:val="center"/>
              <w:rPr>
                <w:rFonts w:ascii="Arial" w:hAnsi="Arial" w:cs="Arial"/>
                <w:sz w:val="20"/>
                <w:szCs w:val="20"/>
              </w:rPr>
            </w:pPr>
          </w:p>
        </w:tc>
        <w:tc>
          <w:tcPr>
            <w:tcW w:w="2610" w:type="dxa"/>
            <w:tcBorders>
              <w:top w:val="single" w:sz="8" w:space="0" w:color="4BACC6"/>
              <w:left w:val="single" w:sz="8" w:space="0" w:color="4BACC6"/>
              <w:bottom w:val="single" w:sz="8" w:space="0" w:color="4BACC6"/>
              <w:right w:val="single" w:sz="8" w:space="0" w:color="4BACC6"/>
            </w:tcBorders>
          </w:tcPr>
          <w:p w14:paraId="73387D3A" w14:textId="77777777" w:rsidR="008D2D4D" w:rsidRPr="00B75A53" w:rsidRDefault="008D2D4D" w:rsidP="00A83034">
            <w:pPr>
              <w:rPr>
                <w:rFonts w:ascii="Arial" w:hAnsi="Arial" w:cs="Arial"/>
                <w:sz w:val="20"/>
                <w:szCs w:val="20"/>
              </w:rPr>
            </w:pPr>
          </w:p>
        </w:tc>
      </w:tr>
      <w:tr w:rsidR="008D2D4D" w:rsidRPr="00D8584D" w14:paraId="4A69CDA1" w14:textId="77777777" w:rsidTr="00A83034">
        <w:trPr>
          <w:cantSplit/>
        </w:trPr>
        <w:tc>
          <w:tcPr>
            <w:tcW w:w="4187" w:type="dxa"/>
            <w:tcBorders>
              <w:top w:val="single" w:sz="8" w:space="0" w:color="4BACC6"/>
              <w:left w:val="single" w:sz="8" w:space="0" w:color="4BACC6"/>
              <w:bottom w:val="single" w:sz="8" w:space="0" w:color="4BACC6"/>
              <w:right w:val="single" w:sz="8" w:space="0" w:color="4BACC6"/>
            </w:tcBorders>
          </w:tcPr>
          <w:p w14:paraId="16DC5875" w14:textId="508AA05C" w:rsidR="008D2D4D" w:rsidRPr="00B75A53" w:rsidRDefault="008D2D4D" w:rsidP="0029459B">
            <w:pPr>
              <w:keepLines/>
              <w:rPr>
                <w:rFonts w:ascii="Arial" w:hAnsi="Arial" w:cs="Arial"/>
                <w:sz w:val="20"/>
                <w:szCs w:val="20"/>
              </w:rPr>
            </w:pPr>
            <w:r w:rsidRPr="00B75A53">
              <w:rPr>
                <w:rFonts w:ascii="Arial" w:hAnsi="Arial" w:cs="Arial"/>
                <w:sz w:val="20"/>
                <w:szCs w:val="20"/>
              </w:rPr>
              <w:t xml:space="preserve">Friday @ 9 p.m. </w:t>
            </w:r>
            <w:r w:rsidR="0029459B">
              <w:rPr>
                <w:rFonts w:ascii="Arial" w:hAnsi="Arial" w:cs="Arial"/>
                <w:sz w:val="20"/>
                <w:szCs w:val="20"/>
              </w:rPr>
              <w:t>Central</w:t>
            </w:r>
            <w:r w:rsidRPr="00B75A53">
              <w:rPr>
                <w:rFonts w:ascii="Arial" w:hAnsi="Arial" w:cs="Arial"/>
                <w:sz w:val="20"/>
                <w:szCs w:val="20"/>
              </w:rPr>
              <w:t xml:space="preserve"> Time</w:t>
            </w:r>
          </w:p>
        </w:tc>
        <w:tc>
          <w:tcPr>
            <w:tcW w:w="2383" w:type="dxa"/>
            <w:tcBorders>
              <w:top w:val="single" w:sz="8" w:space="0" w:color="4BACC6"/>
              <w:left w:val="single" w:sz="8" w:space="0" w:color="4BACC6"/>
              <w:bottom w:val="single" w:sz="8" w:space="0" w:color="4BACC6"/>
              <w:right w:val="single" w:sz="8" w:space="0" w:color="4BACC6"/>
            </w:tcBorders>
          </w:tcPr>
          <w:p w14:paraId="1E3A4763" w14:textId="77777777" w:rsidR="008D2D4D" w:rsidRPr="00B75A53" w:rsidRDefault="008D2D4D" w:rsidP="00A83034">
            <w:pPr>
              <w:jc w:val="center"/>
              <w:rPr>
                <w:rFonts w:ascii="Arial" w:hAnsi="Arial" w:cs="Arial"/>
                <w:sz w:val="20"/>
                <w:szCs w:val="20"/>
              </w:rPr>
            </w:pPr>
          </w:p>
        </w:tc>
        <w:tc>
          <w:tcPr>
            <w:tcW w:w="2610" w:type="dxa"/>
            <w:tcBorders>
              <w:top w:val="single" w:sz="8" w:space="0" w:color="4BACC6"/>
              <w:left w:val="single" w:sz="8" w:space="0" w:color="4BACC6"/>
              <w:bottom w:val="single" w:sz="8" w:space="0" w:color="4BACC6"/>
              <w:right w:val="single" w:sz="8" w:space="0" w:color="4BACC6"/>
            </w:tcBorders>
          </w:tcPr>
          <w:p w14:paraId="3CD1745C" w14:textId="77777777" w:rsidR="008D2D4D" w:rsidRPr="00B75A53" w:rsidRDefault="008D2D4D" w:rsidP="00A83034">
            <w:pPr>
              <w:rPr>
                <w:rFonts w:ascii="Arial" w:hAnsi="Arial" w:cs="Arial"/>
                <w:sz w:val="20"/>
                <w:szCs w:val="20"/>
              </w:rPr>
            </w:pPr>
          </w:p>
        </w:tc>
      </w:tr>
    </w:tbl>
    <w:p w14:paraId="0CC78DB1" w14:textId="77777777" w:rsidR="008D2D4D" w:rsidRDefault="008D2D4D" w:rsidP="008D2D4D">
      <w:pPr>
        <w:keepLines/>
        <w:ind w:left="2880" w:hanging="450"/>
        <w:rPr>
          <w:rFonts w:ascii="Arial" w:hAnsi="Arial" w:cs="Arial"/>
          <w:sz w:val="20"/>
          <w:szCs w:val="20"/>
        </w:rPr>
      </w:pPr>
    </w:p>
    <w:p w14:paraId="7A163F0B" w14:textId="0D2174FA" w:rsidR="008D2D4D" w:rsidRPr="008D2D4D" w:rsidRDefault="008D2D4D" w:rsidP="008B6867">
      <w:pPr>
        <w:pStyle w:val="ListParagraph"/>
        <w:numPr>
          <w:ilvl w:val="0"/>
          <w:numId w:val="64"/>
        </w:numPr>
        <w:spacing w:after="0" w:line="240" w:lineRule="auto"/>
        <w:ind w:left="2880" w:hanging="810"/>
        <w:rPr>
          <w:rFonts w:ascii="Arial" w:hAnsi="Arial" w:cs="Arial"/>
          <w:sz w:val="20"/>
          <w:szCs w:val="20"/>
        </w:rPr>
      </w:pPr>
      <w:r w:rsidRPr="008D2D4D">
        <w:rPr>
          <w:rFonts w:ascii="Arial" w:hAnsi="Arial" w:cs="Arial"/>
          <w:sz w:val="20"/>
          <w:szCs w:val="20"/>
        </w:rPr>
        <w:t xml:space="preserve">Are settlement amounts listed separately on the bank statement or will they appear as one lump sum?  Will the bank break out settlement amounts by </w:t>
      </w:r>
      <w:proofErr w:type="gramStart"/>
      <w:r w:rsidR="00AF54AC">
        <w:rPr>
          <w:rFonts w:ascii="Arial" w:hAnsi="Arial" w:cs="Arial"/>
          <w:sz w:val="20"/>
          <w:szCs w:val="20"/>
        </w:rPr>
        <w:t>MID</w:t>
      </w:r>
      <w:proofErr w:type="gramEnd"/>
      <w:r w:rsidR="00A61D9E">
        <w:rPr>
          <w:rFonts w:ascii="Arial" w:hAnsi="Arial" w:cs="Arial"/>
          <w:sz w:val="20"/>
          <w:szCs w:val="20"/>
        </w:rPr>
        <w:t xml:space="preserve"> individually</w:t>
      </w:r>
      <w:r w:rsidR="00AF54AC">
        <w:rPr>
          <w:rFonts w:ascii="Arial" w:hAnsi="Arial" w:cs="Arial"/>
          <w:sz w:val="20"/>
          <w:szCs w:val="20"/>
        </w:rPr>
        <w:t>?</w:t>
      </w:r>
      <w:r w:rsidR="004B5513">
        <w:rPr>
          <w:rFonts w:ascii="Arial" w:hAnsi="Arial" w:cs="Arial"/>
          <w:sz w:val="20"/>
          <w:szCs w:val="20"/>
        </w:rPr>
        <w:t xml:space="preserve">  Please show an example how the charge will appear.  </w:t>
      </w:r>
    </w:p>
    <w:p w14:paraId="427D72F2" w14:textId="77777777" w:rsidR="008D2D4D" w:rsidRPr="00BD6052" w:rsidRDefault="008D2D4D" w:rsidP="008B6867">
      <w:pPr>
        <w:ind w:left="2880" w:hanging="810"/>
        <w:rPr>
          <w:rFonts w:ascii="Arial" w:hAnsi="Arial" w:cs="Arial"/>
          <w:sz w:val="20"/>
          <w:szCs w:val="20"/>
        </w:rPr>
      </w:pPr>
    </w:p>
    <w:p w14:paraId="61AF819B" w14:textId="231D3587" w:rsidR="008D2D4D" w:rsidRPr="008D2D4D" w:rsidRDefault="008D2D4D" w:rsidP="008B6867">
      <w:pPr>
        <w:pStyle w:val="ListParagraph"/>
        <w:numPr>
          <w:ilvl w:val="0"/>
          <w:numId w:val="64"/>
        </w:numPr>
        <w:spacing w:after="0" w:line="240" w:lineRule="auto"/>
        <w:ind w:left="2880" w:hanging="810"/>
        <w:rPr>
          <w:rFonts w:ascii="Arial" w:hAnsi="Arial" w:cs="Arial"/>
          <w:sz w:val="20"/>
          <w:szCs w:val="20"/>
        </w:rPr>
      </w:pPr>
      <w:r w:rsidRPr="008D2D4D">
        <w:rPr>
          <w:rFonts w:ascii="Arial" w:hAnsi="Arial" w:cs="Arial"/>
          <w:sz w:val="20"/>
          <w:szCs w:val="20"/>
        </w:rPr>
        <w:t xml:space="preserve">When will </w:t>
      </w:r>
      <w:r w:rsidR="001873D2">
        <w:rPr>
          <w:rFonts w:ascii="Arial" w:hAnsi="Arial" w:cs="Arial"/>
          <w:sz w:val="20"/>
          <w:szCs w:val="20"/>
        </w:rPr>
        <w:t>discount rate</w:t>
      </w:r>
      <w:r w:rsidRPr="008D2D4D">
        <w:rPr>
          <w:rFonts w:ascii="Arial" w:hAnsi="Arial" w:cs="Arial"/>
          <w:sz w:val="20"/>
          <w:szCs w:val="20"/>
        </w:rPr>
        <w:t xml:space="preserve"> fees be deducted from the account, at the end of each day or at the end of the month? </w:t>
      </w:r>
    </w:p>
    <w:p w14:paraId="250C1364" w14:textId="77777777" w:rsidR="008D2D4D" w:rsidRPr="00BD6052" w:rsidRDefault="008D2D4D" w:rsidP="008B6867">
      <w:pPr>
        <w:ind w:left="2880" w:hanging="810"/>
        <w:rPr>
          <w:rFonts w:ascii="Arial" w:hAnsi="Arial" w:cs="Arial"/>
          <w:sz w:val="20"/>
          <w:szCs w:val="20"/>
        </w:rPr>
      </w:pPr>
    </w:p>
    <w:p w14:paraId="5B50B560" w14:textId="329B3F2E" w:rsidR="008D2D4D" w:rsidRPr="008D2D4D" w:rsidRDefault="002F536F" w:rsidP="008B6867">
      <w:pPr>
        <w:pStyle w:val="ListParagraph"/>
        <w:numPr>
          <w:ilvl w:val="0"/>
          <w:numId w:val="64"/>
        </w:numPr>
        <w:spacing w:after="0" w:line="240" w:lineRule="auto"/>
        <w:ind w:left="2880" w:hanging="810"/>
        <w:rPr>
          <w:rFonts w:ascii="Arial" w:hAnsi="Arial" w:cs="Arial"/>
          <w:sz w:val="20"/>
          <w:szCs w:val="20"/>
        </w:rPr>
      </w:pPr>
      <w:r>
        <w:rPr>
          <w:rFonts w:ascii="Arial" w:hAnsi="Arial" w:cs="Arial"/>
          <w:sz w:val="20"/>
          <w:szCs w:val="20"/>
        </w:rPr>
        <w:t xml:space="preserve">Describe chargeback and/or retrieval process.  Will the University receive full PANs in the mail?  </w:t>
      </w:r>
      <w:r w:rsidR="008D2D4D" w:rsidRPr="008D2D4D">
        <w:rPr>
          <w:rFonts w:ascii="Arial" w:hAnsi="Arial" w:cs="Arial"/>
          <w:sz w:val="20"/>
          <w:szCs w:val="20"/>
        </w:rPr>
        <w:t xml:space="preserve">Will you provide a designated contact person or a department to help the University manage chargebacks?  </w:t>
      </w:r>
    </w:p>
    <w:p w14:paraId="424AF9BE" w14:textId="77777777" w:rsidR="008D2D4D" w:rsidRPr="00BD6052" w:rsidRDefault="008D2D4D" w:rsidP="008B6867">
      <w:pPr>
        <w:ind w:left="2880" w:hanging="810"/>
        <w:rPr>
          <w:rFonts w:ascii="Arial" w:hAnsi="Arial" w:cs="Arial"/>
          <w:sz w:val="20"/>
          <w:szCs w:val="20"/>
        </w:rPr>
      </w:pPr>
    </w:p>
    <w:p w14:paraId="515BCE01" w14:textId="383E1B65" w:rsidR="008D2D4D" w:rsidRPr="008D2D4D" w:rsidRDefault="008D2D4D" w:rsidP="008B6867">
      <w:pPr>
        <w:pStyle w:val="ListParagraph"/>
        <w:numPr>
          <w:ilvl w:val="0"/>
          <w:numId w:val="64"/>
        </w:numPr>
        <w:spacing w:after="0" w:line="240" w:lineRule="auto"/>
        <w:ind w:left="2880" w:hanging="810"/>
        <w:rPr>
          <w:rFonts w:ascii="Arial" w:hAnsi="Arial" w:cs="Arial"/>
          <w:sz w:val="20"/>
          <w:szCs w:val="20"/>
        </w:rPr>
      </w:pPr>
      <w:r w:rsidRPr="008D2D4D">
        <w:rPr>
          <w:rFonts w:ascii="Arial" w:hAnsi="Arial" w:cs="Arial"/>
          <w:sz w:val="20"/>
          <w:szCs w:val="20"/>
        </w:rPr>
        <w:t xml:space="preserve">Describe the bank’s on-line capabilities to review merchant card transactions.  Is transaction information available by terminal or merchant identification number?  </w:t>
      </w:r>
    </w:p>
    <w:p w14:paraId="49FAF05A" w14:textId="77777777" w:rsidR="008D2D4D" w:rsidRPr="00BD6052" w:rsidRDefault="008D2D4D" w:rsidP="008B6867">
      <w:pPr>
        <w:ind w:left="2880" w:hanging="810"/>
        <w:rPr>
          <w:rFonts w:ascii="Arial" w:hAnsi="Arial" w:cs="Arial"/>
          <w:sz w:val="20"/>
          <w:szCs w:val="20"/>
        </w:rPr>
      </w:pPr>
    </w:p>
    <w:p w14:paraId="3AE38D6E" w14:textId="5EC4E0CD" w:rsidR="008D2D4D" w:rsidRPr="008D2D4D" w:rsidRDefault="008D2D4D" w:rsidP="008B6867">
      <w:pPr>
        <w:pStyle w:val="ListParagraph"/>
        <w:numPr>
          <w:ilvl w:val="0"/>
          <w:numId w:val="64"/>
        </w:numPr>
        <w:spacing w:after="0" w:line="240" w:lineRule="auto"/>
        <w:ind w:left="2880" w:hanging="810"/>
        <w:rPr>
          <w:rFonts w:ascii="Arial" w:hAnsi="Arial" w:cs="Arial"/>
          <w:sz w:val="20"/>
          <w:szCs w:val="20"/>
        </w:rPr>
      </w:pPr>
      <w:r w:rsidRPr="008D2D4D">
        <w:rPr>
          <w:rFonts w:ascii="Arial" w:hAnsi="Arial" w:cs="Arial"/>
          <w:sz w:val="20"/>
          <w:szCs w:val="20"/>
        </w:rPr>
        <w:t>Describe the daily and/or monthly reconciliation reports available.  Can summary reports by department or organization be created?  Are these standard or custom reports created by individual users?  Can reports be downloaded into Excel?</w:t>
      </w:r>
    </w:p>
    <w:p w14:paraId="46B57B8B" w14:textId="77777777" w:rsidR="008D2D4D" w:rsidRPr="00BD6052" w:rsidRDefault="008D2D4D" w:rsidP="008B6867">
      <w:pPr>
        <w:ind w:left="2880" w:hanging="810"/>
        <w:rPr>
          <w:rFonts w:ascii="Arial" w:hAnsi="Arial" w:cs="Arial"/>
          <w:sz w:val="20"/>
          <w:szCs w:val="20"/>
        </w:rPr>
      </w:pPr>
    </w:p>
    <w:p w14:paraId="3B516162" w14:textId="0B6F3229" w:rsidR="008D2D4D" w:rsidRDefault="008D2D4D" w:rsidP="008B6867">
      <w:pPr>
        <w:pStyle w:val="ListParagraph"/>
        <w:numPr>
          <w:ilvl w:val="0"/>
          <w:numId w:val="64"/>
        </w:numPr>
        <w:spacing w:after="0" w:line="240" w:lineRule="auto"/>
        <w:ind w:left="2880" w:hanging="810"/>
        <w:rPr>
          <w:rFonts w:ascii="Arial" w:hAnsi="Arial" w:cs="Arial"/>
          <w:sz w:val="20"/>
          <w:szCs w:val="20"/>
        </w:rPr>
      </w:pPr>
      <w:r w:rsidRPr="008D2D4D">
        <w:rPr>
          <w:rFonts w:ascii="Arial" w:hAnsi="Arial" w:cs="Arial"/>
          <w:sz w:val="20"/>
          <w:szCs w:val="20"/>
        </w:rPr>
        <w:t xml:space="preserve">How many University employees will the bank permit to access this on-line reporting system with a unique log on identification?  Is there a charge for additional users?  </w:t>
      </w:r>
    </w:p>
    <w:p w14:paraId="1295A80F" w14:textId="77777777" w:rsidR="00935ACE" w:rsidRPr="00935ACE" w:rsidRDefault="00935ACE" w:rsidP="008B6867">
      <w:pPr>
        <w:pStyle w:val="ListParagraph"/>
        <w:ind w:hanging="810"/>
        <w:rPr>
          <w:rFonts w:ascii="Arial" w:hAnsi="Arial" w:cs="Arial"/>
          <w:sz w:val="20"/>
          <w:szCs w:val="20"/>
        </w:rPr>
      </w:pPr>
    </w:p>
    <w:p w14:paraId="2F52A269" w14:textId="77777777" w:rsidR="00935ACE" w:rsidRDefault="00935ACE" w:rsidP="008B6867">
      <w:pPr>
        <w:pStyle w:val="ListParagraph"/>
        <w:numPr>
          <w:ilvl w:val="0"/>
          <w:numId w:val="64"/>
        </w:numPr>
        <w:tabs>
          <w:tab w:val="clear" w:pos="1632"/>
        </w:tabs>
        <w:ind w:left="2880" w:hanging="810"/>
        <w:rPr>
          <w:rFonts w:ascii="Arial" w:hAnsi="Arial" w:cs="Arial"/>
          <w:sz w:val="20"/>
          <w:szCs w:val="20"/>
        </w:rPr>
      </w:pPr>
      <w:r>
        <w:rPr>
          <w:rFonts w:ascii="Arial" w:hAnsi="Arial" w:cs="Arial"/>
          <w:sz w:val="20"/>
          <w:szCs w:val="20"/>
        </w:rPr>
        <w:t>Can the University assign various UA personnel to be authorized parties for inquiry purposes, etc.?</w:t>
      </w:r>
    </w:p>
    <w:p w14:paraId="28D520C3" w14:textId="77777777" w:rsidR="00122545" w:rsidRPr="00122545" w:rsidRDefault="00122545" w:rsidP="00122545">
      <w:pPr>
        <w:pStyle w:val="ListParagraph"/>
        <w:rPr>
          <w:rFonts w:ascii="Arial" w:hAnsi="Arial" w:cs="Arial"/>
          <w:sz w:val="20"/>
          <w:szCs w:val="20"/>
        </w:rPr>
      </w:pPr>
    </w:p>
    <w:p w14:paraId="0EA3A97F" w14:textId="3A4291CC" w:rsidR="008D2D4D" w:rsidRDefault="008D2D4D" w:rsidP="008B6867">
      <w:pPr>
        <w:pStyle w:val="ListParagraph"/>
        <w:numPr>
          <w:ilvl w:val="0"/>
          <w:numId w:val="64"/>
        </w:numPr>
        <w:spacing w:after="0" w:line="240" w:lineRule="auto"/>
        <w:ind w:left="2880" w:hanging="810"/>
        <w:rPr>
          <w:rFonts w:ascii="Arial" w:hAnsi="Arial" w:cs="Arial"/>
          <w:sz w:val="20"/>
          <w:szCs w:val="20"/>
        </w:rPr>
      </w:pPr>
      <w:r w:rsidRPr="008D2D4D">
        <w:rPr>
          <w:rFonts w:ascii="Arial" w:hAnsi="Arial" w:cs="Arial"/>
          <w:sz w:val="20"/>
          <w:szCs w:val="20"/>
        </w:rPr>
        <w:t>Provide sample reports of merchant card activity.</w:t>
      </w:r>
    </w:p>
    <w:p w14:paraId="50A65012" w14:textId="77777777" w:rsidR="00360AFB" w:rsidRDefault="00360AFB" w:rsidP="008B6867">
      <w:pPr>
        <w:pStyle w:val="ListParagraph"/>
        <w:ind w:hanging="810"/>
        <w:rPr>
          <w:rFonts w:ascii="Arial" w:hAnsi="Arial" w:cs="Arial"/>
          <w:sz w:val="20"/>
          <w:szCs w:val="20"/>
        </w:rPr>
      </w:pPr>
    </w:p>
    <w:p w14:paraId="2416E4B5" w14:textId="61424F1F" w:rsidR="00935ACE" w:rsidRPr="005217CC" w:rsidRDefault="003A0FFE" w:rsidP="00935ACE">
      <w:pPr>
        <w:pStyle w:val="ListParagraph"/>
        <w:numPr>
          <w:ilvl w:val="0"/>
          <w:numId w:val="64"/>
        </w:numPr>
        <w:tabs>
          <w:tab w:val="clear" w:pos="1632"/>
        </w:tabs>
        <w:ind w:left="2880" w:hanging="810"/>
        <w:rPr>
          <w:rFonts w:ascii="Arial" w:hAnsi="Arial" w:cs="Arial"/>
          <w:sz w:val="20"/>
          <w:szCs w:val="20"/>
        </w:rPr>
      </w:pPr>
      <w:r w:rsidRPr="005217CC">
        <w:rPr>
          <w:rFonts w:ascii="Arial" w:hAnsi="Arial" w:cs="Arial"/>
          <w:sz w:val="20"/>
          <w:szCs w:val="20"/>
        </w:rPr>
        <w:t>Discuss how the bank will provide technical support for dial-out terminal troubleshooting, supply reorder and maintenance.  Who should UAF contact?</w:t>
      </w:r>
    </w:p>
    <w:p w14:paraId="55B706EE" w14:textId="70FE06EF" w:rsidR="00A83034" w:rsidRPr="00A521B0" w:rsidRDefault="00A83034" w:rsidP="00A83034">
      <w:pPr>
        <w:pStyle w:val="MyHead2"/>
        <w:numPr>
          <w:ilvl w:val="1"/>
          <w:numId w:val="10"/>
        </w:numPr>
        <w:spacing w:before="0" w:after="0"/>
        <w:ind w:left="2160"/>
        <w:rPr>
          <w:bCs w:val="0"/>
          <w:iCs w:val="0"/>
          <w:sz w:val="24"/>
          <w:szCs w:val="24"/>
        </w:rPr>
      </w:pPr>
      <w:r w:rsidRPr="00A521B0">
        <w:rPr>
          <w:bCs w:val="0"/>
          <w:iCs w:val="0"/>
          <w:sz w:val="24"/>
          <w:szCs w:val="24"/>
        </w:rPr>
        <w:t>Service Group 5: payroll card processing</w:t>
      </w:r>
    </w:p>
    <w:p w14:paraId="6866C537" w14:textId="31EF0BC9" w:rsidR="00116AAF" w:rsidRPr="002453CD" w:rsidRDefault="00116AAF" w:rsidP="00116AAF">
      <w:pPr>
        <w:pStyle w:val="MyNormal"/>
        <w:ind w:left="720"/>
        <w:rPr>
          <w:rFonts w:cs="Arial"/>
          <w:i/>
          <w:sz w:val="20"/>
          <w:szCs w:val="20"/>
        </w:rPr>
      </w:pPr>
      <w:r w:rsidRPr="002453CD">
        <w:rPr>
          <w:rFonts w:cs="Arial"/>
          <w:i/>
          <w:sz w:val="20"/>
          <w:szCs w:val="20"/>
        </w:rPr>
        <w:tab/>
      </w:r>
      <w:r w:rsidRPr="002453CD">
        <w:rPr>
          <w:rFonts w:cs="Arial"/>
          <w:i/>
          <w:sz w:val="20"/>
          <w:szCs w:val="20"/>
        </w:rPr>
        <w:tab/>
        <w:t xml:space="preserve">(Only </w:t>
      </w:r>
      <w:r w:rsidR="00E65976">
        <w:rPr>
          <w:rFonts w:cs="Arial"/>
          <w:i/>
          <w:sz w:val="20"/>
          <w:szCs w:val="20"/>
        </w:rPr>
        <w:t>Respondents</w:t>
      </w:r>
      <w:r w:rsidRPr="002453CD">
        <w:rPr>
          <w:rFonts w:cs="Arial"/>
          <w:i/>
          <w:sz w:val="20"/>
          <w:szCs w:val="20"/>
        </w:rPr>
        <w:t xml:space="preserve"> proposing to provide Service Group 5 should respond to this section</w:t>
      </w:r>
      <w:r w:rsidR="009771A4">
        <w:rPr>
          <w:rFonts w:cs="Arial"/>
          <w:i/>
          <w:sz w:val="20"/>
          <w:szCs w:val="20"/>
        </w:rPr>
        <w:t>.</w:t>
      </w:r>
      <w:r w:rsidRPr="002453CD">
        <w:rPr>
          <w:rFonts w:cs="Arial"/>
          <w:i/>
          <w:sz w:val="20"/>
          <w:szCs w:val="20"/>
        </w:rPr>
        <w:t>)</w:t>
      </w:r>
    </w:p>
    <w:p w14:paraId="78D67CC6" w14:textId="77777777" w:rsidR="00CF2FBF" w:rsidRPr="002453CD" w:rsidRDefault="00CF2FBF" w:rsidP="00116AAF">
      <w:pPr>
        <w:pStyle w:val="MyNormal"/>
        <w:ind w:left="720"/>
        <w:rPr>
          <w:rFonts w:cs="Arial"/>
          <w:i/>
          <w:sz w:val="20"/>
          <w:szCs w:val="20"/>
        </w:rPr>
      </w:pPr>
    </w:p>
    <w:p w14:paraId="4626AB1D" w14:textId="77777777" w:rsidR="007624A7" w:rsidRPr="002453CD" w:rsidRDefault="007624A7" w:rsidP="008B6867">
      <w:pPr>
        <w:pStyle w:val="BodyTextIndent"/>
        <w:numPr>
          <w:ilvl w:val="0"/>
          <w:numId w:val="55"/>
        </w:numPr>
        <w:tabs>
          <w:tab w:val="clear" w:pos="360"/>
        </w:tabs>
        <w:ind w:left="2790" w:hanging="630"/>
        <w:rPr>
          <w:rFonts w:ascii="Arial" w:hAnsi="Arial" w:cs="Arial"/>
          <w:sz w:val="20"/>
          <w:szCs w:val="20"/>
        </w:rPr>
      </w:pPr>
      <w:r w:rsidRPr="002453CD">
        <w:rPr>
          <w:rFonts w:ascii="Arial" w:hAnsi="Arial" w:cs="Arial"/>
          <w:sz w:val="20"/>
          <w:szCs w:val="20"/>
        </w:rPr>
        <w:t>Please describe the bank’s proposed payroll card program.</w:t>
      </w:r>
    </w:p>
    <w:p w14:paraId="547F5592" w14:textId="77777777" w:rsidR="007624A7" w:rsidRPr="002453CD" w:rsidRDefault="007624A7" w:rsidP="008B6867">
      <w:pPr>
        <w:pStyle w:val="BodyTextIndent"/>
        <w:ind w:left="2790" w:hanging="630"/>
        <w:rPr>
          <w:rFonts w:ascii="Arial" w:hAnsi="Arial" w:cs="Arial"/>
          <w:sz w:val="20"/>
          <w:szCs w:val="20"/>
        </w:rPr>
      </w:pPr>
    </w:p>
    <w:p w14:paraId="34029A4E" w14:textId="77777777" w:rsidR="007624A7" w:rsidRPr="002453CD" w:rsidRDefault="007624A7" w:rsidP="008B6867">
      <w:pPr>
        <w:pStyle w:val="BodyTextIndent"/>
        <w:numPr>
          <w:ilvl w:val="0"/>
          <w:numId w:val="55"/>
        </w:numPr>
        <w:tabs>
          <w:tab w:val="clear" w:pos="360"/>
        </w:tabs>
        <w:ind w:left="2790" w:hanging="630"/>
        <w:rPr>
          <w:rFonts w:ascii="Arial" w:hAnsi="Arial" w:cs="Arial"/>
          <w:sz w:val="20"/>
          <w:szCs w:val="20"/>
        </w:rPr>
      </w:pPr>
      <w:r w:rsidRPr="002453CD">
        <w:rPr>
          <w:rFonts w:ascii="Arial" w:hAnsi="Arial" w:cs="Arial"/>
          <w:sz w:val="20"/>
          <w:szCs w:val="20"/>
        </w:rPr>
        <w:t>Are you proposing a branded card (Visa, MasterCard)? If so, which one? Provide a sample image of the card.</w:t>
      </w:r>
    </w:p>
    <w:p w14:paraId="25327ABD" w14:textId="77777777" w:rsidR="007624A7" w:rsidRPr="002453CD" w:rsidRDefault="007624A7" w:rsidP="008B6867">
      <w:pPr>
        <w:pStyle w:val="BodyTextIndent"/>
        <w:ind w:left="2790" w:hanging="630"/>
        <w:rPr>
          <w:rFonts w:ascii="Arial" w:hAnsi="Arial" w:cs="Arial"/>
          <w:sz w:val="20"/>
          <w:szCs w:val="20"/>
        </w:rPr>
      </w:pPr>
    </w:p>
    <w:p w14:paraId="1C9B6DA5" w14:textId="77777777" w:rsidR="007624A7" w:rsidRPr="002453CD" w:rsidRDefault="007624A7" w:rsidP="008B6867">
      <w:pPr>
        <w:pStyle w:val="BodyTextIndent"/>
        <w:numPr>
          <w:ilvl w:val="0"/>
          <w:numId w:val="55"/>
        </w:numPr>
        <w:tabs>
          <w:tab w:val="clear" w:pos="360"/>
        </w:tabs>
        <w:ind w:left="2790" w:hanging="630"/>
        <w:rPr>
          <w:rFonts w:ascii="Arial" w:hAnsi="Arial" w:cs="Arial"/>
          <w:sz w:val="20"/>
          <w:szCs w:val="20"/>
        </w:rPr>
      </w:pPr>
      <w:r w:rsidRPr="002453CD">
        <w:rPr>
          <w:rFonts w:ascii="Arial" w:hAnsi="Arial" w:cs="Arial"/>
          <w:sz w:val="20"/>
          <w:szCs w:val="20"/>
        </w:rPr>
        <w:t>Employee Contact</w:t>
      </w:r>
    </w:p>
    <w:p w14:paraId="11CA0346" w14:textId="77777777"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a.</w:t>
      </w:r>
      <w:r w:rsidRPr="002453CD">
        <w:rPr>
          <w:rFonts w:ascii="Arial" w:hAnsi="Arial" w:cs="Arial"/>
          <w:sz w:val="20"/>
          <w:szCs w:val="20"/>
        </w:rPr>
        <w:tab/>
        <w:t>Describe the marketing materials you provide.</w:t>
      </w:r>
    </w:p>
    <w:p w14:paraId="0DEC4DFA" w14:textId="77777777"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b.</w:t>
      </w:r>
      <w:r w:rsidRPr="002453CD">
        <w:rPr>
          <w:rFonts w:ascii="Arial" w:hAnsi="Arial" w:cs="Arial"/>
          <w:sz w:val="20"/>
          <w:szCs w:val="20"/>
        </w:rPr>
        <w:tab/>
        <w:t>Describe the enrollment process including information about training materials provided to employees.</w:t>
      </w:r>
    </w:p>
    <w:p w14:paraId="3D78367A" w14:textId="77777777"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c.</w:t>
      </w:r>
      <w:r w:rsidRPr="002453CD">
        <w:rPr>
          <w:rFonts w:ascii="Arial" w:hAnsi="Arial" w:cs="Arial"/>
          <w:sz w:val="20"/>
          <w:szCs w:val="20"/>
        </w:rPr>
        <w:tab/>
        <w:t>Once enrolled, how will cards be distributed to employees and students?</w:t>
      </w:r>
    </w:p>
    <w:p w14:paraId="47CECB2C" w14:textId="77777777"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d.</w:t>
      </w:r>
      <w:r w:rsidRPr="002453CD">
        <w:rPr>
          <w:rFonts w:ascii="Arial" w:hAnsi="Arial" w:cs="Arial"/>
          <w:sz w:val="20"/>
          <w:szCs w:val="20"/>
        </w:rPr>
        <w:tab/>
        <w:t>Do you provide enrollment/change forms directly to employees and students?  Can the card holder enroll/make changes automatically (using an Internet/Intranet/Interactive Voice Response (IVR) system)?</w:t>
      </w:r>
    </w:p>
    <w:p w14:paraId="6355438E" w14:textId="77777777"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e.</w:t>
      </w:r>
      <w:r w:rsidRPr="002453CD">
        <w:rPr>
          <w:rFonts w:ascii="Arial" w:hAnsi="Arial" w:cs="Arial"/>
          <w:sz w:val="20"/>
          <w:szCs w:val="20"/>
        </w:rPr>
        <w:tab/>
        <w:t>Describe the level of customer service provided to the cardholder.  Is there a phone number they can call 24/7?</w:t>
      </w:r>
    </w:p>
    <w:p w14:paraId="590D7FFE" w14:textId="77777777" w:rsidR="007624A7" w:rsidRPr="002453CD" w:rsidRDefault="007624A7" w:rsidP="007624A7">
      <w:pPr>
        <w:pStyle w:val="BodyTextIndent"/>
        <w:ind w:left="0"/>
        <w:rPr>
          <w:rFonts w:ascii="Arial" w:hAnsi="Arial" w:cs="Arial"/>
          <w:sz w:val="20"/>
          <w:szCs w:val="20"/>
        </w:rPr>
      </w:pPr>
    </w:p>
    <w:p w14:paraId="75F41234" w14:textId="77777777" w:rsidR="007624A7" w:rsidRPr="002453CD" w:rsidRDefault="007624A7" w:rsidP="008B6867">
      <w:pPr>
        <w:pStyle w:val="BodyTextIndent"/>
        <w:numPr>
          <w:ilvl w:val="0"/>
          <w:numId w:val="55"/>
        </w:numPr>
        <w:tabs>
          <w:tab w:val="clear" w:pos="360"/>
        </w:tabs>
        <w:ind w:left="2790" w:hanging="630"/>
        <w:rPr>
          <w:rFonts w:ascii="Arial" w:hAnsi="Arial" w:cs="Arial"/>
          <w:sz w:val="20"/>
          <w:szCs w:val="20"/>
        </w:rPr>
      </w:pPr>
      <w:r w:rsidRPr="002453CD">
        <w:rPr>
          <w:rFonts w:ascii="Arial" w:hAnsi="Arial" w:cs="Arial"/>
          <w:sz w:val="20"/>
          <w:szCs w:val="20"/>
        </w:rPr>
        <w:t>Operational</w:t>
      </w:r>
    </w:p>
    <w:p w14:paraId="2F6B5A6A" w14:textId="37A7D039"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a.</w:t>
      </w:r>
      <w:r w:rsidRPr="002453CD">
        <w:rPr>
          <w:rFonts w:ascii="Arial" w:hAnsi="Arial" w:cs="Arial"/>
          <w:sz w:val="20"/>
          <w:szCs w:val="20"/>
        </w:rPr>
        <w:tab/>
        <w:t xml:space="preserve">Does each employee/student get an individual account number?  How will the </w:t>
      </w:r>
      <w:r w:rsidR="00CF2FBF" w:rsidRPr="002453CD">
        <w:rPr>
          <w:rFonts w:ascii="Arial" w:hAnsi="Arial" w:cs="Arial"/>
          <w:sz w:val="20"/>
          <w:szCs w:val="20"/>
        </w:rPr>
        <w:t xml:space="preserve">University </w:t>
      </w:r>
      <w:r w:rsidRPr="002453CD">
        <w:rPr>
          <w:rFonts w:ascii="Arial" w:hAnsi="Arial" w:cs="Arial"/>
          <w:sz w:val="20"/>
          <w:szCs w:val="20"/>
        </w:rPr>
        <w:t>get the account number information?</w:t>
      </w:r>
    </w:p>
    <w:p w14:paraId="44786235" w14:textId="65791762"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b.</w:t>
      </w:r>
      <w:r w:rsidRPr="002453CD">
        <w:rPr>
          <w:rFonts w:ascii="Arial" w:hAnsi="Arial" w:cs="Arial"/>
          <w:sz w:val="20"/>
          <w:szCs w:val="20"/>
        </w:rPr>
        <w:tab/>
        <w:t xml:space="preserve">How can the </w:t>
      </w:r>
      <w:r w:rsidR="00CF2FBF" w:rsidRPr="002453CD">
        <w:rPr>
          <w:rFonts w:ascii="Arial" w:hAnsi="Arial" w:cs="Arial"/>
          <w:sz w:val="20"/>
          <w:szCs w:val="20"/>
        </w:rPr>
        <w:t xml:space="preserve">University </w:t>
      </w:r>
      <w:r w:rsidRPr="002453CD">
        <w:rPr>
          <w:rFonts w:ascii="Arial" w:hAnsi="Arial" w:cs="Arial"/>
          <w:sz w:val="20"/>
          <w:szCs w:val="20"/>
        </w:rPr>
        <w:t>pay employees and students that have lost their cards and not yet received replacement cards (emergency payments)?  Will balances from the lost/stolen cards be automatically transferred to the new cards?</w:t>
      </w:r>
    </w:p>
    <w:p w14:paraId="4AB2E377" w14:textId="201949E0" w:rsidR="007624A7" w:rsidRPr="002453CD" w:rsidRDefault="007624A7" w:rsidP="007624A7">
      <w:pPr>
        <w:pStyle w:val="BodyTextIndent"/>
        <w:tabs>
          <w:tab w:val="num" w:pos="1800"/>
          <w:tab w:val="num" w:pos="2790"/>
        </w:tabs>
        <w:ind w:left="3600" w:hanging="540"/>
        <w:rPr>
          <w:rFonts w:ascii="Arial" w:hAnsi="Arial" w:cs="Arial"/>
          <w:sz w:val="20"/>
          <w:szCs w:val="20"/>
        </w:rPr>
      </w:pPr>
      <w:r w:rsidRPr="002453CD">
        <w:rPr>
          <w:rFonts w:ascii="Arial" w:hAnsi="Arial" w:cs="Arial"/>
          <w:sz w:val="20"/>
          <w:szCs w:val="20"/>
        </w:rPr>
        <w:t>c.</w:t>
      </w:r>
      <w:r w:rsidRPr="002453CD">
        <w:rPr>
          <w:rFonts w:ascii="Arial" w:hAnsi="Arial" w:cs="Arial"/>
          <w:sz w:val="20"/>
          <w:szCs w:val="20"/>
        </w:rPr>
        <w:tab/>
        <w:t>What happens to inactive cards, cards held by terminated employees or cards held by graduating students that have a remaining balance?</w:t>
      </w:r>
    </w:p>
    <w:p w14:paraId="4BCD2A7D" w14:textId="77777777" w:rsidR="007624A7" w:rsidRPr="002453CD" w:rsidRDefault="007624A7" w:rsidP="007624A7">
      <w:pPr>
        <w:pStyle w:val="BodyTextIndent"/>
        <w:rPr>
          <w:rFonts w:ascii="Arial" w:hAnsi="Arial" w:cs="Arial"/>
          <w:sz w:val="20"/>
          <w:szCs w:val="20"/>
        </w:rPr>
      </w:pPr>
    </w:p>
    <w:p w14:paraId="18E3EA95" w14:textId="77777777" w:rsidR="007624A7" w:rsidRPr="002453CD" w:rsidRDefault="007624A7" w:rsidP="008B6867">
      <w:pPr>
        <w:pStyle w:val="BodyTextIndent"/>
        <w:numPr>
          <w:ilvl w:val="0"/>
          <w:numId w:val="55"/>
        </w:numPr>
        <w:tabs>
          <w:tab w:val="clear" w:pos="360"/>
        </w:tabs>
        <w:ind w:left="2790" w:hanging="630"/>
        <w:rPr>
          <w:rFonts w:ascii="Arial" w:hAnsi="Arial" w:cs="Arial"/>
          <w:sz w:val="20"/>
          <w:szCs w:val="20"/>
        </w:rPr>
      </w:pPr>
      <w:r w:rsidRPr="002453CD">
        <w:rPr>
          <w:rFonts w:ascii="Arial" w:hAnsi="Arial" w:cs="Arial"/>
          <w:sz w:val="20"/>
          <w:szCs w:val="20"/>
        </w:rPr>
        <w:t>Reporting</w:t>
      </w:r>
    </w:p>
    <w:p w14:paraId="7AAB228D" w14:textId="77777777"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a.</w:t>
      </w:r>
      <w:r w:rsidRPr="002453CD">
        <w:rPr>
          <w:rFonts w:ascii="Arial" w:hAnsi="Arial" w:cs="Arial"/>
          <w:sz w:val="20"/>
          <w:szCs w:val="20"/>
        </w:rPr>
        <w:tab/>
        <w:t xml:space="preserve">Identify the kind of management reports that are available. </w:t>
      </w:r>
    </w:p>
    <w:p w14:paraId="540DB705" w14:textId="2F2293D7"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b.</w:t>
      </w:r>
      <w:r w:rsidRPr="002453CD">
        <w:rPr>
          <w:rFonts w:ascii="Arial" w:hAnsi="Arial" w:cs="Arial"/>
          <w:sz w:val="20"/>
          <w:szCs w:val="20"/>
        </w:rPr>
        <w:tab/>
        <w:t>Will the employee get monthly statements?  In what format (paper, electronic) are the statements available?</w:t>
      </w:r>
    </w:p>
    <w:p w14:paraId="2D331302" w14:textId="77777777"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d.</w:t>
      </w:r>
      <w:r w:rsidRPr="002453CD">
        <w:rPr>
          <w:rFonts w:ascii="Arial" w:hAnsi="Arial" w:cs="Arial"/>
          <w:sz w:val="20"/>
          <w:szCs w:val="20"/>
        </w:rPr>
        <w:tab/>
        <w:t>Will the employee have inquiry access to their account via interactive voice response (IVR) system and/or the Internet?</w:t>
      </w:r>
    </w:p>
    <w:p w14:paraId="1B6D058D" w14:textId="77777777"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e.</w:t>
      </w:r>
      <w:r w:rsidRPr="002453CD">
        <w:rPr>
          <w:rFonts w:ascii="Arial" w:hAnsi="Arial" w:cs="Arial"/>
          <w:sz w:val="20"/>
          <w:szCs w:val="20"/>
        </w:rPr>
        <w:tab/>
        <w:t>Provide sample reports.</w:t>
      </w:r>
    </w:p>
    <w:p w14:paraId="407AB330" w14:textId="77777777" w:rsidR="007624A7" w:rsidRPr="002453CD" w:rsidRDefault="007624A7" w:rsidP="007624A7">
      <w:pPr>
        <w:pStyle w:val="BodyTextIndent"/>
        <w:ind w:left="1260" w:hanging="540"/>
        <w:rPr>
          <w:rFonts w:ascii="Arial" w:hAnsi="Arial" w:cs="Arial"/>
          <w:sz w:val="20"/>
          <w:szCs w:val="20"/>
        </w:rPr>
      </w:pPr>
    </w:p>
    <w:p w14:paraId="3E38FE6C" w14:textId="77777777" w:rsidR="007624A7" w:rsidRPr="002453CD" w:rsidRDefault="007624A7" w:rsidP="008B6867">
      <w:pPr>
        <w:pStyle w:val="BodyTextIndent"/>
        <w:numPr>
          <w:ilvl w:val="0"/>
          <w:numId w:val="55"/>
        </w:numPr>
        <w:tabs>
          <w:tab w:val="clear" w:pos="360"/>
        </w:tabs>
        <w:ind w:left="2790" w:hanging="630"/>
        <w:rPr>
          <w:rFonts w:ascii="Arial" w:hAnsi="Arial" w:cs="Arial"/>
          <w:sz w:val="20"/>
          <w:szCs w:val="20"/>
        </w:rPr>
      </w:pPr>
      <w:r w:rsidRPr="002453CD">
        <w:rPr>
          <w:rFonts w:ascii="Arial" w:hAnsi="Arial" w:cs="Arial"/>
          <w:sz w:val="20"/>
          <w:szCs w:val="20"/>
        </w:rPr>
        <w:t>Payroll Card Functionality</w:t>
      </w:r>
    </w:p>
    <w:p w14:paraId="2B8541BD" w14:textId="77777777"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a.</w:t>
      </w:r>
      <w:r w:rsidRPr="002453CD">
        <w:rPr>
          <w:rFonts w:ascii="Arial" w:hAnsi="Arial" w:cs="Arial"/>
          <w:sz w:val="20"/>
          <w:szCs w:val="20"/>
        </w:rPr>
        <w:tab/>
        <w:t xml:space="preserve">Can the employee use any ATM?  </w:t>
      </w:r>
    </w:p>
    <w:p w14:paraId="3237B498" w14:textId="3288F884"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b.</w:t>
      </w:r>
      <w:r w:rsidRPr="002453CD">
        <w:rPr>
          <w:rFonts w:ascii="Arial" w:hAnsi="Arial" w:cs="Arial"/>
          <w:sz w:val="20"/>
          <w:szCs w:val="20"/>
        </w:rPr>
        <w:tab/>
        <w:t xml:space="preserve">How many no surcharge ATM locations does your financial institution maintain in </w:t>
      </w:r>
      <w:r w:rsidR="00B730F2">
        <w:rPr>
          <w:rFonts w:ascii="Arial" w:hAnsi="Arial" w:cs="Arial"/>
          <w:sz w:val="20"/>
          <w:szCs w:val="20"/>
        </w:rPr>
        <w:t>Fayetteville</w:t>
      </w:r>
      <w:r w:rsidRPr="002453CD">
        <w:rPr>
          <w:rFonts w:ascii="Arial" w:hAnsi="Arial" w:cs="Arial"/>
          <w:sz w:val="20"/>
          <w:szCs w:val="20"/>
        </w:rPr>
        <w:t xml:space="preserve">?  </w:t>
      </w:r>
    </w:p>
    <w:p w14:paraId="1E180942" w14:textId="7EF2A400"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c.</w:t>
      </w:r>
      <w:r w:rsidRPr="002453CD">
        <w:rPr>
          <w:rFonts w:ascii="Arial" w:hAnsi="Arial" w:cs="Arial"/>
          <w:sz w:val="20"/>
          <w:szCs w:val="20"/>
        </w:rPr>
        <w:tab/>
        <w:t xml:space="preserve">How many no surcharge ATM locations are in </w:t>
      </w:r>
      <w:r w:rsidR="00B730F2">
        <w:rPr>
          <w:rFonts w:ascii="Arial" w:hAnsi="Arial" w:cs="Arial"/>
          <w:sz w:val="20"/>
          <w:szCs w:val="20"/>
        </w:rPr>
        <w:t>Fayetteville</w:t>
      </w:r>
      <w:r w:rsidRPr="002453CD">
        <w:rPr>
          <w:rFonts w:ascii="Arial" w:hAnsi="Arial" w:cs="Arial"/>
          <w:sz w:val="20"/>
          <w:szCs w:val="20"/>
        </w:rPr>
        <w:t>?</w:t>
      </w:r>
    </w:p>
    <w:p w14:paraId="1B27DAE2" w14:textId="77777777"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d.</w:t>
      </w:r>
      <w:r w:rsidRPr="002453CD">
        <w:rPr>
          <w:rFonts w:ascii="Arial" w:hAnsi="Arial" w:cs="Arial"/>
          <w:sz w:val="20"/>
          <w:szCs w:val="20"/>
        </w:rPr>
        <w:tab/>
        <w:t>Can the employee get cash-back from an Interlink merchant (or other similar vendor)?</w:t>
      </w:r>
    </w:p>
    <w:p w14:paraId="6304C287" w14:textId="77777777"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e.</w:t>
      </w:r>
      <w:r w:rsidRPr="002453CD">
        <w:rPr>
          <w:rFonts w:ascii="Arial" w:hAnsi="Arial" w:cs="Arial"/>
          <w:sz w:val="20"/>
          <w:szCs w:val="20"/>
        </w:rPr>
        <w:tab/>
        <w:t>Can the employee get cash from a bank branch?</w:t>
      </w:r>
    </w:p>
    <w:p w14:paraId="48A7983F" w14:textId="77777777"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f.</w:t>
      </w:r>
      <w:r w:rsidRPr="002453CD">
        <w:rPr>
          <w:rFonts w:ascii="Arial" w:hAnsi="Arial" w:cs="Arial"/>
          <w:sz w:val="20"/>
          <w:szCs w:val="20"/>
        </w:rPr>
        <w:tab/>
        <w:t>Can the employee transfer funds from the card into another type of account (or vice-versa)?</w:t>
      </w:r>
    </w:p>
    <w:p w14:paraId="6088959B" w14:textId="77777777"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g.</w:t>
      </w:r>
      <w:r w:rsidRPr="002453CD">
        <w:rPr>
          <w:rFonts w:ascii="Arial" w:hAnsi="Arial" w:cs="Arial"/>
          <w:sz w:val="20"/>
          <w:szCs w:val="20"/>
        </w:rPr>
        <w:tab/>
        <w:t>Can the employee have automatic bill payments set up?</w:t>
      </w:r>
    </w:p>
    <w:p w14:paraId="72E04AA6" w14:textId="77777777" w:rsidR="007624A7" w:rsidRPr="002453CD" w:rsidRDefault="007624A7" w:rsidP="007624A7">
      <w:pPr>
        <w:pStyle w:val="BodyTextIndent"/>
        <w:ind w:left="3600" w:hanging="540"/>
        <w:rPr>
          <w:rFonts w:ascii="Arial" w:hAnsi="Arial" w:cs="Arial"/>
          <w:sz w:val="20"/>
          <w:szCs w:val="20"/>
        </w:rPr>
      </w:pPr>
      <w:r w:rsidRPr="002453CD">
        <w:rPr>
          <w:rFonts w:ascii="Arial" w:hAnsi="Arial" w:cs="Arial"/>
          <w:sz w:val="20"/>
          <w:szCs w:val="20"/>
        </w:rPr>
        <w:t>h.</w:t>
      </w:r>
      <w:r w:rsidRPr="002453CD">
        <w:rPr>
          <w:rFonts w:ascii="Arial" w:hAnsi="Arial" w:cs="Arial"/>
          <w:sz w:val="20"/>
          <w:szCs w:val="20"/>
        </w:rPr>
        <w:tab/>
        <w:t xml:space="preserve">Can the bank ensure that no overdrafts will occur?  </w:t>
      </w:r>
      <w:proofErr w:type="gramStart"/>
      <w:r w:rsidRPr="002453CD">
        <w:rPr>
          <w:rFonts w:ascii="Arial" w:hAnsi="Arial" w:cs="Arial"/>
          <w:sz w:val="20"/>
          <w:szCs w:val="20"/>
        </w:rPr>
        <w:t>If the bank is unable to prevent overdrafts, who is liable for the overdraft if uncollectible?</w:t>
      </w:r>
      <w:proofErr w:type="gramEnd"/>
    </w:p>
    <w:p w14:paraId="219CBF5D" w14:textId="77777777" w:rsidR="007624A7" w:rsidRPr="002453CD" w:rsidRDefault="007624A7" w:rsidP="007624A7">
      <w:pPr>
        <w:pStyle w:val="BodyTextIndent"/>
        <w:ind w:left="0"/>
        <w:rPr>
          <w:rFonts w:ascii="Arial" w:hAnsi="Arial" w:cs="Arial"/>
          <w:sz w:val="20"/>
          <w:szCs w:val="20"/>
        </w:rPr>
      </w:pPr>
    </w:p>
    <w:p w14:paraId="15660C68" w14:textId="77777777" w:rsidR="007624A7" w:rsidRPr="002453CD" w:rsidRDefault="007624A7" w:rsidP="008B6867">
      <w:pPr>
        <w:pStyle w:val="BodyTextIndent"/>
        <w:numPr>
          <w:ilvl w:val="0"/>
          <w:numId w:val="55"/>
        </w:numPr>
        <w:tabs>
          <w:tab w:val="clear" w:pos="360"/>
        </w:tabs>
        <w:ind w:left="2790" w:hanging="630"/>
        <w:rPr>
          <w:rFonts w:ascii="Arial" w:hAnsi="Arial" w:cs="Arial"/>
          <w:sz w:val="20"/>
          <w:szCs w:val="20"/>
        </w:rPr>
      </w:pPr>
      <w:r w:rsidRPr="002453CD">
        <w:rPr>
          <w:rFonts w:ascii="Arial" w:hAnsi="Arial" w:cs="Arial"/>
          <w:sz w:val="20"/>
          <w:szCs w:val="20"/>
        </w:rPr>
        <w:t xml:space="preserve">Fee Structure – University: </w:t>
      </w:r>
    </w:p>
    <w:p w14:paraId="06F6BF69" w14:textId="77777777" w:rsidR="007624A7" w:rsidRPr="002453CD" w:rsidRDefault="007624A7" w:rsidP="007624A7">
      <w:pPr>
        <w:pStyle w:val="BodyTextIndent"/>
        <w:numPr>
          <w:ilvl w:val="1"/>
          <w:numId w:val="52"/>
        </w:numPr>
        <w:tabs>
          <w:tab w:val="clear" w:pos="1080"/>
        </w:tabs>
        <w:ind w:left="3600" w:hanging="540"/>
        <w:rPr>
          <w:rFonts w:ascii="Arial" w:hAnsi="Arial" w:cs="Arial"/>
          <w:sz w:val="20"/>
          <w:szCs w:val="20"/>
        </w:rPr>
      </w:pPr>
      <w:r w:rsidRPr="002453CD">
        <w:rPr>
          <w:rFonts w:ascii="Arial" w:hAnsi="Arial" w:cs="Arial"/>
          <w:sz w:val="20"/>
          <w:szCs w:val="20"/>
        </w:rPr>
        <w:t>Describe any fees incurred by the University including:</w:t>
      </w:r>
    </w:p>
    <w:p w14:paraId="4319D984" w14:textId="77777777" w:rsidR="007624A7" w:rsidRPr="002453CD" w:rsidRDefault="007624A7" w:rsidP="007624A7">
      <w:pPr>
        <w:pStyle w:val="BodyTextIndent"/>
        <w:numPr>
          <w:ilvl w:val="1"/>
          <w:numId w:val="53"/>
        </w:numPr>
        <w:tabs>
          <w:tab w:val="clear" w:pos="1080"/>
        </w:tabs>
        <w:ind w:left="3600"/>
        <w:rPr>
          <w:rFonts w:ascii="Arial" w:hAnsi="Arial" w:cs="Arial"/>
          <w:sz w:val="20"/>
          <w:szCs w:val="20"/>
        </w:rPr>
      </w:pPr>
      <w:r w:rsidRPr="002453CD">
        <w:rPr>
          <w:rFonts w:ascii="Arial" w:hAnsi="Arial" w:cs="Arial"/>
          <w:sz w:val="20"/>
          <w:szCs w:val="20"/>
        </w:rPr>
        <w:t>Card issuance fees</w:t>
      </w:r>
    </w:p>
    <w:p w14:paraId="51BA6389" w14:textId="77777777" w:rsidR="007624A7" w:rsidRPr="002453CD" w:rsidRDefault="007624A7" w:rsidP="007624A7">
      <w:pPr>
        <w:pStyle w:val="BodyTextIndent"/>
        <w:numPr>
          <w:ilvl w:val="1"/>
          <w:numId w:val="53"/>
        </w:numPr>
        <w:tabs>
          <w:tab w:val="clear" w:pos="1080"/>
        </w:tabs>
        <w:ind w:left="3600"/>
        <w:rPr>
          <w:rFonts w:ascii="Arial" w:hAnsi="Arial" w:cs="Arial"/>
          <w:sz w:val="20"/>
          <w:szCs w:val="20"/>
        </w:rPr>
      </w:pPr>
      <w:r w:rsidRPr="002453CD">
        <w:rPr>
          <w:rFonts w:ascii="Arial" w:hAnsi="Arial" w:cs="Arial"/>
          <w:sz w:val="20"/>
          <w:szCs w:val="20"/>
        </w:rPr>
        <w:t>Transaction fees</w:t>
      </w:r>
    </w:p>
    <w:p w14:paraId="76895CA7" w14:textId="77777777" w:rsidR="007624A7" w:rsidRPr="002453CD" w:rsidRDefault="007624A7" w:rsidP="007624A7">
      <w:pPr>
        <w:pStyle w:val="BodyTextIndent"/>
        <w:numPr>
          <w:ilvl w:val="1"/>
          <w:numId w:val="53"/>
        </w:numPr>
        <w:tabs>
          <w:tab w:val="clear" w:pos="1080"/>
        </w:tabs>
        <w:ind w:left="3600"/>
        <w:rPr>
          <w:rFonts w:ascii="Arial" w:hAnsi="Arial" w:cs="Arial"/>
          <w:sz w:val="20"/>
          <w:szCs w:val="20"/>
        </w:rPr>
      </w:pPr>
      <w:r w:rsidRPr="002453CD">
        <w:rPr>
          <w:rFonts w:ascii="Arial" w:hAnsi="Arial" w:cs="Arial"/>
          <w:sz w:val="20"/>
          <w:szCs w:val="20"/>
        </w:rPr>
        <w:t>Administrative costs</w:t>
      </w:r>
    </w:p>
    <w:p w14:paraId="0EB4635D" w14:textId="77777777" w:rsidR="007624A7" w:rsidRPr="002453CD" w:rsidRDefault="007624A7" w:rsidP="007624A7">
      <w:pPr>
        <w:pStyle w:val="BodyTextIndent"/>
        <w:numPr>
          <w:ilvl w:val="1"/>
          <w:numId w:val="53"/>
        </w:numPr>
        <w:tabs>
          <w:tab w:val="clear" w:pos="1080"/>
        </w:tabs>
        <w:ind w:left="3600"/>
        <w:rPr>
          <w:rFonts w:ascii="Arial" w:hAnsi="Arial" w:cs="Arial"/>
          <w:sz w:val="20"/>
          <w:szCs w:val="20"/>
        </w:rPr>
      </w:pPr>
      <w:r w:rsidRPr="002453CD">
        <w:rPr>
          <w:rFonts w:ascii="Arial" w:hAnsi="Arial" w:cs="Arial"/>
          <w:sz w:val="20"/>
          <w:szCs w:val="20"/>
        </w:rPr>
        <w:t>Software (lease purchase, installation, training, customization)</w:t>
      </w:r>
    </w:p>
    <w:p w14:paraId="3954A174" w14:textId="77777777" w:rsidR="007624A7" w:rsidRPr="002453CD" w:rsidRDefault="007624A7" w:rsidP="007624A7">
      <w:pPr>
        <w:pStyle w:val="BodyTextIndent"/>
        <w:numPr>
          <w:ilvl w:val="1"/>
          <w:numId w:val="53"/>
        </w:numPr>
        <w:tabs>
          <w:tab w:val="clear" w:pos="1080"/>
        </w:tabs>
        <w:ind w:left="3600"/>
        <w:rPr>
          <w:rFonts w:ascii="Arial" w:hAnsi="Arial" w:cs="Arial"/>
          <w:sz w:val="20"/>
          <w:szCs w:val="20"/>
        </w:rPr>
      </w:pPr>
      <w:r w:rsidRPr="002453CD">
        <w:rPr>
          <w:rFonts w:ascii="Arial" w:hAnsi="Arial" w:cs="Arial"/>
          <w:sz w:val="20"/>
          <w:szCs w:val="20"/>
        </w:rPr>
        <w:t>Standard reports</w:t>
      </w:r>
    </w:p>
    <w:p w14:paraId="7EC2C198" w14:textId="77777777" w:rsidR="007624A7" w:rsidRPr="002453CD" w:rsidRDefault="007624A7" w:rsidP="007624A7">
      <w:pPr>
        <w:pStyle w:val="BodyTextIndent"/>
        <w:numPr>
          <w:ilvl w:val="1"/>
          <w:numId w:val="53"/>
        </w:numPr>
        <w:tabs>
          <w:tab w:val="clear" w:pos="1080"/>
        </w:tabs>
        <w:ind w:left="3600"/>
        <w:rPr>
          <w:rFonts w:ascii="Arial" w:hAnsi="Arial" w:cs="Arial"/>
          <w:sz w:val="20"/>
          <w:szCs w:val="20"/>
        </w:rPr>
      </w:pPr>
      <w:r w:rsidRPr="002453CD">
        <w:rPr>
          <w:rFonts w:ascii="Arial" w:hAnsi="Arial" w:cs="Arial"/>
          <w:sz w:val="20"/>
          <w:szCs w:val="20"/>
        </w:rPr>
        <w:t>On-going technical assistance</w:t>
      </w:r>
    </w:p>
    <w:p w14:paraId="1089D7FC" w14:textId="77777777" w:rsidR="007624A7" w:rsidRPr="002453CD" w:rsidRDefault="007624A7" w:rsidP="007624A7">
      <w:pPr>
        <w:pStyle w:val="BodyTextIndent"/>
        <w:numPr>
          <w:ilvl w:val="1"/>
          <w:numId w:val="53"/>
        </w:numPr>
        <w:tabs>
          <w:tab w:val="clear" w:pos="1080"/>
        </w:tabs>
        <w:ind w:left="3600"/>
        <w:rPr>
          <w:rFonts w:ascii="Arial" w:hAnsi="Arial" w:cs="Arial"/>
          <w:sz w:val="20"/>
          <w:szCs w:val="20"/>
        </w:rPr>
      </w:pPr>
      <w:r w:rsidRPr="002453CD">
        <w:rPr>
          <w:rFonts w:ascii="Arial" w:hAnsi="Arial" w:cs="Arial"/>
          <w:sz w:val="20"/>
          <w:szCs w:val="20"/>
        </w:rPr>
        <w:t>Related training</w:t>
      </w:r>
    </w:p>
    <w:p w14:paraId="132FAA74" w14:textId="77777777" w:rsidR="007624A7" w:rsidRDefault="007624A7" w:rsidP="007624A7">
      <w:pPr>
        <w:pStyle w:val="BodyTextIndent"/>
        <w:numPr>
          <w:ilvl w:val="1"/>
          <w:numId w:val="53"/>
        </w:numPr>
        <w:tabs>
          <w:tab w:val="clear" w:pos="1080"/>
        </w:tabs>
        <w:ind w:left="3600"/>
        <w:rPr>
          <w:rFonts w:ascii="Arial" w:hAnsi="Arial" w:cs="Arial"/>
          <w:sz w:val="20"/>
          <w:szCs w:val="20"/>
        </w:rPr>
      </w:pPr>
      <w:r w:rsidRPr="002453CD">
        <w:rPr>
          <w:rFonts w:ascii="Arial" w:hAnsi="Arial" w:cs="Arial"/>
          <w:sz w:val="20"/>
          <w:szCs w:val="20"/>
        </w:rPr>
        <w:t>Web capabilities, including real-time processing of applications</w:t>
      </w:r>
    </w:p>
    <w:p w14:paraId="749776A5" w14:textId="77777777" w:rsidR="00873924" w:rsidRPr="002453CD" w:rsidRDefault="00873924" w:rsidP="00873924">
      <w:pPr>
        <w:pStyle w:val="BodyTextIndent"/>
        <w:ind w:left="3600" w:firstLine="0"/>
        <w:rPr>
          <w:rFonts w:ascii="Arial" w:hAnsi="Arial" w:cs="Arial"/>
          <w:sz w:val="20"/>
          <w:szCs w:val="20"/>
        </w:rPr>
      </w:pPr>
    </w:p>
    <w:p w14:paraId="032179F2" w14:textId="0E895614" w:rsidR="007624A7" w:rsidRPr="002453CD" w:rsidRDefault="00873924" w:rsidP="008B6867">
      <w:pPr>
        <w:pStyle w:val="BodyTextIndent"/>
        <w:ind w:left="2790" w:hanging="630"/>
        <w:rPr>
          <w:rFonts w:ascii="Arial" w:hAnsi="Arial" w:cs="Arial"/>
          <w:sz w:val="20"/>
          <w:szCs w:val="20"/>
        </w:rPr>
      </w:pPr>
      <w:r>
        <w:rPr>
          <w:rFonts w:ascii="Arial" w:hAnsi="Arial" w:cs="Arial"/>
          <w:sz w:val="20"/>
          <w:szCs w:val="20"/>
        </w:rPr>
        <w:t>8.</w:t>
      </w:r>
      <w:r>
        <w:rPr>
          <w:rFonts w:ascii="Arial" w:hAnsi="Arial" w:cs="Arial"/>
          <w:sz w:val="20"/>
          <w:szCs w:val="20"/>
        </w:rPr>
        <w:tab/>
      </w:r>
      <w:r w:rsidR="007624A7" w:rsidRPr="002453CD">
        <w:rPr>
          <w:rFonts w:ascii="Arial" w:hAnsi="Arial" w:cs="Arial"/>
          <w:sz w:val="20"/>
          <w:szCs w:val="20"/>
        </w:rPr>
        <w:t>Fee Structure – Employee/Student:</w:t>
      </w:r>
    </w:p>
    <w:p w14:paraId="364FE7D2" w14:textId="41A18D88" w:rsidR="007624A7" w:rsidRDefault="00A47BCC" w:rsidP="007624A7">
      <w:pPr>
        <w:pStyle w:val="BodyTextIndent"/>
        <w:numPr>
          <w:ilvl w:val="1"/>
          <w:numId w:val="54"/>
        </w:numPr>
        <w:tabs>
          <w:tab w:val="clear" w:pos="1080"/>
        </w:tabs>
        <w:ind w:left="3600" w:hanging="540"/>
        <w:rPr>
          <w:rFonts w:ascii="Arial" w:hAnsi="Arial" w:cs="Arial"/>
          <w:sz w:val="20"/>
          <w:szCs w:val="20"/>
        </w:rPr>
      </w:pPr>
      <w:r>
        <w:rPr>
          <w:rFonts w:ascii="Arial" w:hAnsi="Arial" w:cs="Arial"/>
          <w:sz w:val="20"/>
          <w:szCs w:val="20"/>
        </w:rPr>
        <w:lastRenderedPageBreak/>
        <w:t xml:space="preserve">Will the </w:t>
      </w:r>
      <w:r w:rsidR="007624A7" w:rsidRPr="002453CD">
        <w:rPr>
          <w:rFonts w:ascii="Arial" w:hAnsi="Arial" w:cs="Arial"/>
          <w:sz w:val="20"/>
          <w:szCs w:val="20"/>
        </w:rPr>
        <w:t xml:space="preserve">cardholder get </w:t>
      </w:r>
      <w:r>
        <w:rPr>
          <w:rFonts w:ascii="Arial" w:hAnsi="Arial" w:cs="Arial"/>
          <w:sz w:val="20"/>
          <w:szCs w:val="20"/>
        </w:rPr>
        <w:t xml:space="preserve">unlimited free withdrawals </w:t>
      </w:r>
      <w:r w:rsidR="007624A7" w:rsidRPr="002453CD">
        <w:rPr>
          <w:rFonts w:ascii="Arial" w:hAnsi="Arial" w:cs="Arial"/>
          <w:sz w:val="20"/>
          <w:szCs w:val="20"/>
        </w:rPr>
        <w:t>from your ATM network?</w:t>
      </w:r>
      <w:r>
        <w:rPr>
          <w:rFonts w:ascii="Arial" w:hAnsi="Arial" w:cs="Arial"/>
          <w:sz w:val="20"/>
          <w:szCs w:val="20"/>
        </w:rPr>
        <w:t xml:space="preserve">  If not, how many free withdrawals does the cardholder get?  What is the cost if they exceed the number of free withdrawals?</w:t>
      </w:r>
    </w:p>
    <w:p w14:paraId="6DACCC47" w14:textId="64BB5901" w:rsidR="0029459B" w:rsidRPr="002453CD" w:rsidRDefault="0029459B" w:rsidP="007624A7">
      <w:pPr>
        <w:pStyle w:val="BodyTextIndent"/>
        <w:numPr>
          <w:ilvl w:val="1"/>
          <w:numId w:val="54"/>
        </w:numPr>
        <w:tabs>
          <w:tab w:val="clear" w:pos="1080"/>
        </w:tabs>
        <w:ind w:left="3600" w:hanging="540"/>
        <w:rPr>
          <w:rFonts w:ascii="Arial" w:hAnsi="Arial" w:cs="Arial"/>
          <w:sz w:val="20"/>
          <w:szCs w:val="20"/>
        </w:rPr>
      </w:pPr>
      <w:r>
        <w:rPr>
          <w:rFonts w:ascii="Arial" w:hAnsi="Arial" w:cs="Arial"/>
          <w:sz w:val="20"/>
          <w:szCs w:val="20"/>
        </w:rPr>
        <w:t>Will the bank charge a t</w:t>
      </w:r>
      <w:r w:rsidR="00435E9B">
        <w:rPr>
          <w:rFonts w:ascii="Arial" w:hAnsi="Arial" w:cs="Arial"/>
          <w:sz w:val="20"/>
          <w:szCs w:val="20"/>
        </w:rPr>
        <w:t>ransaction fee for using an ATM</w:t>
      </w:r>
      <w:r>
        <w:rPr>
          <w:rFonts w:ascii="Arial" w:hAnsi="Arial" w:cs="Arial"/>
          <w:sz w:val="20"/>
          <w:szCs w:val="20"/>
        </w:rPr>
        <w:t xml:space="preserve"> outside of your network?</w:t>
      </w:r>
      <w:r w:rsidR="00A47BCC">
        <w:rPr>
          <w:rFonts w:ascii="Arial" w:hAnsi="Arial" w:cs="Arial"/>
          <w:sz w:val="20"/>
          <w:szCs w:val="20"/>
        </w:rPr>
        <w:t xml:space="preserve">  What is the charge?</w:t>
      </w:r>
    </w:p>
    <w:p w14:paraId="07EFD711" w14:textId="77777777" w:rsidR="007624A7" w:rsidRPr="002453CD" w:rsidRDefault="007624A7" w:rsidP="007624A7">
      <w:pPr>
        <w:pStyle w:val="BodyTextIndent"/>
        <w:numPr>
          <w:ilvl w:val="1"/>
          <w:numId w:val="54"/>
        </w:numPr>
        <w:tabs>
          <w:tab w:val="clear" w:pos="1080"/>
        </w:tabs>
        <w:ind w:left="3600" w:hanging="540"/>
        <w:rPr>
          <w:rFonts w:ascii="Arial" w:hAnsi="Arial" w:cs="Arial"/>
          <w:sz w:val="20"/>
          <w:szCs w:val="20"/>
        </w:rPr>
      </w:pPr>
      <w:r w:rsidRPr="002453CD">
        <w:rPr>
          <w:rFonts w:ascii="Arial" w:hAnsi="Arial" w:cs="Arial"/>
          <w:sz w:val="20"/>
          <w:szCs w:val="20"/>
        </w:rPr>
        <w:t>What other ATM/network can the cardholder use to get free withdrawals?</w:t>
      </w:r>
    </w:p>
    <w:p w14:paraId="171A557C" w14:textId="77777777" w:rsidR="007624A7" w:rsidRPr="002453CD" w:rsidRDefault="007624A7" w:rsidP="007624A7">
      <w:pPr>
        <w:pStyle w:val="BodyTextIndent"/>
        <w:numPr>
          <w:ilvl w:val="1"/>
          <w:numId w:val="54"/>
        </w:numPr>
        <w:tabs>
          <w:tab w:val="clear" w:pos="1080"/>
        </w:tabs>
        <w:ind w:left="3600" w:hanging="540"/>
        <w:rPr>
          <w:rFonts w:ascii="Arial" w:hAnsi="Arial" w:cs="Arial"/>
          <w:sz w:val="20"/>
          <w:szCs w:val="20"/>
        </w:rPr>
      </w:pPr>
      <w:r w:rsidRPr="002453CD">
        <w:rPr>
          <w:rFonts w:ascii="Arial" w:hAnsi="Arial" w:cs="Arial"/>
          <w:sz w:val="20"/>
          <w:szCs w:val="20"/>
        </w:rPr>
        <w:t>Will the cardholder be charged any point-of-sale (POS) fees for pin-based transactions?</w:t>
      </w:r>
    </w:p>
    <w:p w14:paraId="684E3343" w14:textId="77777777" w:rsidR="007624A7" w:rsidRPr="002453CD" w:rsidRDefault="007624A7" w:rsidP="007624A7">
      <w:pPr>
        <w:pStyle w:val="BodyTextIndent"/>
        <w:numPr>
          <w:ilvl w:val="1"/>
          <w:numId w:val="54"/>
        </w:numPr>
        <w:tabs>
          <w:tab w:val="clear" w:pos="1080"/>
        </w:tabs>
        <w:ind w:left="3600" w:hanging="540"/>
        <w:rPr>
          <w:rFonts w:ascii="Arial" w:hAnsi="Arial" w:cs="Arial"/>
          <w:sz w:val="20"/>
          <w:szCs w:val="20"/>
        </w:rPr>
      </w:pPr>
      <w:r w:rsidRPr="002453CD">
        <w:rPr>
          <w:rFonts w:ascii="Arial" w:hAnsi="Arial" w:cs="Arial"/>
          <w:sz w:val="20"/>
          <w:szCs w:val="20"/>
        </w:rPr>
        <w:t>Will the cardholder be charged any POS fees for signature based transactions?</w:t>
      </w:r>
    </w:p>
    <w:p w14:paraId="1B117A8B" w14:textId="77777777" w:rsidR="007624A7" w:rsidRPr="002453CD" w:rsidRDefault="007624A7" w:rsidP="007624A7">
      <w:pPr>
        <w:pStyle w:val="BodyTextIndent"/>
        <w:numPr>
          <w:ilvl w:val="1"/>
          <w:numId w:val="54"/>
        </w:numPr>
        <w:tabs>
          <w:tab w:val="clear" w:pos="1080"/>
        </w:tabs>
        <w:ind w:left="3600" w:hanging="540"/>
        <w:rPr>
          <w:rFonts w:ascii="Arial" w:hAnsi="Arial" w:cs="Arial"/>
          <w:sz w:val="20"/>
          <w:szCs w:val="20"/>
        </w:rPr>
      </w:pPr>
      <w:r w:rsidRPr="002453CD">
        <w:rPr>
          <w:rFonts w:ascii="Arial" w:hAnsi="Arial" w:cs="Arial"/>
          <w:sz w:val="20"/>
          <w:szCs w:val="20"/>
        </w:rPr>
        <w:t>Will the cardholder be charged monthly account fees?</w:t>
      </w:r>
    </w:p>
    <w:p w14:paraId="0896DAE0" w14:textId="77777777" w:rsidR="007624A7" w:rsidRPr="002453CD" w:rsidRDefault="007624A7" w:rsidP="007624A7">
      <w:pPr>
        <w:pStyle w:val="BodyTextIndent"/>
        <w:numPr>
          <w:ilvl w:val="1"/>
          <w:numId w:val="54"/>
        </w:numPr>
        <w:tabs>
          <w:tab w:val="clear" w:pos="1080"/>
        </w:tabs>
        <w:ind w:left="3600" w:hanging="540"/>
        <w:rPr>
          <w:rFonts w:ascii="Arial" w:hAnsi="Arial" w:cs="Arial"/>
          <w:sz w:val="20"/>
          <w:szCs w:val="20"/>
        </w:rPr>
      </w:pPr>
      <w:r w:rsidRPr="002453CD">
        <w:rPr>
          <w:rFonts w:ascii="Arial" w:hAnsi="Arial" w:cs="Arial"/>
          <w:sz w:val="20"/>
          <w:szCs w:val="20"/>
        </w:rPr>
        <w:t>Will the cardholder be charged monthly online statement fees?</w:t>
      </w:r>
    </w:p>
    <w:p w14:paraId="1E577594" w14:textId="77777777" w:rsidR="007624A7" w:rsidRPr="002453CD" w:rsidRDefault="007624A7" w:rsidP="007624A7">
      <w:pPr>
        <w:pStyle w:val="BodyTextIndent"/>
        <w:numPr>
          <w:ilvl w:val="1"/>
          <w:numId w:val="54"/>
        </w:numPr>
        <w:tabs>
          <w:tab w:val="clear" w:pos="1080"/>
        </w:tabs>
        <w:ind w:left="3600" w:hanging="540"/>
        <w:rPr>
          <w:rFonts w:ascii="Arial" w:hAnsi="Arial" w:cs="Arial"/>
          <w:sz w:val="20"/>
          <w:szCs w:val="20"/>
        </w:rPr>
      </w:pPr>
      <w:r w:rsidRPr="002453CD">
        <w:rPr>
          <w:rFonts w:ascii="Arial" w:hAnsi="Arial" w:cs="Arial"/>
          <w:sz w:val="20"/>
          <w:szCs w:val="20"/>
        </w:rPr>
        <w:t>Will the cardholder be charged monthly paper statement fees?</w:t>
      </w:r>
    </w:p>
    <w:p w14:paraId="1C467D11" w14:textId="77777777" w:rsidR="007624A7" w:rsidRPr="002453CD" w:rsidRDefault="007624A7" w:rsidP="007624A7">
      <w:pPr>
        <w:pStyle w:val="BodyTextIndent"/>
        <w:numPr>
          <w:ilvl w:val="1"/>
          <w:numId w:val="54"/>
        </w:numPr>
        <w:tabs>
          <w:tab w:val="clear" w:pos="1080"/>
        </w:tabs>
        <w:ind w:left="3600" w:hanging="540"/>
        <w:rPr>
          <w:rFonts w:ascii="Arial" w:hAnsi="Arial" w:cs="Arial"/>
          <w:sz w:val="20"/>
          <w:szCs w:val="20"/>
        </w:rPr>
      </w:pPr>
      <w:r w:rsidRPr="002453CD">
        <w:rPr>
          <w:rFonts w:ascii="Arial" w:hAnsi="Arial" w:cs="Arial"/>
          <w:sz w:val="20"/>
          <w:szCs w:val="20"/>
        </w:rPr>
        <w:t>Will the cardholder be charged balance inquiry fees?</w:t>
      </w:r>
    </w:p>
    <w:p w14:paraId="5738C7E5" w14:textId="77777777" w:rsidR="007624A7" w:rsidRDefault="007624A7" w:rsidP="007624A7">
      <w:pPr>
        <w:pStyle w:val="BodyTextIndent"/>
        <w:numPr>
          <w:ilvl w:val="1"/>
          <w:numId w:val="54"/>
        </w:numPr>
        <w:tabs>
          <w:tab w:val="clear" w:pos="1080"/>
        </w:tabs>
        <w:ind w:left="3600" w:hanging="540"/>
        <w:rPr>
          <w:rFonts w:ascii="Arial" w:hAnsi="Arial" w:cs="Arial"/>
          <w:sz w:val="20"/>
          <w:szCs w:val="20"/>
        </w:rPr>
      </w:pPr>
      <w:r w:rsidRPr="002453CD">
        <w:rPr>
          <w:rFonts w:ascii="Arial" w:hAnsi="Arial" w:cs="Arial"/>
          <w:sz w:val="20"/>
          <w:szCs w:val="20"/>
        </w:rPr>
        <w:t>Other fees/costs.</w:t>
      </w:r>
    </w:p>
    <w:p w14:paraId="380CAD9E" w14:textId="77777777" w:rsidR="00A83034" w:rsidRDefault="00A83034" w:rsidP="00A83034">
      <w:pPr>
        <w:pStyle w:val="MyNormal"/>
        <w:ind w:left="720"/>
        <w:rPr>
          <w:rFonts w:cs="Arial"/>
          <w:i/>
          <w:sz w:val="20"/>
          <w:szCs w:val="20"/>
        </w:rPr>
      </w:pPr>
    </w:p>
    <w:p w14:paraId="596D6ABA" w14:textId="21C277B9" w:rsidR="00A83034" w:rsidRPr="00906D68" w:rsidRDefault="00276A19" w:rsidP="004A5340">
      <w:pPr>
        <w:pStyle w:val="MyHead2"/>
        <w:numPr>
          <w:ilvl w:val="1"/>
          <w:numId w:val="10"/>
        </w:numPr>
        <w:spacing w:before="0" w:after="0"/>
        <w:ind w:left="2160"/>
        <w:rPr>
          <w:bCs w:val="0"/>
          <w:iCs w:val="0"/>
          <w:sz w:val="24"/>
          <w:szCs w:val="24"/>
        </w:rPr>
      </w:pPr>
      <w:r w:rsidRPr="00906D68">
        <w:rPr>
          <w:bCs w:val="0"/>
          <w:iCs w:val="0"/>
          <w:sz w:val="24"/>
          <w:szCs w:val="24"/>
        </w:rPr>
        <w:t>Control</w:t>
      </w:r>
    </w:p>
    <w:p w14:paraId="6730BD2E" w14:textId="3AA3F490" w:rsidR="00CF2FBF" w:rsidRDefault="00CF2FBF" w:rsidP="004A5340">
      <w:pPr>
        <w:pStyle w:val="MyNormal"/>
        <w:rPr>
          <w:rFonts w:cs="Arial"/>
          <w:i/>
          <w:sz w:val="20"/>
          <w:szCs w:val="20"/>
        </w:rPr>
      </w:pPr>
      <w:r w:rsidRPr="002453CD">
        <w:rPr>
          <w:rFonts w:cs="Arial"/>
          <w:i/>
          <w:sz w:val="20"/>
          <w:szCs w:val="20"/>
        </w:rPr>
        <w:tab/>
      </w:r>
      <w:r w:rsidRPr="002453CD">
        <w:rPr>
          <w:rFonts w:cs="Arial"/>
          <w:i/>
          <w:sz w:val="20"/>
          <w:szCs w:val="20"/>
        </w:rPr>
        <w:tab/>
      </w:r>
      <w:r w:rsidRPr="002453CD">
        <w:rPr>
          <w:rFonts w:cs="Arial"/>
          <w:i/>
          <w:sz w:val="20"/>
          <w:szCs w:val="20"/>
        </w:rPr>
        <w:tab/>
        <w:t xml:space="preserve">(All </w:t>
      </w:r>
      <w:r w:rsidR="00E65976">
        <w:rPr>
          <w:rFonts w:cs="Arial"/>
          <w:i/>
          <w:sz w:val="20"/>
          <w:szCs w:val="20"/>
        </w:rPr>
        <w:t>Respondents</w:t>
      </w:r>
      <w:r w:rsidRPr="002453CD">
        <w:rPr>
          <w:rFonts w:cs="Arial"/>
          <w:i/>
          <w:sz w:val="20"/>
          <w:szCs w:val="20"/>
        </w:rPr>
        <w:t xml:space="preserve"> must respond to this section</w:t>
      </w:r>
      <w:r w:rsidR="009771A4">
        <w:rPr>
          <w:rFonts w:cs="Arial"/>
          <w:i/>
          <w:sz w:val="20"/>
          <w:szCs w:val="20"/>
        </w:rPr>
        <w:t>.</w:t>
      </w:r>
      <w:r w:rsidRPr="002453CD">
        <w:rPr>
          <w:rFonts w:cs="Arial"/>
          <w:i/>
          <w:sz w:val="20"/>
          <w:szCs w:val="20"/>
        </w:rPr>
        <w:t>)</w:t>
      </w:r>
    </w:p>
    <w:p w14:paraId="45B7EBDF" w14:textId="77777777" w:rsidR="008B6867" w:rsidRPr="002453CD" w:rsidRDefault="008B6867" w:rsidP="004A5340">
      <w:pPr>
        <w:pStyle w:val="MyNormal"/>
        <w:rPr>
          <w:rFonts w:cs="Arial"/>
          <w:i/>
          <w:sz w:val="20"/>
          <w:szCs w:val="20"/>
        </w:rPr>
      </w:pPr>
    </w:p>
    <w:p w14:paraId="2DFF905A" w14:textId="3EE5D00E" w:rsidR="00E50828" w:rsidRPr="00E50828" w:rsidRDefault="00E50828" w:rsidP="008B6867">
      <w:pPr>
        <w:pStyle w:val="ListParagraph"/>
        <w:numPr>
          <w:ilvl w:val="1"/>
          <w:numId w:val="57"/>
        </w:numPr>
        <w:ind w:left="2880" w:hanging="720"/>
        <w:rPr>
          <w:rFonts w:ascii="Arial" w:eastAsia="Times New Roman" w:hAnsi="Arial" w:cs="Arial"/>
          <w:sz w:val="20"/>
          <w:szCs w:val="20"/>
        </w:rPr>
      </w:pPr>
      <w:r w:rsidRPr="00E50828">
        <w:rPr>
          <w:rFonts w:ascii="Arial" w:eastAsia="Times New Roman" w:hAnsi="Arial" w:cs="Arial"/>
          <w:sz w:val="20"/>
          <w:szCs w:val="20"/>
        </w:rPr>
        <w:t xml:space="preserve">Describe the bank's security environment.  Discuss the physical security and software safeguards that you have put in place to control access to funds transfer systems and client account information.  Describe the bank's security procedures for its information reporting system, both for access and information protection (e.g., RSA tokens, secure certification, etc.)?  </w:t>
      </w:r>
    </w:p>
    <w:p w14:paraId="6E4B6EFE" w14:textId="77777777" w:rsidR="00CF2FBF" w:rsidRPr="002453CD" w:rsidRDefault="00CF2FBF" w:rsidP="008B6867">
      <w:pPr>
        <w:numPr>
          <w:ilvl w:val="1"/>
          <w:numId w:val="57"/>
        </w:numPr>
        <w:tabs>
          <w:tab w:val="clear" w:pos="1080"/>
        </w:tabs>
        <w:ind w:left="2880" w:hanging="720"/>
        <w:rPr>
          <w:rFonts w:ascii="Arial" w:hAnsi="Arial" w:cs="Arial"/>
          <w:sz w:val="20"/>
          <w:szCs w:val="20"/>
        </w:rPr>
      </w:pPr>
      <w:r w:rsidRPr="002453CD">
        <w:rPr>
          <w:rFonts w:ascii="Arial" w:hAnsi="Arial" w:cs="Arial"/>
          <w:sz w:val="20"/>
          <w:szCs w:val="20"/>
        </w:rPr>
        <w:t>List the types and amounts of insurance and bonding carried.</w:t>
      </w:r>
    </w:p>
    <w:p w14:paraId="5EEDE6A1" w14:textId="77777777" w:rsidR="00CF2FBF" w:rsidRPr="002453CD" w:rsidRDefault="00CF2FBF" w:rsidP="008B6867">
      <w:pPr>
        <w:ind w:left="2880" w:hanging="720"/>
        <w:rPr>
          <w:rFonts w:ascii="Arial" w:hAnsi="Arial" w:cs="Arial"/>
          <w:sz w:val="20"/>
          <w:szCs w:val="20"/>
        </w:rPr>
      </w:pPr>
    </w:p>
    <w:p w14:paraId="607D2279" w14:textId="77777777" w:rsidR="00CF2FBF" w:rsidRPr="002453CD" w:rsidRDefault="00CF2FBF" w:rsidP="008B6867">
      <w:pPr>
        <w:pStyle w:val="ListParagraph"/>
        <w:numPr>
          <w:ilvl w:val="1"/>
          <w:numId w:val="57"/>
        </w:numPr>
        <w:spacing w:after="0" w:line="240" w:lineRule="auto"/>
        <w:ind w:left="2880" w:hanging="720"/>
        <w:contextualSpacing w:val="0"/>
        <w:rPr>
          <w:rFonts w:ascii="Arial" w:hAnsi="Arial" w:cs="Arial"/>
          <w:sz w:val="20"/>
          <w:szCs w:val="20"/>
        </w:rPr>
      </w:pPr>
      <w:r w:rsidRPr="002453CD">
        <w:rPr>
          <w:rFonts w:ascii="Arial" w:hAnsi="Arial" w:cs="Arial"/>
          <w:sz w:val="20"/>
          <w:szCs w:val="20"/>
        </w:rPr>
        <w:t xml:space="preserve">Describe the bank’s procedures for complying with the U.S. Treasury Department’s Office of Foreign Assets Control (OFAC) regulations. When was the last time an independent test of the bank’s OFAC program was conducted by internal audit, outside auditors, consultants, or other qualified independent party? </w:t>
      </w:r>
    </w:p>
    <w:p w14:paraId="3BA078B7" w14:textId="77777777" w:rsidR="00CF2FBF" w:rsidRPr="002453CD" w:rsidRDefault="00CF2FBF" w:rsidP="008B6867">
      <w:pPr>
        <w:pStyle w:val="ListParagraph"/>
        <w:ind w:left="2880" w:hanging="720"/>
        <w:rPr>
          <w:rFonts w:ascii="Arial" w:hAnsi="Arial" w:cs="Arial"/>
          <w:sz w:val="20"/>
          <w:szCs w:val="20"/>
        </w:rPr>
      </w:pPr>
    </w:p>
    <w:p w14:paraId="1643C885" w14:textId="20EFD64A" w:rsidR="00CF2FBF" w:rsidRPr="002453CD" w:rsidRDefault="00CF2FBF" w:rsidP="008B6867">
      <w:pPr>
        <w:pStyle w:val="ListParagraph"/>
        <w:numPr>
          <w:ilvl w:val="1"/>
          <w:numId w:val="57"/>
        </w:numPr>
        <w:spacing w:after="0" w:line="240" w:lineRule="auto"/>
        <w:ind w:left="2880" w:hanging="720"/>
        <w:contextualSpacing w:val="0"/>
        <w:rPr>
          <w:rFonts w:ascii="Arial" w:hAnsi="Arial" w:cs="Arial"/>
          <w:sz w:val="20"/>
          <w:szCs w:val="20"/>
        </w:rPr>
      </w:pPr>
      <w:r w:rsidRPr="002453CD">
        <w:rPr>
          <w:rFonts w:ascii="Arial" w:hAnsi="Arial" w:cs="Arial"/>
          <w:sz w:val="20"/>
          <w:szCs w:val="20"/>
        </w:rPr>
        <w:t xml:space="preserve">Include a copy of the bank's most recent reports issued in accordance with the Statement on Standards for Attestation Engagements (SSAE) No. 16 (formerly known as the Statement of Auditing Standards-70 (SAS70)) for any processes or systems relevant to the services </w:t>
      </w:r>
      <w:r w:rsidR="00795310">
        <w:rPr>
          <w:rFonts w:ascii="Arial" w:hAnsi="Arial" w:cs="Arial"/>
          <w:sz w:val="20"/>
          <w:szCs w:val="20"/>
        </w:rPr>
        <w:t>proposed by the Firm.</w:t>
      </w:r>
    </w:p>
    <w:p w14:paraId="30BD13D4" w14:textId="77777777" w:rsidR="00A83034" w:rsidRDefault="00A83034" w:rsidP="00A83034">
      <w:pPr>
        <w:pStyle w:val="MyNormal"/>
        <w:ind w:left="720"/>
        <w:rPr>
          <w:rFonts w:cs="Arial"/>
          <w:i/>
          <w:sz w:val="20"/>
          <w:szCs w:val="20"/>
        </w:rPr>
      </w:pPr>
    </w:p>
    <w:p w14:paraId="60AE76B8" w14:textId="0598A5BD" w:rsidR="00A83034" w:rsidRPr="00906D68" w:rsidRDefault="00276A19" w:rsidP="00A83034">
      <w:pPr>
        <w:pStyle w:val="MyHead2"/>
        <w:numPr>
          <w:ilvl w:val="1"/>
          <w:numId w:val="10"/>
        </w:numPr>
        <w:spacing w:before="0" w:after="0"/>
        <w:ind w:left="2160"/>
        <w:rPr>
          <w:bCs w:val="0"/>
          <w:iCs w:val="0"/>
          <w:sz w:val="24"/>
          <w:szCs w:val="24"/>
        </w:rPr>
      </w:pPr>
      <w:r w:rsidRPr="00906D68">
        <w:rPr>
          <w:bCs w:val="0"/>
          <w:iCs w:val="0"/>
          <w:sz w:val="24"/>
          <w:szCs w:val="24"/>
        </w:rPr>
        <w:t>Implementation and Conversion</w:t>
      </w:r>
    </w:p>
    <w:p w14:paraId="4614A6D1" w14:textId="3EEA0A49" w:rsidR="00CF2FBF" w:rsidRPr="002453CD" w:rsidRDefault="00CF2FBF" w:rsidP="00CF2FBF">
      <w:pPr>
        <w:pStyle w:val="MyNormal"/>
        <w:rPr>
          <w:rFonts w:cs="Arial"/>
          <w:i/>
          <w:sz w:val="20"/>
          <w:szCs w:val="20"/>
        </w:rPr>
      </w:pPr>
      <w:r w:rsidRPr="002453CD">
        <w:rPr>
          <w:rFonts w:cs="Arial"/>
          <w:i/>
          <w:sz w:val="20"/>
          <w:szCs w:val="20"/>
        </w:rPr>
        <w:tab/>
      </w:r>
      <w:r w:rsidRPr="002453CD">
        <w:rPr>
          <w:rFonts w:cs="Arial"/>
          <w:i/>
          <w:sz w:val="20"/>
          <w:szCs w:val="20"/>
        </w:rPr>
        <w:tab/>
      </w:r>
      <w:r w:rsidRPr="002453CD">
        <w:rPr>
          <w:rFonts w:cs="Arial"/>
          <w:i/>
          <w:sz w:val="20"/>
          <w:szCs w:val="20"/>
        </w:rPr>
        <w:tab/>
        <w:t xml:space="preserve">(All </w:t>
      </w:r>
      <w:r w:rsidR="00E65976">
        <w:rPr>
          <w:rFonts w:cs="Arial"/>
          <w:i/>
          <w:sz w:val="20"/>
          <w:szCs w:val="20"/>
        </w:rPr>
        <w:t>Respondents</w:t>
      </w:r>
      <w:r w:rsidRPr="002453CD">
        <w:rPr>
          <w:rFonts w:cs="Arial"/>
          <w:i/>
          <w:sz w:val="20"/>
          <w:szCs w:val="20"/>
        </w:rPr>
        <w:t xml:space="preserve"> must respond to this section</w:t>
      </w:r>
      <w:r w:rsidR="009771A4">
        <w:rPr>
          <w:rFonts w:cs="Arial"/>
          <w:i/>
          <w:sz w:val="20"/>
          <w:szCs w:val="20"/>
        </w:rPr>
        <w:t>.</w:t>
      </w:r>
      <w:r w:rsidRPr="002453CD">
        <w:rPr>
          <w:rFonts w:cs="Arial"/>
          <w:i/>
          <w:sz w:val="20"/>
          <w:szCs w:val="20"/>
        </w:rPr>
        <w:t>)</w:t>
      </w:r>
    </w:p>
    <w:p w14:paraId="3E0B3CC6" w14:textId="77777777" w:rsidR="00CF2FBF" w:rsidRPr="002453CD" w:rsidRDefault="00CF2FBF" w:rsidP="00CF2FBF">
      <w:pPr>
        <w:pStyle w:val="MyNormal"/>
        <w:rPr>
          <w:rFonts w:cs="Arial"/>
          <w:i/>
          <w:sz w:val="20"/>
          <w:szCs w:val="20"/>
        </w:rPr>
      </w:pPr>
    </w:p>
    <w:p w14:paraId="0F5CE171" w14:textId="77777777" w:rsidR="00CF2FBF" w:rsidRPr="002453CD" w:rsidRDefault="00CF2FBF" w:rsidP="008B6867">
      <w:pPr>
        <w:numPr>
          <w:ilvl w:val="1"/>
          <w:numId w:val="58"/>
        </w:numPr>
        <w:ind w:left="2790" w:hanging="630"/>
        <w:rPr>
          <w:rFonts w:ascii="Arial" w:hAnsi="Arial" w:cs="Arial"/>
          <w:sz w:val="20"/>
          <w:szCs w:val="20"/>
        </w:rPr>
      </w:pPr>
      <w:r w:rsidRPr="002453CD">
        <w:rPr>
          <w:rFonts w:ascii="Arial" w:hAnsi="Arial" w:cs="Arial"/>
          <w:sz w:val="20"/>
          <w:szCs w:val="20"/>
        </w:rPr>
        <w:t xml:space="preserve">Provide a detailed conversion plan for transitioning each of the proposed Service Groups to your financial institution.  Please include the estimated length of time for the transition and the amount of effort required by the University staff.  </w:t>
      </w:r>
    </w:p>
    <w:p w14:paraId="79415A6E" w14:textId="77777777" w:rsidR="00CF2FBF" w:rsidRPr="002453CD" w:rsidRDefault="00CF2FBF" w:rsidP="008B6867">
      <w:pPr>
        <w:pStyle w:val="BodyTextIndent"/>
        <w:ind w:left="2790" w:hanging="630"/>
        <w:rPr>
          <w:rFonts w:ascii="Arial" w:hAnsi="Arial" w:cs="Arial"/>
          <w:sz w:val="20"/>
          <w:szCs w:val="20"/>
        </w:rPr>
      </w:pPr>
    </w:p>
    <w:p w14:paraId="77154372" w14:textId="77777777" w:rsidR="00CF2FBF" w:rsidRPr="002453CD" w:rsidRDefault="00CF2FBF" w:rsidP="008B6867">
      <w:pPr>
        <w:numPr>
          <w:ilvl w:val="1"/>
          <w:numId w:val="58"/>
        </w:numPr>
        <w:ind w:left="2790" w:hanging="630"/>
        <w:rPr>
          <w:rFonts w:ascii="Arial" w:hAnsi="Arial" w:cs="Arial"/>
          <w:sz w:val="20"/>
          <w:szCs w:val="20"/>
        </w:rPr>
      </w:pPr>
      <w:r w:rsidRPr="002453CD">
        <w:rPr>
          <w:rFonts w:ascii="Arial" w:hAnsi="Arial" w:cs="Arial"/>
          <w:sz w:val="20"/>
          <w:szCs w:val="20"/>
        </w:rPr>
        <w:t>Who will be responsible for coordinating the transition for each of the proposed services?  If a conversion team is used, how will the University’s account be transitioned to the ongoing client service team?</w:t>
      </w:r>
    </w:p>
    <w:p w14:paraId="05C967D3" w14:textId="77777777" w:rsidR="00CF2FBF" w:rsidRPr="002453CD" w:rsidRDefault="00CF2FBF" w:rsidP="008B6867">
      <w:pPr>
        <w:ind w:left="2790" w:hanging="630"/>
        <w:rPr>
          <w:rFonts w:ascii="Arial" w:hAnsi="Arial" w:cs="Arial"/>
          <w:sz w:val="20"/>
          <w:szCs w:val="20"/>
        </w:rPr>
      </w:pPr>
    </w:p>
    <w:p w14:paraId="1AA0C36D" w14:textId="77777777" w:rsidR="00CF2FBF" w:rsidRDefault="00CF2FBF" w:rsidP="008B6867">
      <w:pPr>
        <w:numPr>
          <w:ilvl w:val="1"/>
          <w:numId w:val="58"/>
        </w:numPr>
        <w:ind w:left="2790" w:hanging="630"/>
        <w:rPr>
          <w:rFonts w:ascii="Arial" w:hAnsi="Arial" w:cs="Arial"/>
          <w:sz w:val="20"/>
          <w:szCs w:val="20"/>
        </w:rPr>
      </w:pPr>
      <w:r w:rsidRPr="002453CD">
        <w:rPr>
          <w:rFonts w:ascii="Arial" w:hAnsi="Arial" w:cs="Arial"/>
          <w:sz w:val="20"/>
          <w:szCs w:val="20"/>
        </w:rPr>
        <w:t>Indicate the bank’s plans for initial and ongoing education and training of the University employees in the use of your firm’s systems.</w:t>
      </w:r>
    </w:p>
    <w:p w14:paraId="216D7793" w14:textId="77777777" w:rsidR="00A83034" w:rsidRDefault="00A83034" w:rsidP="00A83034">
      <w:pPr>
        <w:pStyle w:val="MyHead2"/>
        <w:spacing w:before="0" w:after="0"/>
        <w:ind w:left="2160" w:firstLine="0"/>
        <w:rPr>
          <w:bCs w:val="0"/>
          <w:iCs w:val="0"/>
          <w:sz w:val="20"/>
          <w:szCs w:val="20"/>
        </w:rPr>
      </w:pPr>
    </w:p>
    <w:p w14:paraId="4740C474" w14:textId="3BFA5E50" w:rsidR="00A83034" w:rsidRPr="00C70129" w:rsidRDefault="00276A19" w:rsidP="00A83034">
      <w:pPr>
        <w:pStyle w:val="MyHead2"/>
        <w:numPr>
          <w:ilvl w:val="1"/>
          <w:numId w:val="10"/>
        </w:numPr>
        <w:spacing w:before="0" w:after="0"/>
        <w:ind w:left="2160"/>
        <w:rPr>
          <w:bCs w:val="0"/>
          <w:iCs w:val="0"/>
          <w:sz w:val="24"/>
          <w:szCs w:val="24"/>
        </w:rPr>
      </w:pPr>
      <w:r w:rsidRPr="00C70129">
        <w:rPr>
          <w:bCs w:val="0"/>
          <w:iCs w:val="0"/>
          <w:sz w:val="24"/>
          <w:szCs w:val="24"/>
        </w:rPr>
        <w:t>New Services and Ideas</w:t>
      </w:r>
    </w:p>
    <w:p w14:paraId="4A469CFC" w14:textId="3399616C" w:rsidR="00CF2FBF" w:rsidRPr="002453CD" w:rsidRDefault="00CF2FBF" w:rsidP="00CF2FBF">
      <w:pPr>
        <w:pStyle w:val="MyNormal"/>
        <w:rPr>
          <w:rFonts w:cs="Arial"/>
          <w:i/>
          <w:sz w:val="20"/>
          <w:szCs w:val="20"/>
        </w:rPr>
      </w:pPr>
      <w:r w:rsidRPr="002453CD">
        <w:rPr>
          <w:rFonts w:cs="Arial"/>
          <w:i/>
          <w:sz w:val="20"/>
          <w:szCs w:val="20"/>
        </w:rPr>
        <w:tab/>
      </w:r>
      <w:r w:rsidRPr="002453CD">
        <w:rPr>
          <w:rFonts w:cs="Arial"/>
          <w:i/>
          <w:sz w:val="20"/>
          <w:szCs w:val="20"/>
        </w:rPr>
        <w:tab/>
      </w:r>
      <w:r w:rsidRPr="002453CD">
        <w:rPr>
          <w:rFonts w:cs="Arial"/>
          <w:i/>
          <w:sz w:val="20"/>
          <w:szCs w:val="20"/>
        </w:rPr>
        <w:tab/>
        <w:t xml:space="preserve">(All </w:t>
      </w:r>
      <w:r w:rsidR="00E65976">
        <w:rPr>
          <w:rFonts w:cs="Arial"/>
          <w:i/>
          <w:sz w:val="20"/>
          <w:szCs w:val="20"/>
        </w:rPr>
        <w:t>Respondents</w:t>
      </w:r>
      <w:r w:rsidRPr="002453CD">
        <w:rPr>
          <w:rFonts w:cs="Arial"/>
          <w:i/>
          <w:sz w:val="20"/>
          <w:szCs w:val="20"/>
        </w:rPr>
        <w:t xml:space="preserve"> must respond to this section</w:t>
      </w:r>
      <w:r w:rsidR="009771A4">
        <w:rPr>
          <w:rFonts w:cs="Arial"/>
          <w:i/>
          <w:sz w:val="20"/>
          <w:szCs w:val="20"/>
        </w:rPr>
        <w:t>.</w:t>
      </w:r>
      <w:r w:rsidRPr="002453CD">
        <w:rPr>
          <w:rFonts w:cs="Arial"/>
          <w:i/>
          <w:sz w:val="20"/>
          <w:szCs w:val="20"/>
        </w:rPr>
        <w:t>)</w:t>
      </w:r>
    </w:p>
    <w:p w14:paraId="4B0C3358" w14:textId="77777777" w:rsidR="00CF2FBF" w:rsidRPr="002453CD" w:rsidRDefault="00CF2FBF" w:rsidP="00CF2FBF">
      <w:pPr>
        <w:rPr>
          <w:rFonts w:ascii="Arial" w:hAnsi="Arial" w:cs="Arial"/>
          <w:sz w:val="20"/>
          <w:szCs w:val="20"/>
        </w:rPr>
      </w:pPr>
    </w:p>
    <w:p w14:paraId="488A4148" w14:textId="77777777" w:rsidR="00CF2FBF" w:rsidRPr="002453CD" w:rsidRDefault="00CF2FBF" w:rsidP="008B6867">
      <w:pPr>
        <w:pStyle w:val="BodyTextIndent"/>
        <w:numPr>
          <w:ilvl w:val="1"/>
          <w:numId w:val="59"/>
        </w:numPr>
        <w:tabs>
          <w:tab w:val="clear" w:pos="1080"/>
        </w:tabs>
        <w:ind w:left="2790" w:hanging="630"/>
        <w:rPr>
          <w:rFonts w:ascii="Arial" w:hAnsi="Arial" w:cs="Arial"/>
          <w:sz w:val="20"/>
          <w:szCs w:val="20"/>
        </w:rPr>
      </w:pPr>
      <w:r w:rsidRPr="002453CD">
        <w:rPr>
          <w:rFonts w:ascii="Arial" w:hAnsi="Arial" w:cs="Arial"/>
          <w:sz w:val="20"/>
          <w:szCs w:val="20"/>
        </w:rPr>
        <w:t xml:space="preserve">Describe any new services or ideas that will enhance the University’s use of banking services.  </w:t>
      </w:r>
    </w:p>
    <w:p w14:paraId="69F0681F" w14:textId="77777777" w:rsidR="00BA2541" w:rsidRDefault="00CF2FBF" w:rsidP="008B6867">
      <w:pPr>
        <w:pStyle w:val="BodyTextIndent"/>
        <w:numPr>
          <w:ilvl w:val="1"/>
          <w:numId w:val="59"/>
        </w:numPr>
        <w:tabs>
          <w:tab w:val="clear" w:pos="1080"/>
        </w:tabs>
        <w:ind w:left="2790" w:hanging="630"/>
        <w:rPr>
          <w:rFonts w:ascii="Arial" w:hAnsi="Arial" w:cs="Arial"/>
          <w:sz w:val="20"/>
          <w:szCs w:val="20"/>
        </w:rPr>
      </w:pPr>
      <w:r w:rsidRPr="002453CD">
        <w:rPr>
          <w:rFonts w:ascii="Arial" w:hAnsi="Arial" w:cs="Arial"/>
          <w:sz w:val="20"/>
          <w:szCs w:val="20"/>
        </w:rPr>
        <w:lastRenderedPageBreak/>
        <w:t>Please provide any additional information that your bank believes to be pertinent but not specifically requested elsewhere in the RFP.</w:t>
      </w:r>
    </w:p>
    <w:p w14:paraId="7B571EDD" w14:textId="46D75CD4" w:rsidR="00CF2FBF" w:rsidRPr="002453CD" w:rsidRDefault="00CF2FBF" w:rsidP="00BA2541">
      <w:pPr>
        <w:pStyle w:val="BodyTextIndent"/>
        <w:ind w:left="2790" w:firstLine="0"/>
        <w:rPr>
          <w:rFonts w:ascii="Arial" w:hAnsi="Arial" w:cs="Arial"/>
          <w:sz w:val="20"/>
          <w:szCs w:val="20"/>
        </w:rPr>
      </w:pPr>
      <w:r w:rsidRPr="002453CD">
        <w:rPr>
          <w:rFonts w:ascii="Arial" w:hAnsi="Arial" w:cs="Arial"/>
          <w:sz w:val="20"/>
          <w:szCs w:val="20"/>
        </w:rPr>
        <w:t xml:space="preserve"> </w:t>
      </w:r>
    </w:p>
    <w:p w14:paraId="2BBD1286" w14:textId="40C1A42B" w:rsidR="00A83034" w:rsidRPr="00C70129" w:rsidRDefault="00A83034" w:rsidP="00A83034">
      <w:pPr>
        <w:pStyle w:val="MyHead2"/>
        <w:numPr>
          <w:ilvl w:val="1"/>
          <w:numId w:val="10"/>
        </w:numPr>
        <w:spacing w:before="0" w:after="0"/>
        <w:ind w:left="2160"/>
        <w:rPr>
          <w:bCs w:val="0"/>
          <w:iCs w:val="0"/>
          <w:sz w:val="24"/>
          <w:szCs w:val="24"/>
        </w:rPr>
      </w:pPr>
      <w:r w:rsidRPr="00C70129">
        <w:rPr>
          <w:bCs w:val="0"/>
          <w:iCs w:val="0"/>
          <w:sz w:val="24"/>
          <w:szCs w:val="24"/>
        </w:rPr>
        <w:t>References</w:t>
      </w:r>
    </w:p>
    <w:p w14:paraId="71B1ACA8" w14:textId="1E3B29FA" w:rsidR="00CF2FBF" w:rsidRPr="002453CD" w:rsidRDefault="00CF2FBF" w:rsidP="00CF2FBF">
      <w:pPr>
        <w:pStyle w:val="MyNormal"/>
        <w:rPr>
          <w:rFonts w:cs="Arial"/>
          <w:i/>
          <w:sz w:val="20"/>
          <w:szCs w:val="20"/>
        </w:rPr>
      </w:pPr>
      <w:r w:rsidRPr="002453CD">
        <w:rPr>
          <w:rFonts w:cs="Arial"/>
          <w:i/>
          <w:sz w:val="20"/>
          <w:szCs w:val="20"/>
        </w:rPr>
        <w:tab/>
      </w:r>
      <w:r w:rsidRPr="002453CD">
        <w:rPr>
          <w:rFonts w:cs="Arial"/>
          <w:i/>
          <w:sz w:val="20"/>
          <w:szCs w:val="20"/>
        </w:rPr>
        <w:tab/>
      </w:r>
      <w:r w:rsidRPr="002453CD">
        <w:rPr>
          <w:rFonts w:cs="Arial"/>
          <w:i/>
          <w:sz w:val="20"/>
          <w:szCs w:val="20"/>
        </w:rPr>
        <w:tab/>
        <w:t xml:space="preserve">(All </w:t>
      </w:r>
      <w:r w:rsidR="00E65976">
        <w:rPr>
          <w:rFonts w:cs="Arial"/>
          <w:i/>
          <w:sz w:val="20"/>
          <w:szCs w:val="20"/>
        </w:rPr>
        <w:t>Respondents</w:t>
      </w:r>
      <w:r w:rsidRPr="002453CD">
        <w:rPr>
          <w:rFonts w:cs="Arial"/>
          <w:i/>
          <w:sz w:val="20"/>
          <w:szCs w:val="20"/>
        </w:rPr>
        <w:t xml:space="preserve"> must respond to this section</w:t>
      </w:r>
      <w:r w:rsidR="009771A4">
        <w:rPr>
          <w:rFonts w:cs="Arial"/>
          <w:i/>
          <w:sz w:val="20"/>
          <w:szCs w:val="20"/>
        </w:rPr>
        <w:t>.</w:t>
      </w:r>
      <w:r w:rsidRPr="002453CD">
        <w:rPr>
          <w:rFonts w:cs="Arial"/>
          <w:i/>
          <w:sz w:val="20"/>
          <w:szCs w:val="20"/>
        </w:rPr>
        <w:t>)</w:t>
      </w:r>
    </w:p>
    <w:p w14:paraId="21985597" w14:textId="77777777" w:rsidR="00CF2FBF" w:rsidRPr="002453CD" w:rsidRDefault="00CF2FBF" w:rsidP="00CF2FBF">
      <w:pPr>
        <w:pStyle w:val="MyNormal"/>
        <w:rPr>
          <w:rFonts w:cs="Arial"/>
          <w:i/>
          <w:sz w:val="20"/>
          <w:szCs w:val="20"/>
        </w:rPr>
      </w:pPr>
    </w:p>
    <w:p w14:paraId="78C7BFCC" w14:textId="77777777" w:rsidR="00CF2FBF" w:rsidRPr="002453CD" w:rsidRDefault="00CF2FBF" w:rsidP="008B6867">
      <w:pPr>
        <w:pStyle w:val="BodyTextIndent"/>
        <w:numPr>
          <w:ilvl w:val="1"/>
          <w:numId w:val="60"/>
        </w:numPr>
        <w:ind w:left="2790" w:hanging="630"/>
        <w:rPr>
          <w:rFonts w:ascii="Arial" w:hAnsi="Arial" w:cs="Arial"/>
          <w:sz w:val="20"/>
          <w:szCs w:val="20"/>
        </w:rPr>
      </w:pPr>
      <w:r w:rsidRPr="002453CD">
        <w:rPr>
          <w:rFonts w:ascii="Arial" w:hAnsi="Arial" w:cs="Arial"/>
          <w:sz w:val="20"/>
          <w:szCs w:val="20"/>
        </w:rPr>
        <w:t xml:space="preserve">Provide at least five references (college or university references, if possible), including client name, contact person, address, phone number, services provided, and the length of time your bank has worked for the organization.  </w:t>
      </w:r>
    </w:p>
    <w:p w14:paraId="2215FFCE" w14:textId="77777777" w:rsidR="00CF2FBF" w:rsidRPr="002453CD" w:rsidRDefault="00CF2FBF" w:rsidP="008B6867">
      <w:pPr>
        <w:pStyle w:val="BodyTextIndent"/>
        <w:ind w:left="2790" w:hanging="630"/>
        <w:rPr>
          <w:rFonts w:ascii="Arial" w:hAnsi="Arial" w:cs="Arial"/>
          <w:sz w:val="20"/>
          <w:szCs w:val="20"/>
        </w:rPr>
      </w:pPr>
    </w:p>
    <w:p w14:paraId="41033DB4" w14:textId="77777777" w:rsidR="00CF2FBF" w:rsidRPr="002453CD" w:rsidRDefault="00CF2FBF" w:rsidP="008B6867">
      <w:pPr>
        <w:pStyle w:val="BodyTextIndent"/>
        <w:numPr>
          <w:ilvl w:val="1"/>
          <w:numId w:val="60"/>
        </w:numPr>
        <w:tabs>
          <w:tab w:val="clear" w:pos="1080"/>
        </w:tabs>
        <w:ind w:left="2790" w:hanging="630"/>
        <w:rPr>
          <w:rFonts w:ascii="Arial" w:hAnsi="Arial" w:cs="Arial"/>
          <w:sz w:val="20"/>
          <w:szCs w:val="20"/>
        </w:rPr>
      </w:pPr>
      <w:r w:rsidRPr="002453CD">
        <w:rPr>
          <w:rFonts w:ascii="Arial" w:hAnsi="Arial" w:cs="Arial"/>
          <w:sz w:val="20"/>
          <w:szCs w:val="20"/>
        </w:rPr>
        <w:t>If the bank is proposing for more than one Service Group, please include a minimum of two references for each Service Group.</w:t>
      </w:r>
    </w:p>
    <w:p w14:paraId="3EA4CE1F" w14:textId="77777777" w:rsidR="00A83034" w:rsidRDefault="00A83034" w:rsidP="008B6867">
      <w:pPr>
        <w:pStyle w:val="BodyTextIndent"/>
        <w:ind w:left="2790" w:hanging="630"/>
        <w:rPr>
          <w:rFonts w:ascii="Arial" w:hAnsi="Arial" w:cs="Arial"/>
          <w:sz w:val="20"/>
          <w:szCs w:val="20"/>
        </w:rPr>
      </w:pPr>
    </w:p>
    <w:p w14:paraId="5533CC71" w14:textId="77777777" w:rsidR="00CF2FBF" w:rsidRPr="002453CD" w:rsidRDefault="00CF2FBF" w:rsidP="008B6867">
      <w:pPr>
        <w:pStyle w:val="BodyTextIndent"/>
        <w:numPr>
          <w:ilvl w:val="1"/>
          <w:numId w:val="60"/>
        </w:numPr>
        <w:tabs>
          <w:tab w:val="clear" w:pos="1080"/>
        </w:tabs>
        <w:ind w:left="2790" w:hanging="630"/>
        <w:rPr>
          <w:rFonts w:ascii="Arial" w:hAnsi="Arial" w:cs="Arial"/>
          <w:sz w:val="20"/>
          <w:szCs w:val="20"/>
        </w:rPr>
      </w:pPr>
      <w:r w:rsidRPr="002453CD">
        <w:rPr>
          <w:rFonts w:ascii="Arial" w:hAnsi="Arial" w:cs="Arial"/>
          <w:sz w:val="20"/>
          <w:szCs w:val="20"/>
        </w:rPr>
        <w:t>Please include one reference for a new client that implemented your services in the past 12 months.</w:t>
      </w:r>
    </w:p>
    <w:p w14:paraId="3F36DCDF" w14:textId="77777777" w:rsidR="00CF2FBF" w:rsidRPr="002453CD" w:rsidRDefault="00CF2FBF" w:rsidP="008B6867">
      <w:pPr>
        <w:pStyle w:val="BodyTextIndent"/>
        <w:ind w:left="2790" w:hanging="630"/>
        <w:rPr>
          <w:rFonts w:ascii="Arial" w:hAnsi="Arial" w:cs="Arial"/>
          <w:sz w:val="20"/>
          <w:szCs w:val="20"/>
        </w:rPr>
      </w:pPr>
    </w:p>
    <w:p w14:paraId="36C43E57" w14:textId="77777777" w:rsidR="00CF2FBF" w:rsidRDefault="00CF2FBF" w:rsidP="008B6867">
      <w:pPr>
        <w:pStyle w:val="BodyTextIndent"/>
        <w:numPr>
          <w:ilvl w:val="1"/>
          <w:numId w:val="60"/>
        </w:numPr>
        <w:tabs>
          <w:tab w:val="clear" w:pos="1080"/>
        </w:tabs>
        <w:ind w:left="2790" w:hanging="630"/>
        <w:rPr>
          <w:rFonts w:ascii="Arial" w:hAnsi="Arial" w:cs="Arial"/>
          <w:sz w:val="20"/>
          <w:szCs w:val="20"/>
        </w:rPr>
      </w:pPr>
      <w:r w:rsidRPr="002453CD">
        <w:rPr>
          <w:rFonts w:ascii="Arial" w:hAnsi="Arial" w:cs="Arial"/>
          <w:sz w:val="20"/>
          <w:szCs w:val="20"/>
        </w:rPr>
        <w:t xml:space="preserve">How many institutional clients has the proposed relationship manager gained and lost over the last three years?  </w:t>
      </w:r>
    </w:p>
    <w:p w14:paraId="3C1BEF21" w14:textId="77777777" w:rsidR="00BF7076" w:rsidRPr="002453CD" w:rsidRDefault="00BF7076" w:rsidP="00BF7076">
      <w:pPr>
        <w:pStyle w:val="BodyTextIndent"/>
        <w:ind w:left="2790" w:firstLine="0"/>
        <w:rPr>
          <w:rFonts w:ascii="Arial" w:hAnsi="Arial" w:cs="Arial"/>
          <w:sz w:val="20"/>
          <w:szCs w:val="20"/>
        </w:rPr>
      </w:pPr>
    </w:p>
    <w:p w14:paraId="739802B1" w14:textId="5EF44F07" w:rsidR="00A83034" w:rsidRPr="00C70129" w:rsidRDefault="00A83034" w:rsidP="00A83034">
      <w:pPr>
        <w:pStyle w:val="MyHead2"/>
        <w:numPr>
          <w:ilvl w:val="1"/>
          <w:numId w:val="10"/>
        </w:numPr>
        <w:spacing w:before="0" w:after="0"/>
        <w:ind w:left="2160"/>
        <w:rPr>
          <w:bCs w:val="0"/>
          <w:iCs w:val="0"/>
          <w:sz w:val="24"/>
          <w:szCs w:val="24"/>
        </w:rPr>
      </w:pPr>
      <w:r w:rsidRPr="00C70129">
        <w:rPr>
          <w:bCs w:val="0"/>
          <w:iCs w:val="0"/>
          <w:sz w:val="24"/>
          <w:szCs w:val="24"/>
        </w:rPr>
        <w:t>Sample Contract</w:t>
      </w:r>
    </w:p>
    <w:p w14:paraId="0F92A47E" w14:textId="5EC62912" w:rsidR="00CF2FBF" w:rsidRPr="002453CD" w:rsidRDefault="00CF2FBF" w:rsidP="00CF2FBF">
      <w:pPr>
        <w:pStyle w:val="MyNormal"/>
        <w:rPr>
          <w:rFonts w:cs="Arial"/>
          <w:i/>
          <w:sz w:val="20"/>
          <w:szCs w:val="20"/>
        </w:rPr>
      </w:pPr>
      <w:r w:rsidRPr="002453CD">
        <w:rPr>
          <w:rFonts w:cs="Arial"/>
          <w:i/>
          <w:sz w:val="20"/>
          <w:szCs w:val="20"/>
        </w:rPr>
        <w:tab/>
      </w:r>
      <w:r w:rsidRPr="002453CD">
        <w:rPr>
          <w:rFonts w:cs="Arial"/>
          <w:i/>
          <w:sz w:val="20"/>
          <w:szCs w:val="20"/>
        </w:rPr>
        <w:tab/>
      </w:r>
      <w:r w:rsidRPr="002453CD">
        <w:rPr>
          <w:rFonts w:cs="Arial"/>
          <w:i/>
          <w:sz w:val="20"/>
          <w:szCs w:val="20"/>
        </w:rPr>
        <w:tab/>
        <w:t xml:space="preserve">(All </w:t>
      </w:r>
      <w:r w:rsidR="00E65976">
        <w:rPr>
          <w:rFonts w:cs="Arial"/>
          <w:i/>
          <w:sz w:val="20"/>
          <w:szCs w:val="20"/>
        </w:rPr>
        <w:t>Respondents</w:t>
      </w:r>
      <w:r w:rsidRPr="002453CD">
        <w:rPr>
          <w:rFonts w:cs="Arial"/>
          <w:i/>
          <w:sz w:val="20"/>
          <w:szCs w:val="20"/>
        </w:rPr>
        <w:t xml:space="preserve"> must respond to this section</w:t>
      </w:r>
      <w:r w:rsidR="009771A4">
        <w:rPr>
          <w:rFonts w:cs="Arial"/>
          <w:i/>
          <w:sz w:val="20"/>
          <w:szCs w:val="20"/>
        </w:rPr>
        <w:t>.</w:t>
      </w:r>
      <w:r w:rsidRPr="002453CD">
        <w:rPr>
          <w:rFonts w:cs="Arial"/>
          <w:i/>
          <w:sz w:val="20"/>
          <w:szCs w:val="20"/>
        </w:rPr>
        <w:t>)</w:t>
      </w:r>
    </w:p>
    <w:p w14:paraId="48F364FB" w14:textId="77777777" w:rsidR="00CF2FBF" w:rsidRPr="002453CD" w:rsidRDefault="00CF2FBF" w:rsidP="00CF2FBF">
      <w:pPr>
        <w:pStyle w:val="MyNormal"/>
        <w:rPr>
          <w:rFonts w:cs="Arial"/>
          <w:sz w:val="20"/>
          <w:szCs w:val="20"/>
        </w:rPr>
      </w:pPr>
    </w:p>
    <w:p w14:paraId="40911D7E" w14:textId="77777777" w:rsidR="00CF2FBF" w:rsidRPr="002453CD" w:rsidRDefault="00CF2FBF" w:rsidP="008B6867">
      <w:pPr>
        <w:pStyle w:val="BodyTextIndent"/>
        <w:numPr>
          <w:ilvl w:val="1"/>
          <w:numId w:val="61"/>
        </w:numPr>
        <w:ind w:left="2790" w:hanging="630"/>
        <w:rPr>
          <w:rFonts w:ascii="Arial" w:hAnsi="Arial" w:cs="Arial"/>
          <w:sz w:val="20"/>
          <w:szCs w:val="20"/>
        </w:rPr>
      </w:pPr>
      <w:r w:rsidRPr="002453CD">
        <w:rPr>
          <w:rFonts w:ascii="Arial" w:hAnsi="Arial" w:cs="Arial"/>
          <w:sz w:val="20"/>
          <w:szCs w:val="20"/>
        </w:rPr>
        <w:t>Provide a sample of the proposed contract for your bank’s services.  Please also provide samples of all other documents which will need to be signed/entered into related to the provision of the services requested in this RFP including any documents referenced or incorporated into the contracts/agreements.</w:t>
      </w:r>
    </w:p>
    <w:p w14:paraId="1A254331" w14:textId="77777777" w:rsidR="00CF2FBF" w:rsidRPr="002453CD" w:rsidRDefault="00CF2FBF" w:rsidP="008B6867">
      <w:pPr>
        <w:pStyle w:val="BodyTextIndent"/>
        <w:ind w:left="2790" w:hanging="630"/>
        <w:rPr>
          <w:rFonts w:ascii="Arial" w:hAnsi="Arial" w:cs="Arial"/>
          <w:sz w:val="20"/>
          <w:szCs w:val="20"/>
        </w:rPr>
      </w:pPr>
    </w:p>
    <w:p w14:paraId="213F46D1" w14:textId="00F14774" w:rsidR="00CF2FBF" w:rsidRPr="002453CD" w:rsidRDefault="00CF2FBF" w:rsidP="008B6867">
      <w:pPr>
        <w:pStyle w:val="BodyTextIndent"/>
        <w:numPr>
          <w:ilvl w:val="1"/>
          <w:numId w:val="61"/>
        </w:numPr>
        <w:tabs>
          <w:tab w:val="clear" w:pos="1080"/>
        </w:tabs>
        <w:ind w:left="2790" w:hanging="630"/>
        <w:rPr>
          <w:rFonts w:ascii="Arial" w:hAnsi="Arial" w:cs="Arial"/>
          <w:sz w:val="20"/>
          <w:szCs w:val="20"/>
        </w:rPr>
      </w:pPr>
      <w:r w:rsidRPr="002453CD">
        <w:rPr>
          <w:rFonts w:ascii="Arial" w:hAnsi="Arial" w:cs="Arial"/>
          <w:sz w:val="20"/>
          <w:szCs w:val="20"/>
        </w:rPr>
        <w:t xml:space="preserve">It is the </w:t>
      </w:r>
      <w:r w:rsidR="00B730F2">
        <w:rPr>
          <w:rFonts w:ascii="Arial" w:hAnsi="Arial" w:cs="Arial"/>
          <w:sz w:val="20"/>
          <w:szCs w:val="20"/>
        </w:rPr>
        <w:t>University’s</w:t>
      </w:r>
      <w:r w:rsidRPr="002453CD">
        <w:rPr>
          <w:rFonts w:ascii="Arial" w:hAnsi="Arial" w:cs="Arial"/>
          <w:sz w:val="20"/>
          <w:szCs w:val="20"/>
        </w:rPr>
        <w:t xml:space="preserve"> intent to incorporate the Request for Proposal and your firm’s proposal response as part of the overall contract. Identify any sections of your proposal that you would not be able to incorporate into a contract with the </w:t>
      </w:r>
      <w:r w:rsidR="00B730F2">
        <w:rPr>
          <w:rFonts w:ascii="Arial" w:hAnsi="Arial" w:cs="Arial"/>
          <w:sz w:val="20"/>
          <w:szCs w:val="20"/>
        </w:rPr>
        <w:t>University</w:t>
      </w:r>
      <w:r w:rsidRPr="002453CD">
        <w:rPr>
          <w:rFonts w:ascii="Arial" w:hAnsi="Arial" w:cs="Arial"/>
          <w:sz w:val="20"/>
          <w:szCs w:val="20"/>
        </w:rPr>
        <w:t xml:space="preserve"> and explain why. It is not acceptable to exclude the entire proposal.</w:t>
      </w:r>
    </w:p>
    <w:p w14:paraId="518E0724" w14:textId="77777777" w:rsidR="00A83034" w:rsidRPr="00C70129" w:rsidRDefault="00A83034" w:rsidP="00A83034">
      <w:pPr>
        <w:pStyle w:val="MyHead2"/>
        <w:spacing w:before="0" w:after="0"/>
        <w:ind w:left="2160" w:firstLine="0"/>
        <w:rPr>
          <w:bCs w:val="0"/>
          <w:iCs w:val="0"/>
          <w:sz w:val="24"/>
          <w:szCs w:val="24"/>
        </w:rPr>
      </w:pPr>
    </w:p>
    <w:p w14:paraId="50B4DA7A" w14:textId="558308DB" w:rsidR="00A83034" w:rsidRPr="00C70129" w:rsidRDefault="00A83034" w:rsidP="00A83034">
      <w:pPr>
        <w:pStyle w:val="MyHead2"/>
        <w:numPr>
          <w:ilvl w:val="1"/>
          <w:numId w:val="10"/>
        </w:numPr>
        <w:spacing w:before="0" w:after="0"/>
        <w:ind w:left="2160"/>
        <w:rPr>
          <w:bCs w:val="0"/>
          <w:iCs w:val="0"/>
          <w:sz w:val="24"/>
          <w:szCs w:val="24"/>
        </w:rPr>
      </w:pPr>
      <w:r w:rsidRPr="00C70129">
        <w:rPr>
          <w:bCs w:val="0"/>
          <w:iCs w:val="0"/>
          <w:sz w:val="24"/>
          <w:szCs w:val="24"/>
        </w:rPr>
        <w:t>Pricing and Account Analysis</w:t>
      </w:r>
    </w:p>
    <w:p w14:paraId="33E38235" w14:textId="73227BCA" w:rsidR="00CF2FBF" w:rsidRPr="002453CD" w:rsidRDefault="00CF2FBF" w:rsidP="00CF2FBF">
      <w:pPr>
        <w:pStyle w:val="MyNormal"/>
        <w:rPr>
          <w:rFonts w:cs="Arial"/>
          <w:i/>
          <w:sz w:val="20"/>
          <w:szCs w:val="20"/>
        </w:rPr>
      </w:pPr>
      <w:r w:rsidRPr="002453CD">
        <w:rPr>
          <w:rFonts w:cs="Arial"/>
          <w:i/>
          <w:sz w:val="20"/>
          <w:szCs w:val="20"/>
        </w:rPr>
        <w:tab/>
      </w:r>
      <w:r w:rsidRPr="002453CD">
        <w:rPr>
          <w:rFonts w:cs="Arial"/>
          <w:i/>
          <w:sz w:val="20"/>
          <w:szCs w:val="20"/>
        </w:rPr>
        <w:tab/>
      </w:r>
      <w:r w:rsidRPr="002453CD">
        <w:rPr>
          <w:rFonts w:cs="Arial"/>
          <w:i/>
          <w:sz w:val="20"/>
          <w:szCs w:val="20"/>
        </w:rPr>
        <w:tab/>
        <w:t xml:space="preserve">(All </w:t>
      </w:r>
      <w:r w:rsidR="00E65976">
        <w:rPr>
          <w:rFonts w:cs="Arial"/>
          <w:i/>
          <w:sz w:val="20"/>
          <w:szCs w:val="20"/>
        </w:rPr>
        <w:t>Respondents</w:t>
      </w:r>
      <w:r w:rsidRPr="002453CD">
        <w:rPr>
          <w:rFonts w:cs="Arial"/>
          <w:i/>
          <w:sz w:val="20"/>
          <w:szCs w:val="20"/>
        </w:rPr>
        <w:t xml:space="preserve"> must respond to this section</w:t>
      </w:r>
      <w:r w:rsidR="009771A4">
        <w:rPr>
          <w:rFonts w:cs="Arial"/>
          <w:i/>
          <w:sz w:val="20"/>
          <w:szCs w:val="20"/>
        </w:rPr>
        <w:t>.</w:t>
      </w:r>
      <w:r w:rsidRPr="002453CD">
        <w:rPr>
          <w:rFonts w:cs="Arial"/>
          <w:i/>
          <w:sz w:val="20"/>
          <w:szCs w:val="20"/>
        </w:rPr>
        <w:t>)</w:t>
      </w:r>
    </w:p>
    <w:p w14:paraId="1A085553" w14:textId="77777777" w:rsidR="00CF2FBF" w:rsidRPr="002453CD" w:rsidRDefault="00CF2FBF" w:rsidP="00CF2FBF">
      <w:pPr>
        <w:pStyle w:val="MyNormal"/>
        <w:rPr>
          <w:rFonts w:cs="Arial"/>
          <w:sz w:val="20"/>
          <w:szCs w:val="20"/>
        </w:rPr>
      </w:pPr>
    </w:p>
    <w:p w14:paraId="2D4A576E" w14:textId="1D6F0EBA" w:rsidR="00CF2FBF" w:rsidRPr="002453CD" w:rsidRDefault="00CF2FBF" w:rsidP="00CF2FBF">
      <w:pPr>
        <w:pStyle w:val="BodyTextIndent2"/>
        <w:spacing w:after="0" w:line="240" w:lineRule="auto"/>
        <w:ind w:left="2160"/>
        <w:rPr>
          <w:rFonts w:ascii="Arial" w:hAnsi="Arial" w:cs="Arial"/>
          <w:sz w:val="20"/>
          <w:szCs w:val="20"/>
        </w:rPr>
      </w:pPr>
      <w:r w:rsidRPr="00A83034">
        <w:rPr>
          <w:rFonts w:ascii="Arial" w:hAnsi="Arial" w:cs="Arial"/>
          <w:sz w:val="20"/>
          <w:szCs w:val="20"/>
        </w:rPr>
        <w:t xml:space="preserve">It is the University’s intent to award the contract(s) for an initial </w:t>
      </w:r>
      <w:r w:rsidR="00A83034" w:rsidRPr="00A83034">
        <w:rPr>
          <w:rFonts w:ascii="Arial" w:hAnsi="Arial" w:cs="Arial"/>
          <w:sz w:val="20"/>
          <w:szCs w:val="20"/>
        </w:rPr>
        <w:t>5</w:t>
      </w:r>
      <w:r w:rsidRPr="00A83034">
        <w:rPr>
          <w:rFonts w:ascii="Arial" w:hAnsi="Arial" w:cs="Arial"/>
          <w:sz w:val="20"/>
          <w:szCs w:val="20"/>
        </w:rPr>
        <w:t xml:space="preserve">-year period with the option to renew it for </w:t>
      </w:r>
      <w:r w:rsidR="00A83034" w:rsidRPr="00A83034">
        <w:rPr>
          <w:rFonts w:ascii="Arial" w:hAnsi="Arial" w:cs="Arial"/>
          <w:sz w:val="20"/>
          <w:szCs w:val="20"/>
        </w:rPr>
        <w:t>1</w:t>
      </w:r>
      <w:r w:rsidRPr="00A83034">
        <w:rPr>
          <w:rFonts w:ascii="Arial" w:hAnsi="Arial" w:cs="Arial"/>
          <w:sz w:val="20"/>
          <w:szCs w:val="20"/>
        </w:rPr>
        <w:t xml:space="preserve">, </w:t>
      </w:r>
      <w:r w:rsidR="00A83034" w:rsidRPr="00A83034">
        <w:rPr>
          <w:rFonts w:ascii="Arial" w:hAnsi="Arial" w:cs="Arial"/>
          <w:sz w:val="20"/>
          <w:szCs w:val="20"/>
        </w:rPr>
        <w:t>two</w:t>
      </w:r>
      <w:r w:rsidRPr="00A83034">
        <w:rPr>
          <w:rFonts w:ascii="Arial" w:hAnsi="Arial" w:cs="Arial"/>
          <w:sz w:val="20"/>
          <w:szCs w:val="20"/>
        </w:rPr>
        <w:t xml:space="preserve">-year period for a possible total contract term of </w:t>
      </w:r>
      <w:r w:rsidR="00A83034" w:rsidRPr="00A83034">
        <w:rPr>
          <w:rFonts w:ascii="Arial" w:hAnsi="Arial" w:cs="Arial"/>
          <w:sz w:val="20"/>
          <w:szCs w:val="20"/>
        </w:rPr>
        <w:t>7</w:t>
      </w:r>
      <w:r w:rsidRPr="00A83034">
        <w:rPr>
          <w:rFonts w:ascii="Arial" w:hAnsi="Arial" w:cs="Arial"/>
          <w:sz w:val="20"/>
          <w:szCs w:val="20"/>
        </w:rPr>
        <w:t xml:space="preserve"> years.  Proposers must agree to fix contract fees for the first three years, however longer initial fee guarantee periods will be favorably received by the University.  If the vendor intends to revise its fee schedule after the initial three year period, it must give written notice to the University 90 days in advance of any fee change.</w:t>
      </w:r>
      <w:r w:rsidRPr="002453CD">
        <w:rPr>
          <w:rFonts w:ascii="Arial" w:hAnsi="Arial" w:cs="Arial"/>
          <w:sz w:val="20"/>
          <w:szCs w:val="20"/>
        </w:rPr>
        <w:t xml:space="preserve">  </w:t>
      </w:r>
    </w:p>
    <w:p w14:paraId="1808CF29" w14:textId="77777777" w:rsidR="00CF2FBF" w:rsidRPr="002453CD" w:rsidRDefault="00CF2FBF" w:rsidP="00CF2FBF">
      <w:pPr>
        <w:pStyle w:val="BodyTextIndent2"/>
        <w:spacing w:after="0" w:line="240" w:lineRule="auto"/>
        <w:ind w:left="2160"/>
        <w:rPr>
          <w:rFonts w:ascii="Arial" w:hAnsi="Arial" w:cs="Arial"/>
          <w:sz w:val="20"/>
          <w:szCs w:val="20"/>
        </w:rPr>
      </w:pPr>
    </w:p>
    <w:p w14:paraId="16986C91" w14:textId="77777777" w:rsidR="00CF2FBF" w:rsidRPr="002453CD" w:rsidRDefault="00CF2FBF" w:rsidP="008B6867">
      <w:pPr>
        <w:pStyle w:val="BodyTextIndent"/>
        <w:numPr>
          <w:ilvl w:val="1"/>
          <w:numId w:val="63"/>
        </w:numPr>
        <w:ind w:left="2790" w:hanging="630"/>
        <w:rPr>
          <w:rFonts w:ascii="Arial" w:hAnsi="Arial" w:cs="Arial"/>
          <w:sz w:val="20"/>
          <w:szCs w:val="20"/>
        </w:rPr>
      </w:pPr>
      <w:r w:rsidRPr="002453CD">
        <w:rPr>
          <w:rFonts w:ascii="Arial" w:hAnsi="Arial" w:cs="Arial"/>
          <w:sz w:val="20"/>
          <w:szCs w:val="20"/>
        </w:rPr>
        <w:t>For how long will the bank guarantee the proposed fees for each Service Group?  Please complete the following table:</w:t>
      </w:r>
    </w:p>
    <w:p w14:paraId="7089A461" w14:textId="77777777" w:rsidR="00CF2FBF" w:rsidRPr="002453CD" w:rsidRDefault="00CF2FBF" w:rsidP="00CF2FBF">
      <w:pPr>
        <w:rPr>
          <w:rFonts w:ascii="Arial" w:hAnsi="Arial" w:cs="Arial"/>
          <w:sz w:val="20"/>
          <w:szCs w:val="20"/>
        </w:rPr>
      </w:pPr>
    </w:p>
    <w:tbl>
      <w:tblPr>
        <w:tblW w:w="7283" w:type="dxa"/>
        <w:tblInd w:w="199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72" w:type="dxa"/>
          <w:left w:w="72" w:type="dxa"/>
          <w:bottom w:w="72" w:type="dxa"/>
          <w:right w:w="72" w:type="dxa"/>
        </w:tblCellMar>
        <w:tblLook w:val="00A0" w:firstRow="1" w:lastRow="0" w:firstColumn="1" w:lastColumn="0" w:noHBand="0" w:noVBand="0"/>
      </w:tblPr>
      <w:tblGrid>
        <w:gridCol w:w="3827"/>
        <w:gridCol w:w="3456"/>
      </w:tblGrid>
      <w:tr w:rsidR="00CF2FBF" w:rsidRPr="002453CD" w14:paraId="5E15B968" w14:textId="77777777" w:rsidTr="00A83034">
        <w:trPr>
          <w:cantSplit/>
          <w:trHeight w:val="196"/>
        </w:trPr>
        <w:tc>
          <w:tcPr>
            <w:tcW w:w="3827" w:type="dxa"/>
            <w:tcBorders>
              <w:bottom w:val="single" w:sz="18" w:space="0" w:color="4BACC6"/>
            </w:tcBorders>
            <w:shd w:val="clear" w:color="auto" w:fill="DBE5F1"/>
            <w:vAlign w:val="bottom"/>
          </w:tcPr>
          <w:p w14:paraId="6B7415CC" w14:textId="317521B3" w:rsidR="00CF2FBF" w:rsidRPr="002453CD" w:rsidRDefault="00CF2FBF" w:rsidP="00D34783">
            <w:pPr>
              <w:pStyle w:val="BodyTextIndent"/>
              <w:spacing w:before="40" w:after="40"/>
              <w:ind w:left="0"/>
              <w:rPr>
                <w:rFonts w:ascii="Arial" w:hAnsi="Arial" w:cs="Arial"/>
                <w:b/>
                <w:sz w:val="20"/>
                <w:szCs w:val="20"/>
              </w:rPr>
            </w:pPr>
            <w:proofErr w:type="spellStart"/>
            <w:r w:rsidRPr="002453CD">
              <w:rPr>
                <w:rFonts w:ascii="Arial" w:hAnsi="Arial" w:cs="Arial"/>
                <w:b/>
                <w:sz w:val="20"/>
                <w:szCs w:val="20"/>
              </w:rPr>
              <w:t>Facilit</w:t>
            </w:r>
            <w:proofErr w:type="spellEnd"/>
          </w:p>
        </w:tc>
        <w:tc>
          <w:tcPr>
            <w:tcW w:w="3456" w:type="dxa"/>
            <w:tcBorders>
              <w:bottom w:val="single" w:sz="18" w:space="0" w:color="4BACC6"/>
            </w:tcBorders>
            <w:shd w:val="clear" w:color="auto" w:fill="DBE5F1"/>
            <w:vAlign w:val="center"/>
          </w:tcPr>
          <w:p w14:paraId="5F7516FD" w14:textId="77777777" w:rsidR="00CF2FBF" w:rsidRPr="002453CD" w:rsidRDefault="00CF2FBF" w:rsidP="00D34783">
            <w:pPr>
              <w:spacing w:before="40" w:after="40"/>
              <w:jc w:val="center"/>
              <w:rPr>
                <w:rFonts w:ascii="Arial" w:hAnsi="Arial" w:cs="Arial"/>
                <w:b/>
                <w:sz w:val="20"/>
                <w:szCs w:val="20"/>
              </w:rPr>
            </w:pPr>
            <w:r w:rsidRPr="002453CD">
              <w:rPr>
                <w:rFonts w:ascii="Arial" w:hAnsi="Arial" w:cs="Arial"/>
                <w:b/>
                <w:sz w:val="20"/>
                <w:szCs w:val="20"/>
              </w:rPr>
              <w:t xml:space="preserve">Fee Guaranteed at Proposed </w:t>
            </w:r>
          </w:p>
          <w:p w14:paraId="29FFC6B2" w14:textId="77777777" w:rsidR="00CF2FBF" w:rsidRPr="002453CD" w:rsidRDefault="00CF2FBF" w:rsidP="00D34783">
            <w:pPr>
              <w:spacing w:before="40" w:after="40"/>
              <w:jc w:val="center"/>
              <w:rPr>
                <w:rFonts w:ascii="Arial" w:hAnsi="Arial" w:cs="Arial"/>
                <w:b/>
                <w:sz w:val="20"/>
                <w:szCs w:val="20"/>
              </w:rPr>
            </w:pPr>
            <w:r w:rsidRPr="002453CD">
              <w:rPr>
                <w:rFonts w:ascii="Arial" w:hAnsi="Arial" w:cs="Arial"/>
                <w:b/>
                <w:sz w:val="20"/>
                <w:szCs w:val="20"/>
              </w:rPr>
              <w:t>Pricing For</w:t>
            </w:r>
          </w:p>
          <w:p w14:paraId="54766BE3" w14:textId="77777777" w:rsidR="00CF2FBF" w:rsidRPr="002453CD" w:rsidRDefault="00CF2FBF" w:rsidP="00D34783">
            <w:pPr>
              <w:pStyle w:val="ListParagraph"/>
              <w:keepNext/>
              <w:autoSpaceDE w:val="0"/>
              <w:autoSpaceDN w:val="0"/>
              <w:adjustRightInd w:val="0"/>
              <w:ind w:left="0"/>
              <w:jc w:val="center"/>
              <w:rPr>
                <w:rFonts w:ascii="Arial" w:hAnsi="Arial" w:cs="Arial"/>
                <w:b/>
                <w:sz w:val="20"/>
                <w:szCs w:val="20"/>
              </w:rPr>
            </w:pPr>
            <w:r w:rsidRPr="002453CD">
              <w:rPr>
                <w:rFonts w:ascii="Arial" w:hAnsi="Arial" w:cs="Arial"/>
                <w:b/>
                <w:sz w:val="20"/>
                <w:szCs w:val="20"/>
              </w:rPr>
              <w:t>How Many Years?</w:t>
            </w:r>
          </w:p>
        </w:tc>
      </w:tr>
      <w:tr w:rsidR="00CF2FBF" w:rsidRPr="002453CD" w14:paraId="2C489395" w14:textId="77777777" w:rsidTr="00A83034">
        <w:trPr>
          <w:cantSplit/>
        </w:trPr>
        <w:tc>
          <w:tcPr>
            <w:tcW w:w="3827" w:type="dxa"/>
          </w:tcPr>
          <w:p w14:paraId="0276B1BD" w14:textId="77777777" w:rsidR="00CF2FBF" w:rsidRPr="002453CD" w:rsidRDefault="00CF2FBF" w:rsidP="00D34783">
            <w:pPr>
              <w:spacing w:before="40" w:after="40"/>
              <w:rPr>
                <w:rFonts w:ascii="Arial" w:hAnsi="Arial" w:cs="Arial"/>
                <w:sz w:val="20"/>
                <w:szCs w:val="20"/>
              </w:rPr>
            </w:pPr>
            <w:r w:rsidRPr="002453CD">
              <w:rPr>
                <w:rFonts w:ascii="Arial" w:hAnsi="Arial" w:cs="Arial"/>
                <w:sz w:val="20"/>
                <w:szCs w:val="20"/>
              </w:rPr>
              <w:t>Service Group 1: General Banking</w:t>
            </w:r>
          </w:p>
        </w:tc>
        <w:tc>
          <w:tcPr>
            <w:tcW w:w="3456" w:type="dxa"/>
          </w:tcPr>
          <w:p w14:paraId="1E8D42CE" w14:textId="77777777" w:rsidR="00CF2FBF" w:rsidRPr="002453CD" w:rsidRDefault="00CF2FBF" w:rsidP="00D34783">
            <w:pPr>
              <w:rPr>
                <w:rFonts w:ascii="Arial" w:hAnsi="Arial" w:cs="Arial"/>
                <w:sz w:val="20"/>
                <w:szCs w:val="20"/>
              </w:rPr>
            </w:pPr>
          </w:p>
        </w:tc>
      </w:tr>
      <w:tr w:rsidR="00CF2FBF" w:rsidRPr="002453CD" w14:paraId="4581D957" w14:textId="77777777" w:rsidTr="00A83034">
        <w:trPr>
          <w:cantSplit/>
        </w:trPr>
        <w:tc>
          <w:tcPr>
            <w:tcW w:w="3827" w:type="dxa"/>
          </w:tcPr>
          <w:p w14:paraId="77529531" w14:textId="5FDDC498" w:rsidR="00CF2FBF" w:rsidRPr="002453CD" w:rsidRDefault="00CF2FBF" w:rsidP="001B00F8">
            <w:pPr>
              <w:spacing w:before="40" w:after="40"/>
              <w:rPr>
                <w:rFonts w:ascii="Arial" w:hAnsi="Arial" w:cs="Arial"/>
                <w:b/>
                <w:sz w:val="20"/>
                <w:szCs w:val="20"/>
              </w:rPr>
            </w:pPr>
            <w:r w:rsidRPr="002453CD">
              <w:rPr>
                <w:rFonts w:ascii="Arial" w:hAnsi="Arial" w:cs="Arial"/>
                <w:sz w:val="20"/>
                <w:szCs w:val="20"/>
              </w:rPr>
              <w:t xml:space="preserve">Service Group 2: </w:t>
            </w:r>
            <w:r w:rsidR="001B6702">
              <w:rPr>
                <w:rFonts w:ascii="Arial" w:hAnsi="Arial" w:cs="Arial"/>
                <w:sz w:val="20"/>
                <w:szCs w:val="20"/>
              </w:rPr>
              <w:t xml:space="preserve">Local </w:t>
            </w:r>
            <w:r w:rsidR="001B00F8">
              <w:rPr>
                <w:rFonts w:ascii="Arial" w:hAnsi="Arial" w:cs="Arial"/>
                <w:sz w:val="20"/>
                <w:szCs w:val="20"/>
              </w:rPr>
              <w:t>Banking</w:t>
            </w:r>
          </w:p>
        </w:tc>
        <w:tc>
          <w:tcPr>
            <w:tcW w:w="3456" w:type="dxa"/>
          </w:tcPr>
          <w:p w14:paraId="36325F61" w14:textId="77777777" w:rsidR="00CF2FBF" w:rsidRPr="002453CD" w:rsidRDefault="00CF2FBF" w:rsidP="00D34783">
            <w:pPr>
              <w:jc w:val="center"/>
              <w:rPr>
                <w:rFonts w:ascii="Arial" w:hAnsi="Arial" w:cs="Arial"/>
                <w:sz w:val="20"/>
                <w:szCs w:val="20"/>
              </w:rPr>
            </w:pPr>
          </w:p>
        </w:tc>
      </w:tr>
      <w:tr w:rsidR="00CF2FBF" w:rsidRPr="002453CD" w14:paraId="0F451786" w14:textId="77777777" w:rsidTr="00A83034">
        <w:trPr>
          <w:cantSplit/>
        </w:trPr>
        <w:tc>
          <w:tcPr>
            <w:tcW w:w="3827" w:type="dxa"/>
            <w:tcBorders>
              <w:top w:val="single" w:sz="8" w:space="0" w:color="4BACC6"/>
              <w:left w:val="single" w:sz="8" w:space="0" w:color="4BACC6"/>
              <w:bottom w:val="single" w:sz="8" w:space="0" w:color="4BACC6"/>
              <w:right w:val="single" w:sz="8" w:space="0" w:color="4BACC6"/>
            </w:tcBorders>
          </w:tcPr>
          <w:p w14:paraId="217BB4ED" w14:textId="609B023F" w:rsidR="00CF2FBF" w:rsidRPr="002453CD" w:rsidRDefault="00CF2FBF" w:rsidP="00CF2FBF">
            <w:pPr>
              <w:spacing w:before="40" w:after="40"/>
              <w:rPr>
                <w:rFonts w:ascii="Arial" w:hAnsi="Arial" w:cs="Arial"/>
                <w:sz w:val="20"/>
                <w:szCs w:val="20"/>
              </w:rPr>
            </w:pPr>
            <w:r w:rsidRPr="002453CD">
              <w:rPr>
                <w:rFonts w:ascii="Arial" w:hAnsi="Arial" w:cs="Arial"/>
                <w:sz w:val="20"/>
                <w:szCs w:val="20"/>
              </w:rPr>
              <w:t>Service Group 3: Lockbox Services</w:t>
            </w:r>
          </w:p>
        </w:tc>
        <w:tc>
          <w:tcPr>
            <w:tcW w:w="3456" w:type="dxa"/>
            <w:tcBorders>
              <w:top w:val="single" w:sz="8" w:space="0" w:color="4BACC6"/>
              <w:left w:val="single" w:sz="8" w:space="0" w:color="4BACC6"/>
              <w:bottom w:val="single" w:sz="8" w:space="0" w:color="4BACC6"/>
              <w:right w:val="single" w:sz="8" w:space="0" w:color="4BACC6"/>
            </w:tcBorders>
          </w:tcPr>
          <w:p w14:paraId="21D8A52B" w14:textId="77777777" w:rsidR="00CF2FBF" w:rsidRPr="002453CD" w:rsidRDefault="00CF2FBF" w:rsidP="00D34783">
            <w:pPr>
              <w:rPr>
                <w:rFonts w:ascii="Arial" w:hAnsi="Arial" w:cs="Arial"/>
                <w:sz w:val="20"/>
                <w:szCs w:val="20"/>
              </w:rPr>
            </w:pPr>
          </w:p>
        </w:tc>
      </w:tr>
      <w:tr w:rsidR="00CF2FBF" w:rsidRPr="002453CD" w14:paraId="3D0F25F1" w14:textId="77777777" w:rsidTr="00A83034">
        <w:trPr>
          <w:cantSplit/>
        </w:trPr>
        <w:tc>
          <w:tcPr>
            <w:tcW w:w="3827" w:type="dxa"/>
            <w:tcBorders>
              <w:top w:val="single" w:sz="8" w:space="0" w:color="4BACC6"/>
              <w:left w:val="single" w:sz="8" w:space="0" w:color="4BACC6"/>
              <w:bottom w:val="single" w:sz="8" w:space="0" w:color="4BACC6"/>
              <w:right w:val="single" w:sz="8" w:space="0" w:color="4BACC6"/>
            </w:tcBorders>
          </w:tcPr>
          <w:p w14:paraId="68A42C4B" w14:textId="222DD15D" w:rsidR="00CF2FBF" w:rsidRPr="002453CD" w:rsidRDefault="00CF2FBF" w:rsidP="00D34783">
            <w:pPr>
              <w:spacing w:before="40" w:after="40"/>
              <w:rPr>
                <w:rFonts w:ascii="Arial" w:hAnsi="Arial" w:cs="Arial"/>
                <w:sz w:val="20"/>
                <w:szCs w:val="20"/>
              </w:rPr>
            </w:pPr>
            <w:r w:rsidRPr="002453CD">
              <w:rPr>
                <w:rFonts w:ascii="Arial" w:hAnsi="Arial" w:cs="Arial"/>
                <w:sz w:val="20"/>
                <w:szCs w:val="20"/>
              </w:rPr>
              <w:lastRenderedPageBreak/>
              <w:t>Service Group 4: Merchant Card Processing</w:t>
            </w:r>
          </w:p>
        </w:tc>
        <w:tc>
          <w:tcPr>
            <w:tcW w:w="3456" w:type="dxa"/>
            <w:tcBorders>
              <w:top w:val="single" w:sz="8" w:space="0" w:color="4BACC6"/>
              <w:left w:val="single" w:sz="8" w:space="0" w:color="4BACC6"/>
              <w:bottom w:val="single" w:sz="8" w:space="0" w:color="4BACC6"/>
              <w:right w:val="single" w:sz="8" w:space="0" w:color="4BACC6"/>
            </w:tcBorders>
          </w:tcPr>
          <w:p w14:paraId="7D44376C" w14:textId="77777777" w:rsidR="00CF2FBF" w:rsidRPr="002453CD" w:rsidRDefault="00CF2FBF" w:rsidP="00D34783">
            <w:pPr>
              <w:rPr>
                <w:rFonts w:ascii="Arial" w:hAnsi="Arial" w:cs="Arial"/>
                <w:sz w:val="20"/>
                <w:szCs w:val="20"/>
              </w:rPr>
            </w:pPr>
          </w:p>
        </w:tc>
      </w:tr>
      <w:tr w:rsidR="00CF2FBF" w:rsidRPr="002453CD" w14:paraId="1EC8D0B7" w14:textId="77777777" w:rsidTr="00A83034">
        <w:trPr>
          <w:cantSplit/>
        </w:trPr>
        <w:tc>
          <w:tcPr>
            <w:tcW w:w="3827" w:type="dxa"/>
            <w:tcBorders>
              <w:top w:val="single" w:sz="8" w:space="0" w:color="4BACC6"/>
              <w:left w:val="single" w:sz="8" w:space="0" w:color="4BACC6"/>
              <w:bottom w:val="single" w:sz="8" w:space="0" w:color="4BACC6"/>
              <w:right w:val="single" w:sz="8" w:space="0" w:color="4BACC6"/>
            </w:tcBorders>
          </w:tcPr>
          <w:p w14:paraId="0F62DA47" w14:textId="0125018A" w:rsidR="00CF2FBF" w:rsidRPr="002453CD" w:rsidRDefault="00CF2FBF" w:rsidP="00CF2FBF">
            <w:pPr>
              <w:spacing w:before="40" w:after="40"/>
              <w:rPr>
                <w:rFonts w:ascii="Arial" w:hAnsi="Arial" w:cs="Arial"/>
                <w:sz w:val="20"/>
                <w:szCs w:val="20"/>
              </w:rPr>
            </w:pPr>
            <w:r w:rsidRPr="002453CD">
              <w:rPr>
                <w:rFonts w:ascii="Arial" w:hAnsi="Arial" w:cs="Arial"/>
                <w:sz w:val="20"/>
                <w:szCs w:val="20"/>
              </w:rPr>
              <w:t>Service Group 5: Payroll Card Processing</w:t>
            </w:r>
          </w:p>
        </w:tc>
        <w:tc>
          <w:tcPr>
            <w:tcW w:w="3456" w:type="dxa"/>
            <w:tcBorders>
              <w:top w:val="single" w:sz="8" w:space="0" w:color="4BACC6"/>
              <w:left w:val="single" w:sz="8" w:space="0" w:color="4BACC6"/>
              <w:bottom w:val="single" w:sz="8" w:space="0" w:color="4BACC6"/>
              <w:right w:val="single" w:sz="8" w:space="0" w:color="4BACC6"/>
            </w:tcBorders>
          </w:tcPr>
          <w:p w14:paraId="5E5C878B" w14:textId="77777777" w:rsidR="00CF2FBF" w:rsidRPr="002453CD" w:rsidRDefault="00CF2FBF" w:rsidP="00D34783">
            <w:pPr>
              <w:rPr>
                <w:rFonts w:ascii="Arial" w:hAnsi="Arial" w:cs="Arial"/>
                <w:sz w:val="20"/>
                <w:szCs w:val="20"/>
              </w:rPr>
            </w:pPr>
          </w:p>
        </w:tc>
      </w:tr>
    </w:tbl>
    <w:p w14:paraId="18FBC191" w14:textId="77777777" w:rsidR="00CF2FBF" w:rsidRPr="002453CD" w:rsidRDefault="00CF2FBF" w:rsidP="00CF2FBF">
      <w:pPr>
        <w:rPr>
          <w:rFonts w:ascii="Arial" w:hAnsi="Arial" w:cs="Arial"/>
          <w:sz w:val="20"/>
          <w:szCs w:val="20"/>
        </w:rPr>
      </w:pPr>
    </w:p>
    <w:p w14:paraId="7280C73E" w14:textId="77777777" w:rsidR="00CF2FBF" w:rsidRPr="002453CD" w:rsidRDefault="00CF2FBF" w:rsidP="00CF2FBF">
      <w:pPr>
        <w:pStyle w:val="BodyTextIndent"/>
        <w:ind w:left="450"/>
        <w:rPr>
          <w:rFonts w:ascii="Arial" w:hAnsi="Arial" w:cs="Arial"/>
          <w:sz w:val="20"/>
          <w:szCs w:val="20"/>
        </w:rPr>
      </w:pPr>
    </w:p>
    <w:p w14:paraId="1FA81934" w14:textId="77777777" w:rsidR="00CF2FBF" w:rsidRPr="002453CD" w:rsidRDefault="00CF2FBF" w:rsidP="008B6867">
      <w:pPr>
        <w:pStyle w:val="BodyTextIndent"/>
        <w:numPr>
          <w:ilvl w:val="1"/>
          <w:numId w:val="63"/>
        </w:numPr>
        <w:ind w:left="2790" w:hanging="630"/>
        <w:rPr>
          <w:rFonts w:ascii="Arial" w:hAnsi="Arial" w:cs="Arial"/>
          <w:sz w:val="20"/>
          <w:szCs w:val="20"/>
        </w:rPr>
      </w:pPr>
      <w:r w:rsidRPr="002453CD">
        <w:rPr>
          <w:rFonts w:ascii="Arial" w:hAnsi="Arial" w:cs="Arial"/>
          <w:sz w:val="20"/>
          <w:szCs w:val="20"/>
        </w:rPr>
        <w:t xml:space="preserve">Can fees be billed to the University rather than debited directly from the University’s accounts? </w:t>
      </w:r>
    </w:p>
    <w:p w14:paraId="0DE80C39" w14:textId="77777777" w:rsidR="00CF2FBF" w:rsidRPr="002453CD" w:rsidRDefault="00CF2FBF" w:rsidP="008B6867">
      <w:pPr>
        <w:pStyle w:val="BodyTextIndent"/>
        <w:ind w:left="2790" w:hanging="630"/>
        <w:rPr>
          <w:rFonts w:ascii="Arial" w:hAnsi="Arial" w:cs="Arial"/>
          <w:sz w:val="20"/>
          <w:szCs w:val="20"/>
        </w:rPr>
      </w:pPr>
    </w:p>
    <w:p w14:paraId="1A29A161" w14:textId="77777777" w:rsidR="00CF2FBF" w:rsidRPr="002453CD" w:rsidRDefault="00CF2FBF" w:rsidP="008B6867">
      <w:pPr>
        <w:pStyle w:val="BodyTextIndent"/>
        <w:numPr>
          <w:ilvl w:val="1"/>
          <w:numId w:val="63"/>
        </w:numPr>
        <w:ind w:left="2790" w:hanging="630"/>
        <w:rPr>
          <w:rFonts w:ascii="Arial" w:hAnsi="Arial" w:cs="Arial"/>
          <w:sz w:val="20"/>
          <w:szCs w:val="20"/>
        </w:rPr>
      </w:pPr>
      <w:r w:rsidRPr="002453CD">
        <w:rPr>
          <w:rFonts w:ascii="Arial" w:hAnsi="Arial" w:cs="Arial"/>
          <w:sz w:val="20"/>
          <w:szCs w:val="20"/>
        </w:rPr>
        <w:t xml:space="preserve">If the University chooses to use compensating balances, are there any charges that could not be paid in this way?   </w:t>
      </w:r>
    </w:p>
    <w:p w14:paraId="4A20C255" w14:textId="77777777" w:rsidR="00CF2FBF" w:rsidRPr="002453CD" w:rsidRDefault="00CF2FBF" w:rsidP="008B6867">
      <w:pPr>
        <w:pStyle w:val="BodyTextIndent"/>
        <w:ind w:left="2790" w:hanging="630"/>
        <w:rPr>
          <w:rFonts w:ascii="Arial" w:hAnsi="Arial" w:cs="Arial"/>
          <w:sz w:val="20"/>
          <w:szCs w:val="20"/>
        </w:rPr>
      </w:pPr>
    </w:p>
    <w:p w14:paraId="65CC0447" w14:textId="70D94D04" w:rsidR="00CF2FBF" w:rsidRPr="002453CD" w:rsidRDefault="00CF2FBF" w:rsidP="008B6867">
      <w:pPr>
        <w:pStyle w:val="BodyTextIndent"/>
        <w:numPr>
          <w:ilvl w:val="1"/>
          <w:numId w:val="63"/>
        </w:numPr>
        <w:ind w:left="2790" w:hanging="630"/>
        <w:rPr>
          <w:rFonts w:ascii="Arial" w:hAnsi="Arial" w:cs="Arial"/>
          <w:sz w:val="20"/>
          <w:szCs w:val="20"/>
        </w:rPr>
      </w:pPr>
      <w:r w:rsidRPr="002453CD">
        <w:rPr>
          <w:rFonts w:ascii="Arial" w:hAnsi="Arial" w:cs="Arial"/>
          <w:sz w:val="20"/>
          <w:szCs w:val="20"/>
        </w:rPr>
        <w:t>Provide a complete fee schedule for all of the services described in your financial institution’s proposal using Association of Finance Professionals (AFP) Service Codes, if possible.  A list of services currently used with volume levels for Service Groups 1</w:t>
      </w:r>
      <w:r w:rsidR="00795310">
        <w:rPr>
          <w:rFonts w:ascii="Arial" w:hAnsi="Arial" w:cs="Arial"/>
          <w:sz w:val="20"/>
          <w:szCs w:val="20"/>
        </w:rPr>
        <w:t>, 2, and 3 is</w:t>
      </w:r>
      <w:r w:rsidRPr="002453CD">
        <w:rPr>
          <w:rFonts w:ascii="Arial" w:hAnsi="Arial" w:cs="Arial"/>
          <w:sz w:val="20"/>
          <w:szCs w:val="20"/>
        </w:rPr>
        <w:t xml:space="preserve"> provided </w:t>
      </w:r>
      <w:r w:rsidRPr="00EB6EA2">
        <w:rPr>
          <w:rFonts w:ascii="Arial" w:hAnsi="Arial" w:cs="Arial"/>
          <w:sz w:val="20"/>
          <w:szCs w:val="20"/>
        </w:rPr>
        <w:t xml:space="preserve">in Appendix </w:t>
      </w:r>
      <w:r w:rsidR="00EB6EA2" w:rsidRPr="00EB6EA2">
        <w:rPr>
          <w:rFonts w:ascii="Arial" w:hAnsi="Arial" w:cs="Arial"/>
          <w:sz w:val="20"/>
          <w:szCs w:val="20"/>
        </w:rPr>
        <w:t>II</w:t>
      </w:r>
      <w:r w:rsidRPr="00EB6EA2">
        <w:rPr>
          <w:rFonts w:ascii="Arial" w:hAnsi="Arial" w:cs="Arial"/>
          <w:sz w:val="20"/>
          <w:szCs w:val="20"/>
        </w:rPr>
        <w:t>.  Fill in</w:t>
      </w:r>
      <w:r w:rsidRPr="002453CD">
        <w:rPr>
          <w:rFonts w:ascii="Arial" w:hAnsi="Arial" w:cs="Arial"/>
          <w:sz w:val="20"/>
          <w:szCs w:val="20"/>
        </w:rPr>
        <w:t xml:space="preserve"> the far right column with your proposed fee for each service.</w:t>
      </w:r>
    </w:p>
    <w:p w14:paraId="5ECD09FB" w14:textId="77777777" w:rsidR="00CF2FBF" w:rsidRPr="002453CD" w:rsidRDefault="00CF2FBF" w:rsidP="008B6867">
      <w:pPr>
        <w:pStyle w:val="BodyTextIndent"/>
        <w:ind w:left="2790" w:hanging="630"/>
        <w:rPr>
          <w:rFonts w:ascii="Arial" w:hAnsi="Arial" w:cs="Arial"/>
          <w:sz w:val="20"/>
          <w:szCs w:val="20"/>
        </w:rPr>
      </w:pPr>
    </w:p>
    <w:p w14:paraId="7B04DB7D" w14:textId="77777777" w:rsidR="00CF2FBF" w:rsidRPr="002453CD" w:rsidRDefault="00CF2FBF" w:rsidP="008B6867">
      <w:pPr>
        <w:pStyle w:val="BodyTextIndent"/>
        <w:ind w:left="2790" w:firstLine="0"/>
        <w:rPr>
          <w:rFonts w:ascii="Arial" w:hAnsi="Arial" w:cs="Arial"/>
          <w:sz w:val="20"/>
          <w:szCs w:val="20"/>
        </w:rPr>
      </w:pPr>
      <w:r w:rsidRPr="002453CD">
        <w:rPr>
          <w:rFonts w:ascii="Arial" w:hAnsi="Arial" w:cs="Arial"/>
          <w:b/>
          <w:sz w:val="20"/>
          <w:szCs w:val="20"/>
        </w:rPr>
        <w:t>Fees related to all services described in the proposal must be listed – even if the service is not shown on the schedule.</w:t>
      </w:r>
      <w:r w:rsidRPr="002453CD">
        <w:rPr>
          <w:rFonts w:ascii="Arial" w:hAnsi="Arial" w:cs="Arial"/>
          <w:sz w:val="20"/>
          <w:szCs w:val="20"/>
        </w:rPr>
        <w:t xml:space="preserve">  Also, include any one-time or set-up charges, research fees, minimum fees and all other fees that will be charged.  Include any incentives or price breaks offered based on volume, timeliness of payment, rebates or other measures.</w:t>
      </w:r>
    </w:p>
    <w:p w14:paraId="04654D8A" w14:textId="77777777" w:rsidR="00CF2FBF" w:rsidRPr="002453CD" w:rsidRDefault="00CF2FBF" w:rsidP="008B6867">
      <w:pPr>
        <w:pStyle w:val="BodyTextIndent"/>
        <w:ind w:left="2790" w:hanging="630"/>
        <w:rPr>
          <w:rFonts w:ascii="Arial" w:hAnsi="Arial" w:cs="Arial"/>
          <w:sz w:val="20"/>
          <w:szCs w:val="20"/>
        </w:rPr>
      </w:pPr>
    </w:p>
    <w:p w14:paraId="5B291749" w14:textId="77777777" w:rsidR="00CF2FBF" w:rsidRPr="002453CD" w:rsidRDefault="00CF2FBF" w:rsidP="008B6867">
      <w:pPr>
        <w:pStyle w:val="BodyTextIndent"/>
        <w:numPr>
          <w:ilvl w:val="1"/>
          <w:numId w:val="63"/>
        </w:numPr>
        <w:ind w:left="2790" w:hanging="630"/>
        <w:rPr>
          <w:rFonts w:ascii="Arial" w:hAnsi="Arial" w:cs="Arial"/>
          <w:sz w:val="20"/>
          <w:szCs w:val="20"/>
        </w:rPr>
      </w:pPr>
      <w:r w:rsidRPr="002453CD">
        <w:rPr>
          <w:rFonts w:ascii="Arial" w:hAnsi="Arial" w:cs="Arial"/>
          <w:sz w:val="20"/>
          <w:szCs w:val="20"/>
        </w:rPr>
        <w:t>Are you willing to offer any transition or retention incentives?</w:t>
      </w:r>
    </w:p>
    <w:p w14:paraId="526F2B47" w14:textId="77777777" w:rsidR="00CF2FBF" w:rsidRPr="002453CD" w:rsidRDefault="00CF2FBF" w:rsidP="008B6867">
      <w:pPr>
        <w:pStyle w:val="BodyTextIndent"/>
        <w:ind w:left="2790" w:hanging="630"/>
        <w:rPr>
          <w:rFonts w:ascii="Arial" w:hAnsi="Arial" w:cs="Arial"/>
          <w:sz w:val="20"/>
          <w:szCs w:val="20"/>
        </w:rPr>
      </w:pPr>
    </w:p>
    <w:p w14:paraId="0DDC21E1" w14:textId="77777777" w:rsidR="00CF2FBF" w:rsidRPr="002453CD" w:rsidRDefault="00CF2FBF" w:rsidP="008B6867">
      <w:pPr>
        <w:pStyle w:val="BodyTextIndent"/>
        <w:numPr>
          <w:ilvl w:val="1"/>
          <w:numId w:val="63"/>
        </w:numPr>
        <w:ind w:left="2790" w:hanging="630"/>
        <w:rPr>
          <w:rFonts w:ascii="Arial" w:hAnsi="Arial" w:cs="Arial"/>
          <w:sz w:val="20"/>
          <w:szCs w:val="20"/>
        </w:rPr>
      </w:pPr>
      <w:r w:rsidRPr="002453CD">
        <w:rPr>
          <w:rFonts w:ascii="Arial" w:hAnsi="Arial" w:cs="Arial"/>
          <w:sz w:val="20"/>
          <w:szCs w:val="20"/>
        </w:rPr>
        <w:t>Are there any additional price breaks or incentives if one or more Service Groups is awarded to your firm?</w:t>
      </w:r>
    </w:p>
    <w:p w14:paraId="79CB1B2E" w14:textId="6A993A19" w:rsidR="00056404" w:rsidRPr="00E960F9" w:rsidRDefault="00463056" w:rsidP="00E960F9">
      <w:pPr>
        <w:pStyle w:val="MyHead1"/>
        <w:ind w:left="0" w:firstLine="0"/>
        <w:rPr>
          <w:sz w:val="28"/>
          <w:szCs w:val="28"/>
        </w:rPr>
      </w:pPr>
      <w:r w:rsidRPr="00E960F9">
        <w:rPr>
          <w:sz w:val="28"/>
          <w:szCs w:val="28"/>
        </w:rPr>
        <w:t>6</w:t>
      </w:r>
      <w:r w:rsidRPr="00E960F9">
        <w:rPr>
          <w:sz w:val="28"/>
          <w:szCs w:val="28"/>
        </w:rPr>
        <w:tab/>
      </w:r>
      <w:r w:rsidR="00056404" w:rsidRPr="00E960F9">
        <w:rPr>
          <w:sz w:val="28"/>
          <w:szCs w:val="28"/>
        </w:rPr>
        <w:t>Best and Final Offer</w:t>
      </w:r>
    </w:p>
    <w:p w14:paraId="7FDEBCD3" w14:textId="54E840A2" w:rsidR="00056404" w:rsidRPr="002453CD" w:rsidRDefault="00056404" w:rsidP="00056404">
      <w:pPr>
        <w:pStyle w:val="MyNormal"/>
        <w:ind w:left="1260"/>
        <w:jc w:val="left"/>
        <w:rPr>
          <w:rFonts w:cs="Arial"/>
          <w:sz w:val="20"/>
          <w:szCs w:val="20"/>
        </w:rPr>
      </w:pPr>
      <w:r w:rsidRPr="002453CD">
        <w:rPr>
          <w:rFonts w:cs="Arial"/>
          <w:sz w:val="20"/>
          <w:szCs w:val="20"/>
        </w:rPr>
        <w:t xml:space="preserve">The University of Arkansas reserves the right to request a Best and Final Offer from finalist Respondents, if it deems such an approach necessary. In general, the Best and Final Offer would consist of updated costs as well as answers to specific questions that were identified during the evaluation of Proposals. </w:t>
      </w:r>
    </w:p>
    <w:p w14:paraId="1EFEFA71" w14:textId="77777777" w:rsidR="00056404" w:rsidRPr="002453CD" w:rsidRDefault="00056404" w:rsidP="00056404">
      <w:pPr>
        <w:pStyle w:val="MyNormal"/>
        <w:jc w:val="left"/>
        <w:rPr>
          <w:rFonts w:cs="Arial"/>
          <w:sz w:val="20"/>
          <w:szCs w:val="20"/>
        </w:rPr>
      </w:pPr>
    </w:p>
    <w:p w14:paraId="36DA8A68" w14:textId="6DBF69AE" w:rsidR="00EE282A" w:rsidRPr="002453CD" w:rsidRDefault="00056404" w:rsidP="00E35699">
      <w:pPr>
        <w:pStyle w:val="MyNormal"/>
        <w:ind w:left="1260"/>
        <w:jc w:val="left"/>
        <w:rPr>
          <w:rFonts w:cs="Arial"/>
          <w:sz w:val="20"/>
          <w:szCs w:val="20"/>
        </w:rPr>
      </w:pPr>
      <w:r w:rsidRPr="002453CD">
        <w:rPr>
          <w:rFonts w:cs="Arial"/>
          <w:sz w:val="20"/>
          <w:szCs w:val="20"/>
        </w:rPr>
        <w:t>If the University of Arkansas chooses to invoke this option, responses would be re-evaluated by incorporating the information requested in the Best and Final Offer document, including costs, and answers to specific questions presented in the document. The specific format for the Best and Final Offer would be determined during evaluation discussions.</w:t>
      </w:r>
    </w:p>
    <w:p w14:paraId="35CB7585" w14:textId="77777777" w:rsidR="00056404" w:rsidRPr="002453CD" w:rsidRDefault="00056404" w:rsidP="00056404">
      <w:pPr>
        <w:pStyle w:val="MyNormal"/>
        <w:jc w:val="left"/>
        <w:rPr>
          <w:rFonts w:cs="Arial"/>
          <w:sz w:val="20"/>
          <w:szCs w:val="20"/>
        </w:rPr>
      </w:pPr>
    </w:p>
    <w:p w14:paraId="59684987" w14:textId="77777777" w:rsidR="00056404" w:rsidRPr="002453CD" w:rsidRDefault="00056404" w:rsidP="00056404">
      <w:pPr>
        <w:pStyle w:val="MyNormal"/>
        <w:jc w:val="left"/>
        <w:rPr>
          <w:rFonts w:cs="Arial"/>
          <w:b/>
          <w:sz w:val="20"/>
          <w:szCs w:val="20"/>
        </w:rPr>
      </w:pPr>
    </w:p>
    <w:p w14:paraId="10D9B48F" w14:textId="77777777" w:rsidR="00056404" w:rsidRPr="002453CD" w:rsidRDefault="00056404" w:rsidP="00056404">
      <w:pPr>
        <w:pStyle w:val="MyNormal"/>
        <w:ind w:left="1260"/>
        <w:jc w:val="left"/>
        <w:rPr>
          <w:rFonts w:cs="Arial"/>
          <w:b/>
          <w:sz w:val="20"/>
          <w:szCs w:val="20"/>
        </w:rPr>
        <w:sectPr w:rsidR="00056404" w:rsidRPr="002453CD" w:rsidSect="00E3199A">
          <w:headerReference w:type="default" r:id="rId19"/>
          <w:footerReference w:type="default" r:id="rId20"/>
          <w:pgSz w:w="12240" w:h="15840" w:code="1"/>
          <w:pgMar w:top="547" w:right="1080" w:bottom="1440" w:left="1080" w:header="720" w:footer="720" w:gutter="0"/>
          <w:cols w:space="720"/>
          <w:docGrid w:linePitch="360"/>
        </w:sectPr>
      </w:pPr>
    </w:p>
    <w:p w14:paraId="0AF096BD" w14:textId="77777777" w:rsidR="00056404" w:rsidRPr="000574A0" w:rsidRDefault="00056404" w:rsidP="000574A0">
      <w:pPr>
        <w:jc w:val="center"/>
        <w:rPr>
          <w:rFonts w:ascii="Arial" w:hAnsi="Arial" w:cs="Arial"/>
          <w:b/>
          <w:sz w:val="28"/>
          <w:szCs w:val="28"/>
          <w:lang w:val="da-DK"/>
        </w:rPr>
      </w:pPr>
      <w:bookmarkStart w:id="70" w:name="_Toc189904353"/>
      <w:bookmarkEnd w:id="69"/>
      <w:r w:rsidRPr="000574A0">
        <w:rPr>
          <w:rFonts w:ascii="Arial" w:hAnsi="Arial" w:cs="Arial"/>
          <w:b/>
          <w:sz w:val="28"/>
          <w:szCs w:val="28"/>
          <w:lang w:val="da-DK"/>
        </w:rPr>
        <w:lastRenderedPageBreak/>
        <w:t>APPENDIX I:  Bidder Information/Reference</w:t>
      </w:r>
      <w:bookmarkEnd w:id="70"/>
    </w:p>
    <w:p w14:paraId="4AD37A65" w14:textId="77777777" w:rsidR="00056404" w:rsidRPr="002453CD" w:rsidRDefault="00056404" w:rsidP="00056404">
      <w:pPr>
        <w:pStyle w:val="MyNormal"/>
        <w:jc w:val="left"/>
        <w:rPr>
          <w:rFonts w:cs="Arial"/>
          <w:sz w:val="20"/>
          <w:szCs w:val="20"/>
          <w:lang w:val="da-DK"/>
        </w:rPr>
      </w:pPr>
    </w:p>
    <w:p w14:paraId="535F6539" w14:textId="47207A81" w:rsidR="00CB5822" w:rsidRPr="002453CD" w:rsidRDefault="00CB5822" w:rsidP="00CB5822">
      <w:pPr>
        <w:pStyle w:val="MyNormal"/>
        <w:jc w:val="left"/>
        <w:rPr>
          <w:rFonts w:cs="Arial"/>
          <w:sz w:val="20"/>
          <w:szCs w:val="20"/>
        </w:rPr>
      </w:pPr>
      <w:r w:rsidRPr="002453CD">
        <w:rPr>
          <w:rFonts w:cs="Arial"/>
          <w:sz w:val="20"/>
          <w:szCs w:val="20"/>
        </w:rPr>
        <w:t>Respondent Representative</w:t>
      </w:r>
      <w:r w:rsidR="000574A0">
        <w:rPr>
          <w:rFonts w:cs="Arial"/>
          <w:sz w:val="20"/>
          <w:szCs w:val="20"/>
        </w:rPr>
        <w:t>:</w:t>
      </w:r>
    </w:p>
    <w:p w14:paraId="0DBB20DD" w14:textId="44088041" w:rsidR="00CB5822" w:rsidRPr="002453CD" w:rsidRDefault="00CB5822" w:rsidP="00CB5822">
      <w:pPr>
        <w:pStyle w:val="MyNormal"/>
        <w:jc w:val="left"/>
        <w:rPr>
          <w:rFonts w:cs="Arial"/>
          <w:sz w:val="20"/>
          <w:szCs w:val="20"/>
        </w:rPr>
      </w:pPr>
      <w:r w:rsidRPr="002453CD">
        <w:rPr>
          <w:rFonts w:cs="Arial"/>
          <w:sz w:val="20"/>
          <w:szCs w:val="20"/>
        </w:rPr>
        <w:t>Contact Name</w:t>
      </w:r>
      <w:r w:rsidR="000574A0">
        <w:rPr>
          <w:rFonts w:cs="Arial"/>
          <w:sz w:val="20"/>
          <w:szCs w:val="20"/>
        </w:rPr>
        <w:t>:</w:t>
      </w:r>
    </w:p>
    <w:p w14:paraId="5EE87A00" w14:textId="152D0BD7" w:rsidR="00CB5822" w:rsidRPr="002453CD" w:rsidRDefault="00CB5822" w:rsidP="00CB5822">
      <w:pPr>
        <w:pStyle w:val="MyNormal"/>
        <w:jc w:val="left"/>
        <w:rPr>
          <w:rFonts w:cs="Arial"/>
          <w:sz w:val="20"/>
          <w:szCs w:val="20"/>
        </w:rPr>
      </w:pPr>
      <w:r w:rsidRPr="002453CD">
        <w:rPr>
          <w:rFonts w:cs="Arial"/>
          <w:sz w:val="20"/>
          <w:szCs w:val="20"/>
        </w:rPr>
        <w:t>Telephone</w:t>
      </w:r>
      <w:r w:rsidR="000574A0">
        <w:rPr>
          <w:rFonts w:cs="Arial"/>
          <w:sz w:val="20"/>
          <w:szCs w:val="20"/>
        </w:rPr>
        <w:t>:</w:t>
      </w:r>
    </w:p>
    <w:p w14:paraId="179D494A" w14:textId="7C2C02DB" w:rsidR="00CB5822" w:rsidRPr="002453CD" w:rsidRDefault="00CB5822" w:rsidP="00CB5822">
      <w:pPr>
        <w:pStyle w:val="MyNormal"/>
        <w:jc w:val="left"/>
        <w:rPr>
          <w:rFonts w:cs="Arial"/>
          <w:sz w:val="20"/>
          <w:szCs w:val="20"/>
        </w:rPr>
      </w:pPr>
      <w:r w:rsidRPr="002453CD">
        <w:rPr>
          <w:rFonts w:cs="Arial"/>
          <w:sz w:val="20"/>
          <w:szCs w:val="20"/>
        </w:rPr>
        <w:t>Email Address</w:t>
      </w:r>
      <w:r w:rsidR="000574A0">
        <w:rPr>
          <w:rFonts w:cs="Arial"/>
          <w:sz w:val="20"/>
          <w:szCs w:val="20"/>
        </w:rPr>
        <w:t>:</w:t>
      </w:r>
    </w:p>
    <w:p w14:paraId="081155F5" w14:textId="3F767DE6" w:rsidR="00CB5822" w:rsidRPr="002453CD" w:rsidRDefault="00CB5822" w:rsidP="00CB5822">
      <w:pPr>
        <w:pStyle w:val="MyNormal"/>
        <w:jc w:val="left"/>
        <w:rPr>
          <w:rFonts w:cs="Arial"/>
          <w:sz w:val="20"/>
          <w:szCs w:val="20"/>
        </w:rPr>
      </w:pPr>
      <w:r w:rsidRPr="002453CD">
        <w:rPr>
          <w:rFonts w:cs="Arial"/>
          <w:sz w:val="20"/>
          <w:szCs w:val="20"/>
        </w:rPr>
        <w:t>Address</w:t>
      </w:r>
      <w:r w:rsidR="000574A0">
        <w:rPr>
          <w:rFonts w:cs="Arial"/>
          <w:sz w:val="20"/>
          <w:szCs w:val="20"/>
        </w:rPr>
        <w:t>:</w:t>
      </w:r>
    </w:p>
    <w:p w14:paraId="1C1B42B7" w14:textId="77777777" w:rsidR="00CB5822" w:rsidRPr="002453CD" w:rsidRDefault="00CB5822" w:rsidP="00CB5822">
      <w:pPr>
        <w:pStyle w:val="MyNormal"/>
        <w:jc w:val="left"/>
        <w:rPr>
          <w:rFonts w:cs="Arial"/>
          <w:sz w:val="20"/>
          <w:szCs w:val="20"/>
        </w:rPr>
      </w:pPr>
    </w:p>
    <w:p w14:paraId="5CDB2E7C" w14:textId="32E49BF0" w:rsidR="00CB5822" w:rsidRPr="002453CD" w:rsidRDefault="00CB5822" w:rsidP="00CB5822">
      <w:pPr>
        <w:pStyle w:val="MyNormal"/>
        <w:jc w:val="left"/>
        <w:rPr>
          <w:rFonts w:cs="Arial"/>
          <w:sz w:val="20"/>
          <w:szCs w:val="20"/>
        </w:rPr>
      </w:pPr>
      <w:r w:rsidRPr="002453CD">
        <w:rPr>
          <w:rFonts w:cs="Arial"/>
          <w:sz w:val="20"/>
          <w:szCs w:val="20"/>
        </w:rPr>
        <w:t xml:space="preserve">Bidder must provide the following information as part of this proposal.  </w:t>
      </w:r>
      <w:r w:rsidRPr="002453CD">
        <w:rPr>
          <w:rFonts w:cs="Arial"/>
          <w:color w:val="000000"/>
          <w:sz w:val="20"/>
          <w:szCs w:val="20"/>
        </w:rPr>
        <w:t xml:space="preserve">Bidders shall submit at least </w:t>
      </w:r>
      <w:r w:rsidR="00276A19">
        <w:rPr>
          <w:rFonts w:cs="Arial"/>
          <w:color w:val="000000"/>
          <w:sz w:val="20"/>
          <w:szCs w:val="20"/>
        </w:rPr>
        <w:t>five</w:t>
      </w:r>
      <w:r w:rsidR="00276A19" w:rsidRPr="002453CD">
        <w:rPr>
          <w:rFonts w:cs="Arial"/>
          <w:color w:val="000000"/>
          <w:sz w:val="20"/>
          <w:szCs w:val="20"/>
        </w:rPr>
        <w:t xml:space="preserve"> </w:t>
      </w:r>
      <w:r w:rsidRPr="002453CD">
        <w:rPr>
          <w:rFonts w:cs="Arial"/>
          <w:color w:val="000000"/>
          <w:sz w:val="20"/>
          <w:szCs w:val="20"/>
        </w:rPr>
        <w:t>(</w:t>
      </w:r>
      <w:r w:rsidR="00276A19">
        <w:rPr>
          <w:rFonts w:cs="Arial"/>
          <w:color w:val="000000"/>
          <w:sz w:val="20"/>
          <w:szCs w:val="20"/>
        </w:rPr>
        <w:t>5</w:t>
      </w:r>
      <w:r w:rsidRPr="002453CD">
        <w:rPr>
          <w:rFonts w:cs="Arial"/>
          <w:color w:val="000000"/>
          <w:sz w:val="20"/>
          <w:szCs w:val="20"/>
        </w:rPr>
        <w:t>) current or recent customer references of institutions which you have provided similar services as requested in this RFP, including the organization name and address, contact person, contact phone number, and contact email addres</w:t>
      </w:r>
      <w:r w:rsidRPr="000574A0">
        <w:rPr>
          <w:rFonts w:cs="Arial"/>
          <w:color w:val="000000"/>
          <w:sz w:val="20"/>
          <w:szCs w:val="20"/>
        </w:rPr>
        <w:t>s</w:t>
      </w:r>
      <w:r w:rsidRPr="000574A0">
        <w:rPr>
          <w:rFonts w:cs="Arial"/>
          <w:sz w:val="20"/>
          <w:szCs w:val="20"/>
        </w:rPr>
        <w:t xml:space="preserve"> (reference Section 1.</w:t>
      </w:r>
      <w:r w:rsidR="004A5340" w:rsidRPr="000574A0">
        <w:rPr>
          <w:rFonts w:cs="Arial"/>
          <w:sz w:val="20"/>
          <w:szCs w:val="20"/>
        </w:rPr>
        <w:t>30</w:t>
      </w:r>
      <w:r w:rsidRPr="002453CD">
        <w:rPr>
          <w:rFonts w:cs="Arial"/>
          <w:sz w:val="20"/>
          <w:szCs w:val="20"/>
        </w:rPr>
        <w:t xml:space="preserve"> of this RFP):</w:t>
      </w:r>
    </w:p>
    <w:p w14:paraId="5F933A3D" w14:textId="77777777" w:rsidR="00CB5822" w:rsidRPr="002453CD" w:rsidRDefault="00CB5822" w:rsidP="00CB5822">
      <w:pPr>
        <w:rPr>
          <w:rFonts w:ascii="Arial" w:hAnsi="Arial" w:cs="Arial"/>
          <w:color w:val="000000"/>
          <w:sz w:val="20"/>
          <w:szCs w:val="20"/>
        </w:rPr>
      </w:pPr>
      <w:r w:rsidRPr="002453CD">
        <w:rPr>
          <w:rFonts w:ascii="Arial" w:hAnsi="Arial" w:cs="Arial"/>
          <w:sz w:val="20"/>
          <w:szCs w:val="20"/>
        </w:rPr>
        <w:tab/>
      </w:r>
    </w:p>
    <w:p w14:paraId="2E2E2548" w14:textId="77777777" w:rsidR="00CB5822" w:rsidRPr="002453CD" w:rsidRDefault="00CB5822" w:rsidP="00CB5822">
      <w:pPr>
        <w:rPr>
          <w:rFonts w:ascii="Arial" w:hAnsi="Arial" w:cs="Arial"/>
          <w:color w:val="000000"/>
          <w:sz w:val="20"/>
          <w:szCs w:val="20"/>
        </w:rPr>
      </w:pPr>
    </w:p>
    <w:p w14:paraId="3B58FCF2" w14:textId="77777777" w:rsidR="00CB5822" w:rsidRPr="002453CD" w:rsidRDefault="00CB5822" w:rsidP="00CB5822">
      <w:pPr>
        <w:rPr>
          <w:rFonts w:ascii="Arial" w:hAnsi="Arial" w:cs="Arial"/>
          <w:color w:val="000000"/>
          <w:sz w:val="20"/>
          <w:szCs w:val="20"/>
        </w:rPr>
      </w:pPr>
      <w:r w:rsidRPr="002453CD">
        <w:rPr>
          <w:rFonts w:ascii="Arial" w:hAnsi="Arial" w:cs="Arial"/>
          <w:color w:val="000000"/>
          <w:sz w:val="20"/>
          <w:szCs w:val="20"/>
        </w:rPr>
        <w:t>1.</w:t>
      </w:r>
      <w:r w:rsidRPr="002453CD">
        <w:rPr>
          <w:rFonts w:ascii="Arial" w:hAnsi="Arial" w:cs="Arial"/>
          <w:color w:val="000000"/>
          <w:sz w:val="20"/>
          <w:szCs w:val="20"/>
        </w:rPr>
        <w:tab/>
        <w:t>Organization Name_____________________________________________</w:t>
      </w:r>
    </w:p>
    <w:p w14:paraId="123C8530" w14:textId="77777777" w:rsidR="00CB5822" w:rsidRPr="002453CD" w:rsidRDefault="00CB5822" w:rsidP="00CB5822">
      <w:pPr>
        <w:rPr>
          <w:rFonts w:ascii="Arial" w:hAnsi="Arial" w:cs="Arial"/>
          <w:color w:val="000000"/>
          <w:sz w:val="20"/>
          <w:szCs w:val="20"/>
        </w:rPr>
      </w:pPr>
      <w:r w:rsidRPr="002453CD">
        <w:rPr>
          <w:rFonts w:ascii="Arial" w:hAnsi="Arial" w:cs="Arial"/>
          <w:color w:val="000000"/>
          <w:sz w:val="20"/>
          <w:szCs w:val="20"/>
        </w:rPr>
        <w:tab/>
        <w:t>Address _____________________________________________________</w:t>
      </w:r>
    </w:p>
    <w:p w14:paraId="2332FE70" w14:textId="77777777" w:rsidR="00CB5822" w:rsidRPr="002453CD" w:rsidRDefault="00CB5822" w:rsidP="00CB5822">
      <w:pPr>
        <w:rPr>
          <w:rFonts w:ascii="Arial" w:hAnsi="Arial" w:cs="Arial"/>
          <w:color w:val="000000"/>
          <w:sz w:val="20"/>
          <w:szCs w:val="20"/>
        </w:rPr>
      </w:pPr>
      <w:r w:rsidRPr="002453CD">
        <w:rPr>
          <w:rFonts w:ascii="Arial" w:hAnsi="Arial" w:cs="Arial"/>
          <w:color w:val="000000"/>
          <w:sz w:val="20"/>
          <w:szCs w:val="20"/>
        </w:rPr>
        <w:tab/>
        <w:t>Contact Person ________________________________________________</w:t>
      </w:r>
    </w:p>
    <w:p w14:paraId="200B5392" w14:textId="77777777" w:rsidR="00CB5822" w:rsidRPr="002453CD" w:rsidRDefault="00CB5822" w:rsidP="00CB5822">
      <w:pPr>
        <w:rPr>
          <w:rFonts w:ascii="Arial" w:hAnsi="Arial" w:cs="Arial"/>
          <w:color w:val="000000"/>
          <w:sz w:val="20"/>
          <w:szCs w:val="20"/>
        </w:rPr>
      </w:pPr>
      <w:r w:rsidRPr="002453CD">
        <w:rPr>
          <w:rFonts w:ascii="Arial" w:hAnsi="Arial" w:cs="Arial"/>
          <w:color w:val="000000"/>
          <w:sz w:val="20"/>
          <w:szCs w:val="20"/>
        </w:rPr>
        <w:tab/>
        <w:t>Contact Phone Number __________________________________________</w:t>
      </w:r>
    </w:p>
    <w:p w14:paraId="0BF2FBB2" w14:textId="68E350B9" w:rsidR="00CB5822" w:rsidRPr="002453CD" w:rsidRDefault="00CB5822" w:rsidP="00CB5822">
      <w:pPr>
        <w:rPr>
          <w:rFonts w:ascii="Arial" w:hAnsi="Arial" w:cs="Arial"/>
          <w:color w:val="000000"/>
          <w:sz w:val="20"/>
          <w:szCs w:val="20"/>
        </w:rPr>
      </w:pPr>
      <w:r w:rsidRPr="002453CD">
        <w:rPr>
          <w:rFonts w:ascii="Arial" w:hAnsi="Arial" w:cs="Arial"/>
          <w:color w:val="000000"/>
          <w:sz w:val="20"/>
          <w:szCs w:val="20"/>
        </w:rPr>
        <w:tab/>
        <w:t>Contact Email _________________________________________________</w:t>
      </w:r>
    </w:p>
    <w:p w14:paraId="5C205974" w14:textId="77777777" w:rsidR="00CB5822" w:rsidRPr="002453CD" w:rsidRDefault="00CB5822" w:rsidP="00CB5822">
      <w:pPr>
        <w:rPr>
          <w:rFonts w:ascii="Arial" w:hAnsi="Arial" w:cs="Arial"/>
          <w:color w:val="000000"/>
          <w:sz w:val="20"/>
          <w:szCs w:val="20"/>
        </w:rPr>
      </w:pPr>
    </w:p>
    <w:p w14:paraId="6014A25D" w14:textId="77777777" w:rsidR="00CB5822" w:rsidRPr="002453CD" w:rsidRDefault="00CB5822" w:rsidP="00CB5822">
      <w:pPr>
        <w:rPr>
          <w:rFonts w:ascii="Arial" w:hAnsi="Arial" w:cs="Arial"/>
          <w:color w:val="000000"/>
          <w:sz w:val="20"/>
          <w:szCs w:val="20"/>
        </w:rPr>
      </w:pPr>
      <w:r w:rsidRPr="002453CD">
        <w:rPr>
          <w:rFonts w:ascii="Arial" w:hAnsi="Arial" w:cs="Arial"/>
          <w:color w:val="000000"/>
          <w:sz w:val="20"/>
          <w:szCs w:val="20"/>
        </w:rPr>
        <w:t>2.</w:t>
      </w:r>
      <w:r w:rsidRPr="002453CD">
        <w:rPr>
          <w:rFonts w:ascii="Arial" w:hAnsi="Arial" w:cs="Arial"/>
          <w:color w:val="000000"/>
          <w:sz w:val="20"/>
          <w:szCs w:val="20"/>
        </w:rPr>
        <w:tab/>
        <w:t>Organization Name____________________________________________</w:t>
      </w:r>
    </w:p>
    <w:p w14:paraId="7718A794" w14:textId="77777777" w:rsidR="00CB5822" w:rsidRPr="002453CD" w:rsidRDefault="00CB5822" w:rsidP="00CB5822">
      <w:pPr>
        <w:rPr>
          <w:rFonts w:ascii="Arial" w:hAnsi="Arial" w:cs="Arial"/>
          <w:color w:val="000000"/>
          <w:sz w:val="20"/>
          <w:szCs w:val="20"/>
        </w:rPr>
      </w:pPr>
      <w:r w:rsidRPr="002453CD">
        <w:rPr>
          <w:rFonts w:ascii="Arial" w:hAnsi="Arial" w:cs="Arial"/>
          <w:color w:val="000000"/>
          <w:sz w:val="20"/>
          <w:szCs w:val="20"/>
        </w:rPr>
        <w:tab/>
        <w:t>Address _____________________________________________________</w:t>
      </w:r>
    </w:p>
    <w:p w14:paraId="7E16D638" w14:textId="77777777" w:rsidR="00CB5822" w:rsidRPr="002453CD" w:rsidRDefault="00CB5822" w:rsidP="00CB5822">
      <w:pPr>
        <w:rPr>
          <w:rFonts w:ascii="Arial" w:hAnsi="Arial" w:cs="Arial"/>
          <w:color w:val="000000"/>
          <w:sz w:val="20"/>
          <w:szCs w:val="20"/>
        </w:rPr>
      </w:pPr>
      <w:r w:rsidRPr="002453CD">
        <w:rPr>
          <w:rFonts w:ascii="Arial" w:hAnsi="Arial" w:cs="Arial"/>
          <w:color w:val="000000"/>
          <w:sz w:val="20"/>
          <w:szCs w:val="20"/>
        </w:rPr>
        <w:tab/>
        <w:t>Contact Person ________________________________________________</w:t>
      </w:r>
    </w:p>
    <w:p w14:paraId="24D64498" w14:textId="77777777" w:rsidR="00CB5822" w:rsidRPr="002453CD" w:rsidRDefault="00CB5822" w:rsidP="00CB5822">
      <w:pPr>
        <w:rPr>
          <w:rFonts w:ascii="Arial" w:hAnsi="Arial" w:cs="Arial"/>
          <w:color w:val="000000"/>
          <w:sz w:val="20"/>
          <w:szCs w:val="20"/>
        </w:rPr>
      </w:pPr>
      <w:r w:rsidRPr="002453CD">
        <w:rPr>
          <w:rFonts w:ascii="Arial" w:hAnsi="Arial" w:cs="Arial"/>
          <w:color w:val="000000"/>
          <w:sz w:val="20"/>
          <w:szCs w:val="20"/>
        </w:rPr>
        <w:tab/>
        <w:t>Contact Phone Number __________________________________________</w:t>
      </w:r>
    </w:p>
    <w:p w14:paraId="15C0FB61" w14:textId="414508AD" w:rsidR="00CB5822" w:rsidRPr="002453CD" w:rsidRDefault="00CB5822" w:rsidP="00CB5822">
      <w:pPr>
        <w:rPr>
          <w:rFonts w:ascii="Arial" w:hAnsi="Arial" w:cs="Arial"/>
          <w:color w:val="000000"/>
          <w:sz w:val="20"/>
          <w:szCs w:val="20"/>
        </w:rPr>
      </w:pPr>
      <w:r w:rsidRPr="002453CD">
        <w:rPr>
          <w:rFonts w:ascii="Arial" w:hAnsi="Arial" w:cs="Arial"/>
          <w:color w:val="000000"/>
          <w:sz w:val="20"/>
          <w:szCs w:val="20"/>
        </w:rPr>
        <w:tab/>
        <w:t>Contact Email _________________________________________________</w:t>
      </w:r>
    </w:p>
    <w:p w14:paraId="5341AC36" w14:textId="77777777" w:rsidR="00CB5822" w:rsidRPr="002453CD" w:rsidRDefault="00CB5822" w:rsidP="00CB5822">
      <w:pPr>
        <w:rPr>
          <w:rFonts w:ascii="Arial" w:hAnsi="Arial" w:cs="Arial"/>
          <w:color w:val="000000"/>
          <w:sz w:val="20"/>
          <w:szCs w:val="20"/>
        </w:rPr>
      </w:pPr>
    </w:p>
    <w:p w14:paraId="19786A3D" w14:textId="77777777" w:rsidR="00CB5822" w:rsidRPr="002453CD" w:rsidRDefault="00CB5822" w:rsidP="00CB5822">
      <w:pPr>
        <w:rPr>
          <w:rFonts w:ascii="Arial" w:hAnsi="Arial" w:cs="Arial"/>
          <w:color w:val="000000"/>
          <w:sz w:val="20"/>
          <w:szCs w:val="20"/>
        </w:rPr>
      </w:pPr>
      <w:r w:rsidRPr="002453CD">
        <w:rPr>
          <w:rFonts w:ascii="Arial" w:hAnsi="Arial" w:cs="Arial"/>
          <w:color w:val="000000"/>
          <w:sz w:val="20"/>
          <w:szCs w:val="20"/>
        </w:rPr>
        <w:t>3.</w:t>
      </w:r>
      <w:r w:rsidRPr="002453CD">
        <w:rPr>
          <w:rFonts w:ascii="Arial" w:hAnsi="Arial" w:cs="Arial"/>
          <w:color w:val="000000"/>
          <w:sz w:val="20"/>
          <w:szCs w:val="20"/>
        </w:rPr>
        <w:tab/>
        <w:t>Organization Name____________________________________________</w:t>
      </w:r>
    </w:p>
    <w:p w14:paraId="2BA91571" w14:textId="77777777" w:rsidR="00CB5822" w:rsidRPr="002453CD" w:rsidRDefault="00CB5822" w:rsidP="00CB5822">
      <w:pPr>
        <w:rPr>
          <w:rFonts w:ascii="Arial" w:hAnsi="Arial" w:cs="Arial"/>
          <w:color w:val="000000"/>
          <w:sz w:val="20"/>
          <w:szCs w:val="20"/>
        </w:rPr>
      </w:pPr>
      <w:r w:rsidRPr="002453CD">
        <w:rPr>
          <w:rFonts w:ascii="Arial" w:hAnsi="Arial" w:cs="Arial"/>
          <w:color w:val="000000"/>
          <w:sz w:val="20"/>
          <w:szCs w:val="20"/>
        </w:rPr>
        <w:tab/>
        <w:t>Address _____________________________________________________</w:t>
      </w:r>
    </w:p>
    <w:p w14:paraId="23CB915A" w14:textId="77777777" w:rsidR="00CB5822" w:rsidRPr="002453CD" w:rsidRDefault="00CB5822" w:rsidP="00CB5822">
      <w:pPr>
        <w:rPr>
          <w:rFonts w:ascii="Arial" w:hAnsi="Arial" w:cs="Arial"/>
          <w:color w:val="000000"/>
          <w:sz w:val="20"/>
          <w:szCs w:val="20"/>
        </w:rPr>
      </w:pPr>
      <w:r w:rsidRPr="002453CD">
        <w:rPr>
          <w:rFonts w:ascii="Arial" w:hAnsi="Arial" w:cs="Arial"/>
          <w:color w:val="000000"/>
          <w:sz w:val="20"/>
          <w:szCs w:val="20"/>
        </w:rPr>
        <w:tab/>
        <w:t>Contact Person ________________________________________________</w:t>
      </w:r>
    </w:p>
    <w:p w14:paraId="6ED18207" w14:textId="77777777" w:rsidR="00CB5822" w:rsidRPr="002453CD" w:rsidRDefault="00CB5822" w:rsidP="00CB5822">
      <w:pPr>
        <w:rPr>
          <w:rFonts w:ascii="Arial" w:hAnsi="Arial" w:cs="Arial"/>
          <w:color w:val="000000"/>
          <w:sz w:val="20"/>
          <w:szCs w:val="20"/>
        </w:rPr>
      </w:pPr>
      <w:r w:rsidRPr="002453CD">
        <w:rPr>
          <w:rFonts w:ascii="Arial" w:hAnsi="Arial" w:cs="Arial"/>
          <w:color w:val="000000"/>
          <w:sz w:val="20"/>
          <w:szCs w:val="20"/>
        </w:rPr>
        <w:tab/>
        <w:t>Contact Phone Number __________________________________________</w:t>
      </w:r>
    </w:p>
    <w:p w14:paraId="4A37FF95" w14:textId="64D6C8F9" w:rsidR="00056404" w:rsidRPr="002453CD" w:rsidRDefault="00CB5822" w:rsidP="00CB5822">
      <w:pPr>
        <w:rPr>
          <w:rFonts w:ascii="Arial" w:hAnsi="Arial" w:cs="Arial"/>
          <w:sz w:val="20"/>
          <w:szCs w:val="20"/>
        </w:rPr>
      </w:pPr>
      <w:r w:rsidRPr="002453CD">
        <w:rPr>
          <w:rFonts w:ascii="Arial" w:hAnsi="Arial" w:cs="Arial"/>
          <w:color w:val="000000"/>
          <w:sz w:val="20"/>
          <w:szCs w:val="20"/>
        </w:rPr>
        <w:tab/>
        <w:t>Contact Email _________________________________________________</w:t>
      </w:r>
    </w:p>
    <w:p w14:paraId="31433538" w14:textId="77777777" w:rsidR="00276A19" w:rsidRDefault="00276A19" w:rsidP="00276A19">
      <w:pPr>
        <w:rPr>
          <w:rFonts w:ascii="Arial" w:hAnsi="Arial" w:cs="Arial"/>
          <w:color w:val="000000"/>
          <w:sz w:val="20"/>
          <w:szCs w:val="20"/>
        </w:rPr>
      </w:pPr>
    </w:p>
    <w:p w14:paraId="60D7785B" w14:textId="6DA339BD" w:rsidR="00276A19" w:rsidRPr="002453CD" w:rsidRDefault="00276A19" w:rsidP="00276A19">
      <w:pPr>
        <w:rPr>
          <w:rFonts w:ascii="Arial" w:hAnsi="Arial" w:cs="Arial"/>
          <w:color w:val="000000"/>
          <w:sz w:val="20"/>
          <w:szCs w:val="20"/>
        </w:rPr>
      </w:pPr>
      <w:r>
        <w:rPr>
          <w:rFonts w:ascii="Arial" w:hAnsi="Arial" w:cs="Arial"/>
          <w:color w:val="000000"/>
          <w:sz w:val="20"/>
          <w:szCs w:val="20"/>
        </w:rPr>
        <w:t>4</w:t>
      </w:r>
      <w:r w:rsidRPr="002453CD">
        <w:rPr>
          <w:rFonts w:ascii="Arial" w:hAnsi="Arial" w:cs="Arial"/>
          <w:color w:val="000000"/>
          <w:sz w:val="20"/>
          <w:szCs w:val="20"/>
        </w:rPr>
        <w:t>.</w:t>
      </w:r>
      <w:r w:rsidRPr="002453CD">
        <w:rPr>
          <w:rFonts w:ascii="Arial" w:hAnsi="Arial" w:cs="Arial"/>
          <w:color w:val="000000"/>
          <w:sz w:val="20"/>
          <w:szCs w:val="20"/>
        </w:rPr>
        <w:tab/>
        <w:t>Organization Name____________________________________________</w:t>
      </w:r>
    </w:p>
    <w:p w14:paraId="453119EB" w14:textId="77777777" w:rsidR="00276A19" w:rsidRPr="002453CD" w:rsidRDefault="00276A19" w:rsidP="00276A19">
      <w:pPr>
        <w:rPr>
          <w:rFonts w:ascii="Arial" w:hAnsi="Arial" w:cs="Arial"/>
          <w:color w:val="000000"/>
          <w:sz w:val="20"/>
          <w:szCs w:val="20"/>
        </w:rPr>
      </w:pPr>
      <w:r w:rsidRPr="002453CD">
        <w:rPr>
          <w:rFonts w:ascii="Arial" w:hAnsi="Arial" w:cs="Arial"/>
          <w:color w:val="000000"/>
          <w:sz w:val="20"/>
          <w:szCs w:val="20"/>
        </w:rPr>
        <w:tab/>
        <w:t>Address _____________________________________________________</w:t>
      </w:r>
    </w:p>
    <w:p w14:paraId="07BC3008" w14:textId="77777777" w:rsidR="00276A19" w:rsidRPr="002453CD" w:rsidRDefault="00276A19" w:rsidP="00276A19">
      <w:pPr>
        <w:rPr>
          <w:rFonts w:ascii="Arial" w:hAnsi="Arial" w:cs="Arial"/>
          <w:color w:val="000000"/>
          <w:sz w:val="20"/>
          <w:szCs w:val="20"/>
        </w:rPr>
      </w:pPr>
      <w:r w:rsidRPr="002453CD">
        <w:rPr>
          <w:rFonts w:ascii="Arial" w:hAnsi="Arial" w:cs="Arial"/>
          <w:color w:val="000000"/>
          <w:sz w:val="20"/>
          <w:szCs w:val="20"/>
        </w:rPr>
        <w:tab/>
        <w:t>Contact Person ________________________________________________</w:t>
      </w:r>
    </w:p>
    <w:p w14:paraId="598B4659" w14:textId="77777777" w:rsidR="00276A19" w:rsidRPr="002453CD" w:rsidRDefault="00276A19" w:rsidP="00276A19">
      <w:pPr>
        <w:rPr>
          <w:rFonts w:ascii="Arial" w:hAnsi="Arial" w:cs="Arial"/>
          <w:color w:val="000000"/>
          <w:sz w:val="20"/>
          <w:szCs w:val="20"/>
        </w:rPr>
      </w:pPr>
      <w:r w:rsidRPr="002453CD">
        <w:rPr>
          <w:rFonts w:ascii="Arial" w:hAnsi="Arial" w:cs="Arial"/>
          <w:color w:val="000000"/>
          <w:sz w:val="20"/>
          <w:szCs w:val="20"/>
        </w:rPr>
        <w:tab/>
        <w:t>Contact Phone Number __________________________________________</w:t>
      </w:r>
    </w:p>
    <w:p w14:paraId="4F169AF3" w14:textId="77777777" w:rsidR="00276A19" w:rsidRPr="002453CD" w:rsidRDefault="00276A19" w:rsidP="00276A19">
      <w:pPr>
        <w:rPr>
          <w:rFonts w:ascii="Arial" w:hAnsi="Arial" w:cs="Arial"/>
          <w:sz w:val="20"/>
          <w:szCs w:val="20"/>
        </w:rPr>
      </w:pPr>
      <w:r w:rsidRPr="002453CD">
        <w:rPr>
          <w:rFonts w:ascii="Arial" w:hAnsi="Arial" w:cs="Arial"/>
          <w:color w:val="000000"/>
          <w:sz w:val="20"/>
          <w:szCs w:val="20"/>
        </w:rPr>
        <w:tab/>
        <w:t>Contact Email _________________________________________________</w:t>
      </w:r>
    </w:p>
    <w:p w14:paraId="5B306C67" w14:textId="77777777" w:rsidR="00276A19" w:rsidRDefault="00276A19" w:rsidP="00276A19">
      <w:pPr>
        <w:rPr>
          <w:rFonts w:ascii="Arial" w:hAnsi="Arial" w:cs="Arial"/>
          <w:color w:val="000000"/>
          <w:sz w:val="20"/>
          <w:szCs w:val="20"/>
        </w:rPr>
      </w:pPr>
    </w:p>
    <w:p w14:paraId="5108FEAE" w14:textId="149D9F05" w:rsidR="00276A19" w:rsidRPr="002453CD" w:rsidRDefault="00276A19" w:rsidP="00276A19">
      <w:pPr>
        <w:rPr>
          <w:rFonts w:ascii="Arial" w:hAnsi="Arial" w:cs="Arial"/>
          <w:color w:val="000000"/>
          <w:sz w:val="20"/>
          <w:szCs w:val="20"/>
        </w:rPr>
      </w:pPr>
      <w:r>
        <w:rPr>
          <w:rFonts w:ascii="Arial" w:hAnsi="Arial" w:cs="Arial"/>
          <w:color w:val="000000"/>
          <w:sz w:val="20"/>
          <w:szCs w:val="20"/>
        </w:rPr>
        <w:t>5</w:t>
      </w:r>
      <w:r w:rsidRPr="002453CD">
        <w:rPr>
          <w:rFonts w:ascii="Arial" w:hAnsi="Arial" w:cs="Arial"/>
          <w:color w:val="000000"/>
          <w:sz w:val="20"/>
          <w:szCs w:val="20"/>
        </w:rPr>
        <w:t>.</w:t>
      </w:r>
      <w:r w:rsidRPr="002453CD">
        <w:rPr>
          <w:rFonts w:ascii="Arial" w:hAnsi="Arial" w:cs="Arial"/>
          <w:color w:val="000000"/>
          <w:sz w:val="20"/>
          <w:szCs w:val="20"/>
        </w:rPr>
        <w:tab/>
        <w:t>Organization Name____________________________________________</w:t>
      </w:r>
    </w:p>
    <w:p w14:paraId="611F3825" w14:textId="77777777" w:rsidR="00276A19" w:rsidRPr="002453CD" w:rsidRDefault="00276A19" w:rsidP="00276A19">
      <w:pPr>
        <w:rPr>
          <w:rFonts w:ascii="Arial" w:hAnsi="Arial" w:cs="Arial"/>
          <w:color w:val="000000"/>
          <w:sz w:val="20"/>
          <w:szCs w:val="20"/>
        </w:rPr>
      </w:pPr>
      <w:r w:rsidRPr="002453CD">
        <w:rPr>
          <w:rFonts w:ascii="Arial" w:hAnsi="Arial" w:cs="Arial"/>
          <w:color w:val="000000"/>
          <w:sz w:val="20"/>
          <w:szCs w:val="20"/>
        </w:rPr>
        <w:tab/>
        <w:t>Address _____________________________________________________</w:t>
      </w:r>
    </w:p>
    <w:p w14:paraId="05B9C29B" w14:textId="77777777" w:rsidR="00276A19" w:rsidRPr="002453CD" w:rsidRDefault="00276A19" w:rsidP="00276A19">
      <w:pPr>
        <w:rPr>
          <w:rFonts w:ascii="Arial" w:hAnsi="Arial" w:cs="Arial"/>
          <w:color w:val="000000"/>
          <w:sz w:val="20"/>
          <w:szCs w:val="20"/>
        </w:rPr>
      </w:pPr>
      <w:r w:rsidRPr="002453CD">
        <w:rPr>
          <w:rFonts w:ascii="Arial" w:hAnsi="Arial" w:cs="Arial"/>
          <w:color w:val="000000"/>
          <w:sz w:val="20"/>
          <w:szCs w:val="20"/>
        </w:rPr>
        <w:tab/>
        <w:t>Contact Person ________________________________________________</w:t>
      </w:r>
    </w:p>
    <w:p w14:paraId="426B5BA5" w14:textId="77777777" w:rsidR="00276A19" w:rsidRPr="002453CD" w:rsidRDefault="00276A19" w:rsidP="00276A19">
      <w:pPr>
        <w:rPr>
          <w:rFonts w:ascii="Arial" w:hAnsi="Arial" w:cs="Arial"/>
          <w:color w:val="000000"/>
          <w:sz w:val="20"/>
          <w:szCs w:val="20"/>
        </w:rPr>
      </w:pPr>
      <w:r w:rsidRPr="002453CD">
        <w:rPr>
          <w:rFonts w:ascii="Arial" w:hAnsi="Arial" w:cs="Arial"/>
          <w:color w:val="000000"/>
          <w:sz w:val="20"/>
          <w:szCs w:val="20"/>
        </w:rPr>
        <w:tab/>
        <w:t>Contact Phone Number __________________________________________</w:t>
      </w:r>
    </w:p>
    <w:p w14:paraId="2BA7B0A5" w14:textId="77777777" w:rsidR="00276A19" w:rsidRPr="002453CD" w:rsidRDefault="00276A19" w:rsidP="00276A19">
      <w:pPr>
        <w:rPr>
          <w:rFonts w:ascii="Arial" w:hAnsi="Arial" w:cs="Arial"/>
          <w:sz w:val="20"/>
          <w:szCs w:val="20"/>
        </w:rPr>
      </w:pPr>
      <w:r w:rsidRPr="002453CD">
        <w:rPr>
          <w:rFonts w:ascii="Arial" w:hAnsi="Arial" w:cs="Arial"/>
          <w:color w:val="000000"/>
          <w:sz w:val="20"/>
          <w:szCs w:val="20"/>
        </w:rPr>
        <w:tab/>
        <w:t>Contact Email _________________________________________________</w:t>
      </w:r>
    </w:p>
    <w:p w14:paraId="6154E38C" w14:textId="06748CE8" w:rsidR="00056404" w:rsidRPr="00701291" w:rsidRDefault="00056404" w:rsidP="00701291">
      <w:pPr>
        <w:pStyle w:val="MyHead1"/>
        <w:ind w:left="0" w:firstLine="0"/>
        <w:jc w:val="center"/>
        <w:rPr>
          <w:sz w:val="28"/>
          <w:szCs w:val="28"/>
        </w:rPr>
      </w:pPr>
      <w:r w:rsidRPr="002453CD">
        <w:rPr>
          <w:sz w:val="20"/>
          <w:szCs w:val="20"/>
        </w:rPr>
        <w:br w:type="page"/>
      </w:r>
      <w:bookmarkStart w:id="71" w:name="_Toc189904354"/>
      <w:r w:rsidRPr="00701291">
        <w:rPr>
          <w:sz w:val="28"/>
          <w:szCs w:val="28"/>
        </w:rPr>
        <w:lastRenderedPageBreak/>
        <w:t xml:space="preserve">APPENDIX </w:t>
      </w:r>
      <w:r w:rsidR="00414A99" w:rsidRPr="00701291">
        <w:rPr>
          <w:sz w:val="28"/>
          <w:szCs w:val="28"/>
        </w:rPr>
        <w:t>II</w:t>
      </w:r>
      <w:r w:rsidRPr="00701291">
        <w:rPr>
          <w:sz w:val="28"/>
          <w:szCs w:val="28"/>
        </w:rPr>
        <w:t>:  Official Price S</w:t>
      </w:r>
      <w:r w:rsidR="00A970C8">
        <w:rPr>
          <w:sz w:val="28"/>
          <w:szCs w:val="28"/>
        </w:rPr>
        <w:t xml:space="preserve">ection </w:t>
      </w:r>
      <w:bookmarkEnd w:id="71"/>
    </w:p>
    <w:p w14:paraId="6F5CAC61" w14:textId="1B0AFD8F" w:rsidR="0099643F" w:rsidRPr="002453CD" w:rsidRDefault="0099643F" w:rsidP="0099643F">
      <w:pPr>
        <w:pStyle w:val="MyNormal"/>
        <w:tabs>
          <w:tab w:val="clear" w:pos="1260"/>
          <w:tab w:val="left" w:pos="0"/>
        </w:tabs>
        <w:jc w:val="left"/>
        <w:rPr>
          <w:rFonts w:cs="Arial"/>
          <w:sz w:val="20"/>
          <w:szCs w:val="20"/>
        </w:rPr>
      </w:pPr>
      <w:r w:rsidRPr="002453CD">
        <w:rPr>
          <w:rFonts w:cs="Arial"/>
          <w:sz w:val="20"/>
          <w:szCs w:val="20"/>
        </w:rPr>
        <w:t xml:space="preserve">All charges associated with each category of service and additional expenses must be included on the Official Price Sheet and </w:t>
      </w:r>
      <w:r w:rsidRPr="002453CD">
        <w:rPr>
          <w:rFonts w:cs="Arial"/>
          <w:sz w:val="20"/>
          <w:szCs w:val="20"/>
          <w:u w:val="single"/>
        </w:rPr>
        <w:t>reflect detailed pricing information</w:t>
      </w:r>
      <w:r w:rsidRPr="002453CD">
        <w:rPr>
          <w:rFonts w:cs="Arial"/>
          <w:sz w:val="20"/>
          <w:szCs w:val="20"/>
        </w:rPr>
        <w:t>.  If pricing is dependent on any assumptions that are not specifically stated on the Official Price Sheet</w:t>
      </w:r>
      <w:r w:rsidR="006440AA">
        <w:rPr>
          <w:rFonts w:cs="Arial"/>
          <w:sz w:val="20"/>
          <w:szCs w:val="20"/>
        </w:rPr>
        <w:t xml:space="preserve"> or within </w:t>
      </w:r>
      <w:r w:rsidR="00A970C8">
        <w:rPr>
          <w:rFonts w:cs="Arial"/>
          <w:sz w:val="20"/>
          <w:szCs w:val="20"/>
        </w:rPr>
        <w:t xml:space="preserve">the associated </w:t>
      </w:r>
      <w:r w:rsidR="006440AA">
        <w:rPr>
          <w:rFonts w:cs="Arial"/>
          <w:sz w:val="20"/>
          <w:szCs w:val="20"/>
        </w:rPr>
        <w:t xml:space="preserve">service group </w:t>
      </w:r>
      <w:r w:rsidR="00A970C8">
        <w:rPr>
          <w:rFonts w:cs="Arial"/>
          <w:sz w:val="20"/>
          <w:szCs w:val="20"/>
        </w:rPr>
        <w:t xml:space="preserve">sections, </w:t>
      </w:r>
      <w:r w:rsidRPr="002453CD">
        <w:rPr>
          <w:rFonts w:cs="Arial"/>
          <w:sz w:val="20"/>
          <w:szCs w:val="20"/>
        </w:rPr>
        <w:t>please list those assumptions accordingly on a separate spreadsheet and show detailed pricing.  Any additional pricing lists should remain attached to the Official Price Sheet for purposes of accurate evaluation.</w:t>
      </w:r>
    </w:p>
    <w:p w14:paraId="35931B7F" w14:textId="77777777" w:rsidR="0099643F" w:rsidRPr="002453CD" w:rsidRDefault="0099643F" w:rsidP="0099643F">
      <w:pPr>
        <w:pStyle w:val="MyNormal"/>
        <w:tabs>
          <w:tab w:val="clear" w:pos="1260"/>
          <w:tab w:val="left" w:pos="0"/>
        </w:tabs>
        <w:jc w:val="left"/>
        <w:rPr>
          <w:rFonts w:cs="Arial"/>
          <w:sz w:val="20"/>
          <w:szCs w:val="20"/>
        </w:rPr>
      </w:pPr>
    </w:p>
    <w:p w14:paraId="4B74C1CD" w14:textId="2405CF49" w:rsidR="0099643F" w:rsidRPr="002453CD" w:rsidRDefault="00101512" w:rsidP="00101512">
      <w:pPr>
        <w:pStyle w:val="MyNormal"/>
        <w:tabs>
          <w:tab w:val="clear" w:pos="1260"/>
          <w:tab w:val="left" w:pos="0"/>
        </w:tabs>
        <w:jc w:val="left"/>
        <w:rPr>
          <w:rFonts w:cs="Arial"/>
          <w:sz w:val="20"/>
          <w:szCs w:val="20"/>
        </w:rPr>
      </w:pPr>
      <w:r w:rsidRPr="002453CD">
        <w:rPr>
          <w:rFonts w:cs="Arial"/>
          <w:sz w:val="20"/>
          <w:szCs w:val="20"/>
        </w:rPr>
        <w:t xml:space="preserve">Prices for the proposed service must be kept firm for at </w:t>
      </w:r>
      <w:r w:rsidRPr="0067383E">
        <w:rPr>
          <w:rFonts w:cs="Arial"/>
          <w:sz w:val="20"/>
          <w:szCs w:val="20"/>
        </w:rPr>
        <w:t>least 180</w:t>
      </w:r>
      <w:r w:rsidRPr="002453CD">
        <w:rPr>
          <w:rFonts w:cs="Arial"/>
          <w:sz w:val="20"/>
          <w:szCs w:val="20"/>
        </w:rPr>
        <w:t xml:space="preserve"> days after the Proposal Due Date specified on the cover sheet of this RFP. This pricing shall be included in the costing evaluation.</w:t>
      </w:r>
      <w:r w:rsidR="0099643F" w:rsidRPr="002453CD">
        <w:rPr>
          <w:rFonts w:cs="Arial"/>
          <w:sz w:val="20"/>
          <w:szCs w:val="20"/>
        </w:rPr>
        <w:t xml:space="preserve">  The University will not be obligated to pay any costs not identified on </w:t>
      </w:r>
      <w:r w:rsidR="00AA2A62">
        <w:rPr>
          <w:rFonts w:cs="Arial"/>
          <w:sz w:val="20"/>
          <w:szCs w:val="20"/>
        </w:rPr>
        <w:t xml:space="preserve">or attached to </w:t>
      </w:r>
      <w:r w:rsidR="0099643F" w:rsidRPr="002453CD">
        <w:rPr>
          <w:rFonts w:cs="Arial"/>
          <w:sz w:val="20"/>
          <w:szCs w:val="20"/>
        </w:rPr>
        <w:t>the Official Price Sheet.  Any cost not identified by the respondent, but subsequently incurred in order to achieve successful operation of the service, will be borne by the respondent.</w:t>
      </w:r>
    </w:p>
    <w:p w14:paraId="6FA392F2" w14:textId="77777777" w:rsidR="008D57F4" w:rsidRPr="002453CD" w:rsidRDefault="008D57F4" w:rsidP="00BE63C5">
      <w:pPr>
        <w:rPr>
          <w:rFonts w:ascii="Arial" w:hAnsi="Arial" w:cs="Arial"/>
          <w:sz w:val="20"/>
          <w:szCs w:val="20"/>
        </w:rPr>
      </w:pPr>
    </w:p>
    <w:tbl>
      <w:tblPr>
        <w:tblW w:w="5015" w:type="pct"/>
        <w:tblLayout w:type="fixed"/>
        <w:tblLook w:val="04A0" w:firstRow="1" w:lastRow="0" w:firstColumn="1" w:lastColumn="0" w:noHBand="0" w:noVBand="1"/>
      </w:tblPr>
      <w:tblGrid>
        <w:gridCol w:w="3188"/>
        <w:gridCol w:w="888"/>
        <w:gridCol w:w="3329"/>
        <w:gridCol w:w="1836"/>
        <w:gridCol w:w="1086"/>
      </w:tblGrid>
      <w:tr w:rsidR="008D57F4" w:rsidRPr="002453CD" w14:paraId="618A29C7" w14:textId="77777777" w:rsidTr="00276A19">
        <w:trPr>
          <w:trHeight w:val="315"/>
        </w:trPr>
        <w:tc>
          <w:tcPr>
            <w:tcW w:w="1543" w:type="pct"/>
            <w:noWrap/>
            <w:vAlign w:val="bottom"/>
            <w:hideMark/>
          </w:tcPr>
          <w:p w14:paraId="5BA62646" w14:textId="77777777" w:rsidR="008D57F4" w:rsidRPr="002453CD" w:rsidRDefault="008D57F4" w:rsidP="00A57D56">
            <w:pPr>
              <w:rPr>
                <w:rFonts w:ascii="Arial" w:hAnsi="Arial" w:cs="Arial"/>
                <w:b/>
                <w:bCs/>
                <w:sz w:val="20"/>
                <w:szCs w:val="20"/>
              </w:rPr>
            </w:pPr>
            <w:r w:rsidRPr="002453CD">
              <w:rPr>
                <w:rFonts w:ascii="Arial" w:hAnsi="Arial" w:cs="Arial"/>
                <w:b/>
                <w:bCs/>
                <w:sz w:val="20"/>
                <w:szCs w:val="20"/>
              </w:rPr>
              <w:t>VENDOR:</w:t>
            </w:r>
          </w:p>
        </w:tc>
        <w:tc>
          <w:tcPr>
            <w:tcW w:w="430" w:type="pct"/>
            <w:noWrap/>
            <w:vAlign w:val="bottom"/>
            <w:hideMark/>
          </w:tcPr>
          <w:p w14:paraId="101726D8" w14:textId="77777777" w:rsidR="008D57F4" w:rsidRPr="002453CD" w:rsidRDefault="008D57F4" w:rsidP="00A57D56">
            <w:pPr>
              <w:rPr>
                <w:rFonts w:ascii="Arial" w:hAnsi="Arial" w:cs="Arial"/>
                <w:sz w:val="20"/>
                <w:szCs w:val="20"/>
              </w:rPr>
            </w:pPr>
          </w:p>
        </w:tc>
        <w:tc>
          <w:tcPr>
            <w:tcW w:w="1612" w:type="pct"/>
            <w:noWrap/>
            <w:vAlign w:val="bottom"/>
            <w:hideMark/>
          </w:tcPr>
          <w:p w14:paraId="6339F705" w14:textId="77777777" w:rsidR="008D57F4" w:rsidRPr="002453CD" w:rsidRDefault="008D57F4" w:rsidP="00A57D56">
            <w:pPr>
              <w:rPr>
                <w:rFonts w:ascii="Arial" w:hAnsi="Arial" w:cs="Arial"/>
                <w:sz w:val="20"/>
                <w:szCs w:val="20"/>
              </w:rPr>
            </w:pPr>
          </w:p>
        </w:tc>
        <w:tc>
          <w:tcPr>
            <w:tcW w:w="889" w:type="pct"/>
            <w:noWrap/>
            <w:vAlign w:val="bottom"/>
            <w:hideMark/>
          </w:tcPr>
          <w:p w14:paraId="41C670C1" w14:textId="77777777" w:rsidR="008D57F4" w:rsidRPr="002453CD" w:rsidRDefault="008D57F4" w:rsidP="00A57D56">
            <w:pPr>
              <w:rPr>
                <w:rFonts w:ascii="Arial" w:hAnsi="Arial" w:cs="Arial"/>
                <w:sz w:val="20"/>
                <w:szCs w:val="20"/>
              </w:rPr>
            </w:pPr>
          </w:p>
        </w:tc>
        <w:tc>
          <w:tcPr>
            <w:tcW w:w="527" w:type="pct"/>
            <w:noWrap/>
            <w:vAlign w:val="bottom"/>
            <w:hideMark/>
          </w:tcPr>
          <w:p w14:paraId="74E07234" w14:textId="77777777" w:rsidR="008D57F4" w:rsidRPr="002453CD" w:rsidRDefault="008D57F4" w:rsidP="00A57D56">
            <w:pPr>
              <w:rPr>
                <w:rFonts w:ascii="Arial" w:hAnsi="Arial" w:cs="Arial"/>
                <w:sz w:val="20"/>
                <w:szCs w:val="20"/>
              </w:rPr>
            </w:pPr>
          </w:p>
        </w:tc>
      </w:tr>
      <w:tr w:rsidR="008D57F4" w:rsidRPr="002453CD" w14:paraId="07F6CA29" w14:textId="77777777" w:rsidTr="00276A19">
        <w:trPr>
          <w:trHeight w:val="315"/>
        </w:trPr>
        <w:tc>
          <w:tcPr>
            <w:tcW w:w="1543" w:type="pct"/>
            <w:noWrap/>
            <w:vAlign w:val="bottom"/>
            <w:hideMark/>
          </w:tcPr>
          <w:p w14:paraId="0C719EEC" w14:textId="77777777" w:rsidR="008D57F4" w:rsidRPr="002453CD" w:rsidRDefault="008D57F4" w:rsidP="00A57D56">
            <w:pPr>
              <w:rPr>
                <w:rFonts w:ascii="Arial" w:hAnsi="Arial" w:cs="Arial"/>
                <w:b/>
                <w:bCs/>
                <w:sz w:val="20"/>
                <w:szCs w:val="20"/>
              </w:rPr>
            </w:pPr>
            <w:r w:rsidRPr="002453CD">
              <w:rPr>
                <w:rFonts w:ascii="Arial" w:hAnsi="Arial" w:cs="Arial"/>
                <w:b/>
                <w:bCs/>
                <w:sz w:val="20"/>
                <w:szCs w:val="20"/>
              </w:rPr>
              <w:t>ADDRESS:</w:t>
            </w:r>
          </w:p>
        </w:tc>
        <w:tc>
          <w:tcPr>
            <w:tcW w:w="430" w:type="pct"/>
            <w:noWrap/>
            <w:vAlign w:val="bottom"/>
            <w:hideMark/>
          </w:tcPr>
          <w:p w14:paraId="7DEA7F39" w14:textId="77777777" w:rsidR="008D57F4" w:rsidRPr="002453CD" w:rsidRDefault="008D57F4" w:rsidP="00A57D56">
            <w:pPr>
              <w:rPr>
                <w:rFonts w:ascii="Arial" w:hAnsi="Arial" w:cs="Arial"/>
                <w:sz w:val="20"/>
                <w:szCs w:val="20"/>
              </w:rPr>
            </w:pPr>
          </w:p>
        </w:tc>
        <w:tc>
          <w:tcPr>
            <w:tcW w:w="1612" w:type="pct"/>
            <w:noWrap/>
            <w:vAlign w:val="bottom"/>
            <w:hideMark/>
          </w:tcPr>
          <w:p w14:paraId="281FB674" w14:textId="77777777" w:rsidR="008D57F4" w:rsidRPr="002453CD" w:rsidRDefault="008D57F4" w:rsidP="00A57D56">
            <w:pPr>
              <w:rPr>
                <w:rFonts w:ascii="Arial" w:hAnsi="Arial" w:cs="Arial"/>
                <w:sz w:val="20"/>
                <w:szCs w:val="20"/>
              </w:rPr>
            </w:pPr>
          </w:p>
        </w:tc>
        <w:tc>
          <w:tcPr>
            <w:tcW w:w="889" w:type="pct"/>
            <w:noWrap/>
            <w:vAlign w:val="bottom"/>
            <w:hideMark/>
          </w:tcPr>
          <w:p w14:paraId="63A746A5" w14:textId="77777777" w:rsidR="008D57F4" w:rsidRPr="002453CD" w:rsidRDefault="008D57F4" w:rsidP="00A57D56">
            <w:pPr>
              <w:rPr>
                <w:rFonts w:ascii="Arial" w:hAnsi="Arial" w:cs="Arial"/>
                <w:sz w:val="20"/>
                <w:szCs w:val="20"/>
              </w:rPr>
            </w:pPr>
          </w:p>
        </w:tc>
        <w:tc>
          <w:tcPr>
            <w:tcW w:w="527" w:type="pct"/>
            <w:noWrap/>
            <w:vAlign w:val="bottom"/>
            <w:hideMark/>
          </w:tcPr>
          <w:p w14:paraId="234E2539" w14:textId="77777777" w:rsidR="008D57F4" w:rsidRPr="002453CD" w:rsidRDefault="008D57F4" w:rsidP="00A57D56">
            <w:pPr>
              <w:rPr>
                <w:rFonts w:ascii="Arial" w:hAnsi="Arial" w:cs="Arial"/>
                <w:sz w:val="20"/>
                <w:szCs w:val="20"/>
              </w:rPr>
            </w:pPr>
          </w:p>
        </w:tc>
      </w:tr>
      <w:tr w:rsidR="008D57F4" w:rsidRPr="002453CD" w14:paraId="6DDC6B4F" w14:textId="77777777" w:rsidTr="00276A19">
        <w:trPr>
          <w:trHeight w:val="315"/>
        </w:trPr>
        <w:tc>
          <w:tcPr>
            <w:tcW w:w="1543" w:type="pct"/>
            <w:noWrap/>
            <w:vAlign w:val="bottom"/>
            <w:hideMark/>
          </w:tcPr>
          <w:p w14:paraId="21B64131" w14:textId="77777777" w:rsidR="008D57F4" w:rsidRPr="002453CD" w:rsidRDefault="008D57F4" w:rsidP="00A57D56">
            <w:pPr>
              <w:rPr>
                <w:rFonts w:ascii="Arial" w:hAnsi="Arial" w:cs="Arial"/>
                <w:b/>
                <w:bCs/>
                <w:sz w:val="20"/>
                <w:szCs w:val="20"/>
              </w:rPr>
            </w:pPr>
            <w:r w:rsidRPr="002453CD">
              <w:rPr>
                <w:rFonts w:ascii="Arial" w:hAnsi="Arial" w:cs="Arial"/>
                <w:b/>
                <w:bCs/>
                <w:sz w:val="20"/>
                <w:szCs w:val="20"/>
              </w:rPr>
              <w:t>CITY/STATE:</w:t>
            </w:r>
          </w:p>
        </w:tc>
        <w:tc>
          <w:tcPr>
            <w:tcW w:w="430" w:type="pct"/>
            <w:noWrap/>
            <w:vAlign w:val="bottom"/>
            <w:hideMark/>
          </w:tcPr>
          <w:p w14:paraId="67EFB46A" w14:textId="77777777" w:rsidR="008D57F4" w:rsidRPr="002453CD" w:rsidRDefault="008D57F4" w:rsidP="00A57D56">
            <w:pPr>
              <w:rPr>
                <w:rFonts w:ascii="Arial" w:hAnsi="Arial" w:cs="Arial"/>
                <w:sz w:val="20"/>
                <w:szCs w:val="20"/>
              </w:rPr>
            </w:pPr>
          </w:p>
        </w:tc>
        <w:tc>
          <w:tcPr>
            <w:tcW w:w="1612" w:type="pct"/>
            <w:noWrap/>
            <w:vAlign w:val="bottom"/>
            <w:hideMark/>
          </w:tcPr>
          <w:p w14:paraId="71E92883" w14:textId="77777777" w:rsidR="008D57F4" w:rsidRPr="002453CD" w:rsidRDefault="008D57F4" w:rsidP="00A57D56">
            <w:pPr>
              <w:rPr>
                <w:rFonts w:ascii="Arial" w:hAnsi="Arial" w:cs="Arial"/>
                <w:sz w:val="20"/>
                <w:szCs w:val="20"/>
              </w:rPr>
            </w:pPr>
          </w:p>
        </w:tc>
        <w:tc>
          <w:tcPr>
            <w:tcW w:w="889" w:type="pct"/>
            <w:noWrap/>
            <w:vAlign w:val="bottom"/>
            <w:hideMark/>
          </w:tcPr>
          <w:p w14:paraId="18C419E9" w14:textId="77777777" w:rsidR="008D57F4" w:rsidRPr="002453CD" w:rsidRDefault="008D57F4" w:rsidP="00A57D56">
            <w:pPr>
              <w:rPr>
                <w:rFonts w:ascii="Arial" w:hAnsi="Arial" w:cs="Arial"/>
                <w:sz w:val="20"/>
                <w:szCs w:val="20"/>
              </w:rPr>
            </w:pPr>
          </w:p>
        </w:tc>
        <w:tc>
          <w:tcPr>
            <w:tcW w:w="527" w:type="pct"/>
            <w:noWrap/>
            <w:vAlign w:val="bottom"/>
            <w:hideMark/>
          </w:tcPr>
          <w:p w14:paraId="3622BDE9" w14:textId="77777777" w:rsidR="008D57F4" w:rsidRPr="002453CD" w:rsidRDefault="008D57F4" w:rsidP="00A57D56">
            <w:pPr>
              <w:rPr>
                <w:rFonts w:ascii="Arial" w:hAnsi="Arial" w:cs="Arial"/>
                <w:sz w:val="20"/>
                <w:szCs w:val="20"/>
              </w:rPr>
            </w:pPr>
          </w:p>
        </w:tc>
      </w:tr>
      <w:tr w:rsidR="008D57F4" w:rsidRPr="002453CD" w14:paraId="46018C3F" w14:textId="77777777" w:rsidTr="00276A19">
        <w:trPr>
          <w:trHeight w:val="315"/>
        </w:trPr>
        <w:tc>
          <w:tcPr>
            <w:tcW w:w="1543" w:type="pct"/>
            <w:noWrap/>
            <w:vAlign w:val="bottom"/>
            <w:hideMark/>
          </w:tcPr>
          <w:p w14:paraId="3C0DA378" w14:textId="77777777" w:rsidR="008D57F4" w:rsidRPr="002453CD" w:rsidRDefault="008D57F4" w:rsidP="00A57D56">
            <w:pPr>
              <w:rPr>
                <w:rFonts w:ascii="Arial" w:hAnsi="Arial" w:cs="Arial"/>
                <w:b/>
                <w:bCs/>
                <w:sz w:val="20"/>
                <w:szCs w:val="20"/>
              </w:rPr>
            </w:pPr>
            <w:r w:rsidRPr="002453CD">
              <w:rPr>
                <w:rFonts w:ascii="Arial" w:hAnsi="Arial" w:cs="Arial"/>
                <w:b/>
                <w:bCs/>
                <w:sz w:val="20"/>
                <w:szCs w:val="20"/>
              </w:rPr>
              <w:t>CONTACT:</w:t>
            </w:r>
          </w:p>
        </w:tc>
        <w:tc>
          <w:tcPr>
            <w:tcW w:w="430" w:type="pct"/>
            <w:noWrap/>
            <w:vAlign w:val="bottom"/>
            <w:hideMark/>
          </w:tcPr>
          <w:p w14:paraId="7245107A" w14:textId="77777777" w:rsidR="008D57F4" w:rsidRPr="002453CD" w:rsidRDefault="008D57F4" w:rsidP="00A57D56">
            <w:pPr>
              <w:rPr>
                <w:rFonts w:ascii="Arial" w:hAnsi="Arial" w:cs="Arial"/>
                <w:sz w:val="20"/>
                <w:szCs w:val="20"/>
              </w:rPr>
            </w:pPr>
          </w:p>
        </w:tc>
        <w:tc>
          <w:tcPr>
            <w:tcW w:w="1612" w:type="pct"/>
            <w:noWrap/>
            <w:vAlign w:val="bottom"/>
            <w:hideMark/>
          </w:tcPr>
          <w:p w14:paraId="5E960903" w14:textId="77777777" w:rsidR="008D57F4" w:rsidRPr="002453CD" w:rsidRDefault="008D57F4" w:rsidP="00A57D56">
            <w:pPr>
              <w:rPr>
                <w:rFonts w:ascii="Arial" w:hAnsi="Arial" w:cs="Arial"/>
                <w:sz w:val="20"/>
                <w:szCs w:val="20"/>
              </w:rPr>
            </w:pPr>
          </w:p>
        </w:tc>
        <w:tc>
          <w:tcPr>
            <w:tcW w:w="889" w:type="pct"/>
            <w:noWrap/>
            <w:vAlign w:val="bottom"/>
            <w:hideMark/>
          </w:tcPr>
          <w:p w14:paraId="3CE4991F" w14:textId="77777777" w:rsidR="008D57F4" w:rsidRPr="002453CD" w:rsidRDefault="008D57F4" w:rsidP="00A57D56">
            <w:pPr>
              <w:rPr>
                <w:rFonts w:ascii="Arial" w:hAnsi="Arial" w:cs="Arial"/>
                <w:sz w:val="20"/>
                <w:szCs w:val="20"/>
              </w:rPr>
            </w:pPr>
          </w:p>
        </w:tc>
        <w:tc>
          <w:tcPr>
            <w:tcW w:w="527" w:type="pct"/>
            <w:noWrap/>
            <w:vAlign w:val="bottom"/>
            <w:hideMark/>
          </w:tcPr>
          <w:p w14:paraId="28D31CB8" w14:textId="77777777" w:rsidR="008D57F4" w:rsidRPr="002453CD" w:rsidRDefault="008D57F4" w:rsidP="00A57D56">
            <w:pPr>
              <w:rPr>
                <w:rFonts w:ascii="Arial" w:hAnsi="Arial" w:cs="Arial"/>
                <w:sz w:val="20"/>
                <w:szCs w:val="20"/>
              </w:rPr>
            </w:pPr>
          </w:p>
        </w:tc>
      </w:tr>
      <w:tr w:rsidR="008D57F4" w:rsidRPr="002453CD" w14:paraId="457F87B2" w14:textId="77777777" w:rsidTr="00276A19">
        <w:trPr>
          <w:trHeight w:val="315"/>
        </w:trPr>
        <w:tc>
          <w:tcPr>
            <w:tcW w:w="1543" w:type="pct"/>
            <w:noWrap/>
            <w:vAlign w:val="bottom"/>
            <w:hideMark/>
          </w:tcPr>
          <w:p w14:paraId="446E18B7" w14:textId="77777777" w:rsidR="008D57F4" w:rsidRPr="002453CD" w:rsidRDefault="008D57F4" w:rsidP="00A57D56">
            <w:pPr>
              <w:rPr>
                <w:rFonts w:ascii="Arial" w:hAnsi="Arial" w:cs="Arial"/>
                <w:b/>
                <w:bCs/>
                <w:sz w:val="20"/>
                <w:szCs w:val="20"/>
              </w:rPr>
            </w:pPr>
            <w:r w:rsidRPr="002453CD">
              <w:rPr>
                <w:rFonts w:ascii="Arial" w:hAnsi="Arial" w:cs="Arial"/>
                <w:b/>
                <w:bCs/>
                <w:sz w:val="20"/>
                <w:szCs w:val="20"/>
              </w:rPr>
              <w:t>PHONE:</w:t>
            </w:r>
          </w:p>
        </w:tc>
        <w:tc>
          <w:tcPr>
            <w:tcW w:w="430" w:type="pct"/>
            <w:noWrap/>
            <w:vAlign w:val="bottom"/>
            <w:hideMark/>
          </w:tcPr>
          <w:p w14:paraId="4EB6F76D" w14:textId="77777777" w:rsidR="008D57F4" w:rsidRPr="002453CD" w:rsidRDefault="008D57F4" w:rsidP="00A57D56">
            <w:pPr>
              <w:rPr>
                <w:rFonts w:ascii="Arial" w:hAnsi="Arial" w:cs="Arial"/>
                <w:sz w:val="20"/>
                <w:szCs w:val="20"/>
              </w:rPr>
            </w:pPr>
          </w:p>
        </w:tc>
        <w:tc>
          <w:tcPr>
            <w:tcW w:w="1612" w:type="pct"/>
            <w:noWrap/>
            <w:vAlign w:val="bottom"/>
            <w:hideMark/>
          </w:tcPr>
          <w:p w14:paraId="5C3EED5C" w14:textId="77777777" w:rsidR="008D57F4" w:rsidRPr="002453CD" w:rsidRDefault="008D57F4" w:rsidP="00A57D56">
            <w:pPr>
              <w:rPr>
                <w:rFonts w:ascii="Arial" w:hAnsi="Arial" w:cs="Arial"/>
                <w:sz w:val="20"/>
                <w:szCs w:val="20"/>
              </w:rPr>
            </w:pPr>
          </w:p>
        </w:tc>
        <w:tc>
          <w:tcPr>
            <w:tcW w:w="889" w:type="pct"/>
            <w:noWrap/>
            <w:vAlign w:val="bottom"/>
            <w:hideMark/>
          </w:tcPr>
          <w:p w14:paraId="7524B750" w14:textId="77777777" w:rsidR="008D57F4" w:rsidRPr="002453CD" w:rsidRDefault="008D57F4" w:rsidP="00A57D56">
            <w:pPr>
              <w:rPr>
                <w:rFonts w:ascii="Arial" w:hAnsi="Arial" w:cs="Arial"/>
                <w:sz w:val="20"/>
                <w:szCs w:val="20"/>
              </w:rPr>
            </w:pPr>
          </w:p>
        </w:tc>
        <w:tc>
          <w:tcPr>
            <w:tcW w:w="527" w:type="pct"/>
            <w:noWrap/>
            <w:vAlign w:val="bottom"/>
            <w:hideMark/>
          </w:tcPr>
          <w:p w14:paraId="1C99708D" w14:textId="77777777" w:rsidR="008D57F4" w:rsidRPr="002453CD" w:rsidRDefault="008D57F4" w:rsidP="00A57D56">
            <w:pPr>
              <w:rPr>
                <w:rFonts w:ascii="Arial" w:hAnsi="Arial" w:cs="Arial"/>
                <w:sz w:val="20"/>
                <w:szCs w:val="20"/>
              </w:rPr>
            </w:pPr>
          </w:p>
        </w:tc>
      </w:tr>
      <w:tr w:rsidR="008D57F4" w:rsidRPr="002453CD" w14:paraId="615573E7" w14:textId="77777777" w:rsidTr="00276A19">
        <w:trPr>
          <w:trHeight w:val="315"/>
        </w:trPr>
        <w:tc>
          <w:tcPr>
            <w:tcW w:w="1543" w:type="pct"/>
            <w:noWrap/>
            <w:vAlign w:val="bottom"/>
            <w:hideMark/>
          </w:tcPr>
          <w:p w14:paraId="48859387" w14:textId="77777777" w:rsidR="008D57F4" w:rsidRPr="002453CD" w:rsidRDefault="008D57F4" w:rsidP="00A57D56">
            <w:pPr>
              <w:rPr>
                <w:rFonts w:ascii="Arial" w:hAnsi="Arial" w:cs="Arial"/>
                <w:b/>
                <w:bCs/>
                <w:sz w:val="20"/>
                <w:szCs w:val="20"/>
              </w:rPr>
            </w:pPr>
            <w:r w:rsidRPr="002453CD">
              <w:rPr>
                <w:rFonts w:ascii="Arial" w:hAnsi="Arial" w:cs="Arial"/>
                <w:b/>
                <w:bCs/>
                <w:sz w:val="20"/>
                <w:szCs w:val="20"/>
              </w:rPr>
              <w:t>FAX:</w:t>
            </w:r>
          </w:p>
        </w:tc>
        <w:tc>
          <w:tcPr>
            <w:tcW w:w="430" w:type="pct"/>
            <w:noWrap/>
            <w:vAlign w:val="bottom"/>
            <w:hideMark/>
          </w:tcPr>
          <w:p w14:paraId="4779700B" w14:textId="77777777" w:rsidR="008D57F4" w:rsidRPr="002453CD" w:rsidRDefault="008D57F4" w:rsidP="00A57D56">
            <w:pPr>
              <w:rPr>
                <w:rFonts w:ascii="Arial" w:hAnsi="Arial" w:cs="Arial"/>
                <w:sz w:val="20"/>
                <w:szCs w:val="20"/>
              </w:rPr>
            </w:pPr>
          </w:p>
        </w:tc>
        <w:tc>
          <w:tcPr>
            <w:tcW w:w="1612" w:type="pct"/>
            <w:noWrap/>
            <w:vAlign w:val="bottom"/>
            <w:hideMark/>
          </w:tcPr>
          <w:p w14:paraId="18CC3336" w14:textId="77777777" w:rsidR="008D57F4" w:rsidRPr="002453CD" w:rsidRDefault="008D57F4" w:rsidP="00A57D56">
            <w:pPr>
              <w:rPr>
                <w:rFonts w:ascii="Arial" w:hAnsi="Arial" w:cs="Arial"/>
                <w:sz w:val="20"/>
                <w:szCs w:val="20"/>
              </w:rPr>
            </w:pPr>
          </w:p>
        </w:tc>
        <w:tc>
          <w:tcPr>
            <w:tcW w:w="889" w:type="pct"/>
            <w:noWrap/>
            <w:vAlign w:val="bottom"/>
            <w:hideMark/>
          </w:tcPr>
          <w:p w14:paraId="6CD55098" w14:textId="77777777" w:rsidR="008D57F4" w:rsidRPr="002453CD" w:rsidRDefault="008D57F4" w:rsidP="00A57D56">
            <w:pPr>
              <w:rPr>
                <w:rFonts w:ascii="Arial" w:hAnsi="Arial" w:cs="Arial"/>
                <w:sz w:val="20"/>
                <w:szCs w:val="20"/>
              </w:rPr>
            </w:pPr>
          </w:p>
        </w:tc>
        <w:tc>
          <w:tcPr>
            <w:tcW w:w="527" w:type="pct"/>
            <w:noWrap/>
            <w:vAlign w:val="bottom"/>
            <w:hideMark/>
          </w:tcPr>
          <w:p w14:paraId="4E81B6FA" w14:textId="77777777" w:rsidR="008D57F4" w:rsidRPr="002453CD" w:rsidRDefault="008D57F4" w:rsidP="00A57D56">
            <w:pPr>
              <w:rPr>
                <w:rFonts w:ascii="Arial" w:hAnsi="Arial" w:cs="Arial"/>
                <w:sz w:val="20"/>
                <w:szCs w:val="20"/>
              </w:rPr>
            </w:pPr>
          </w:p>
        </w:tc>
      </w:tr>
      <w:tr w:rsidR="008D57F4" w:rsidRPr="002453CD" w14:paraId="688DB18F" w14:textId="77777777" w:rsidTr="00276A19">
        <w:trPr>
          <w:trHeight w:val="315"/>
        </w:trPr>
        <w:tc>
          <w:tcPr>
            <w:tcW w:w="1543" w:type="pct"/>
            <w:noWrap/>
            <w:vAlign w:val="bottom"/>
            <w:hideMark/>
          </w:tcPr>
          <w:p w14:paraId="264C5204" w14:textId="77777777" w:rsidR="008D57F4" w:rsidRPr="002453CD" w:rsidRDefault="008D57F4" w:rsidP="00A57D56">
            <w:pPr>
              <w:rPr>
                <w:rFonts w:ascii="Arial" w:hAnsi="Arial" w:cs="Arial"/>
                <w:b/>
                <w:bCs/>
                <w:sz w:val="20"/>
                <w:szCs w:val="20"/>
              </w:rPr>
            </w:pPr>
            <w:r w:rsidRPr="002453CD">
              <w:rPr>
                <w:rFonts w:ascii="Arial" w:hAnsi="Arial" w:cs="Arial"/>
                <w:b/>
                <w:bCs/>
                <w:sz w:val="20"/>
                <w:szCs w:val="20"/>
              </w:rPr>
              <w:t>E-MAIL ADDRESS:</w:t>
            </w:r>
          </w:p>
        </w:tc>
        <w:tc>
          <w:tcPr>
            <w:tcW w:w="430" w:type="pct"/>
            <w:noWrap/>
            <w:vAlign w:val="bottom"/>
            <w:hideMark/>
          </w:tcPr>
          <w:p w14:paraId="58F328E9" w14:textId="77777777" w:rsidR="008D57F4" w:rsidRPr="002453CD" w:rsidRDefault="008D57F4" w:rsidP="00A57D56">
            <w:pPr>
              <w:rPr>
                <w:rFonts w:ascii="Arial" w:hAnsi="Arial" w:cs="Arial"/>
                <w:sz w:val="20"/>
                <w:szCs w:val="20"/>
              </w:rPr>
            </w:pPr>
          </w:p>
        </w:tc>
        <w:tc>
          <w:tcPr>
            <w:tcW w:w="1612" w:type="pct"/>
            <w:noWrap/>
            <w:vAlign w:val="bottom"/>
            <w:hideMark/>
          </w:tcPr>
          <w:p w14:paraId="03755B19" w14:textId="77777777" w:rsidR="008D57F4" w:rsidRPr="002453CD" w:rsidRDefault="008D57F4" w:rsidP="00A57D56">
            <w:pPr>
              <w:rPr>
                <w:rFonts w:ascii="Arial" w:hAnsi="Arial" w:cs="Arial"/>
                <w:sz w:val="20"/>
                <w:szCs w:val="20"/>
              </w:rPr>
            </w:pPr>
          </w:p>
        </w:tc>
        <w:tc>
          <w:tcPr>
            <w:tcW w:w="889" w:type="pct"/>
            <w:noWrap/>
            <w:vAlign w:val="bottom"/>
            <w:hideMark/>
          </w:tcPr>
          <w:p w14:paraId="48348980" w14:textId="77777777" w:rsidR="008D57F4" w:rsidRPr="002453CD" w:rsidRDefault="008D57F4" w:rsidP="00A57D56">
            <w:pPr>
              <w:rPr>
                <w:rFonts w:ascii="Arial" w:hAnsi="Arial" w:cs="Arial"/>
                <w:sz w:val="20"/>
                <w:szCs w:val="20"/>
              </w:rPr>
            </w:pPr>
          </w:p>
        </w:tc>
        <w:tc>
          <w:tcPr>
            <w:tcW w:w="527" w:type="pct"/>
            <w:noWrap/>
            <w:vAlign w:val="bottom"/>
            <w:hideMark/>
          </w:tcPr>
          <w:p w14:paraId="228BCEEA" w14:textId="77777777" w:rsidR="008D57F4" w:rsidRPr="002453CD" w:rsidRDefault="008D57F4" w:rsidP="00A57D56">
            <w:pPr>
              <w:rPr>
                <w:rFonts w:ascii="Arial" w:hAnsi="Arial" w:cs="Arial"/>
                <w:sz w:val="20"/>
                <w:szCs w:val="20"/>
              </w:rPr>
            </w:pPr>
          </w:p>
        </w:tc>
      </w:tr>
      <w:tr w:rsidR="008D57F4" w:rsidRPr="002453CD" w14:paraId="534BCA8E" w14:textId="77777777" w:rsidTr="008D57F4">
        <w:trPr>
          <w:trHeight w:val="375"/>
        </w:trPr>
        <w:tc>
          <w:tcPr>
            <w:tcW w:w="5000" w:type="pct"/>
            <w:gridSpan w:val="5"/>
            <w:noWrap/>
            <w:vAlign w:val="bottom"/>
            <w:hideMark/>
          </w:tcPr>
          <w:p w14:paraId="1EE1B0E4" w14:textId="77777777" w:rsidR="008D57F4" w:rsidRPr="002453CD" w:rsidRDefault="008D57F4" w:rsidP="00A57D56">
            <w:pPr>
              <w:rPr>
                <w:rFonts w:ascii="Arial" w:hAnsi="Arial" w:cs="Arial"/>
                <w:sz w:val="20"/>
                <w:szCs w:val="20"/>
              </w:rPr>
            </w:pPr>
          </w:p>
        </w:tc>
      </w:tr>
    </w:tbl>
    <w:p w14:paraId="1BD2F3C1" w14:textId="48275A08" w:rsidR="00276A19" w:rsidRDefault="00276A19" w:rsidP="008D57F4">
      <w:pPr>
        <w:pStyle w:val="MyHead1"/>
        <w:ind w:left="0" w:firstLine="0"/>
        <w:rPr>
          <w:b w:val="0"/>
          <w:bCs w:val="0"/>
          <w:smallCaps w:val="0"/>
          <w:kern w:val="0"/>
          <w:sz w:val="20"/>
          <w:szCs w:val="20"/>
        </w:rPr>
      </w:pPr>
    </w:p>
    <w:p w14:paraId="28B5AD97" w14:textId="5DC86042" w:rsidR="00276A19" w:rsidRDefault="00276A19">
      <w:pPr>
        <w:rPr>
          <w:rFonts w:ascii="Arial" w:hAnsi="Arial" w:cs="Arial"/>
          <w:sz w:val="20"/>
          <w:szCs w:val="20"/>
        </w:rPr>
      </w:pPr>
    </w:p>
    <w:p w14:paraId="5CD134AC" w14:textId="77777777" w:rsidR="00276A19" w:rsidRPr="0097024C" w:rsidRDefault="00276A19" w:rsidP="00276A19">
      <w:pPr>
        <w:pStyle w:val="MyHead2"/>
        <w:rPr>
          <w:sz w:val="24"/>
          <w:szCs w:val="24"/>
        </w:rPr>
      </w:pPr>
      <w:r w:rsidRPr="0097024C">
        <w:rPr>
          <w:sz w:val="24"/>
          <w:szCs w:val="24"/>
        </w:rPr>
        <w:lastRenderedPageBreak/>
        <w:t>Service Group 1: General Banking</w:t>
      </w:r>
    </w:p>
    <w:p w14:paraId="60DE9AE0" w14:textId="77777777" w:rsidR="00276A19" w:rsidRDefault="00276A19" w:rsidP="00276A19">
      <w:r w:rsidRPr="001866D1">
        <w:rPr>
          <w:noProof/>
        </w:rPr>
        <w:drawing>
          <wp:inline distT="0" distB="0" distL="0" distR="0" wp14:anchorId="1EA7E82D" wp14:editId="2A82DACB">
            <wp:extent cx="6176645" cy="7140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6645" cy="7140575"/>
                    </a:xfrm>
                    <a:prstGeom prst="rect">
                      <a:avLst/>
                    </a:prstGeom>
                    <a:noFill/>
                    <a:ln>
                      <a:noFill/>
                    </a:ln>
                  </pic:spPr>
                </pic:pic>
              </a:graphicData>
            </a:graphic>
          </wp:inline>
        </w:drawing>
      </w:r>
    </w:p>
    <w:p w14:paraId="56E86EE5" w14:textId="77777777" w:rsidR="00276A19" w:rsidRDefault="00276A19" w:rsidP="00276A19">
      <w:r>
        <w:br w:type="page"/>
      </w:r>
    </w:p>
    <w:p w14:paraId="2DF33A22" w14:textId="77777777" w:rsidR="00276A19" w:rsidRDefault="00276A19" w:rsidP="00276A19">
      <w:r w:rsidRPr="001866D1">
        <w:rPr>
          <w:noProof/>
        </w:rPr>
        <w:lastRenderedPageBreak/>
        <w:drawing>
          <wp:inline distT="0" distB="0" distL="0" distR="0" wp14:anchorId="79106C6B" wp14:editId="061C3A70">
            <wp:extent cx="6176645" cy="5860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6645" cy="5860415"/>
                    </a:xfrm>
                    <a:prstGeom prst="rect">
                      <a:avLst/>
                    </a:prstGeom>
                    <a:noFill/>
                    <a:ln>
                      <a:noFill/>
                    </a:ln>
                  </pic:spPr>
                </pic:pic>
              </a:graphicData>
            </a:graphic>
          </wp:inline>
        </w:drawing>
      </w:r>
    </w:p>
    <w:tbl>
      <w:tblPr>
        <w:tblW w:w="7372" w:type="dxa"/>
        <w:tblCellMar>
          <w:left w:w="0" w:type="dxa"/>
          <w:right w:w="0" w:type="dxa"/>
        </w:tblCellMar>
        <w:tblLook w:val="04A0" w:firstRow="1" w:lastRow="0" w:firstColumn="1" w:lastColumn="0" w:noHBand="0" w:noVBand="1"/>
      </w:tblPr>
      <w:tblGrid>
        <w:gridCol w:w="7372"/>
      </w:tblGrid>
      <w:tr w:rsidR="00276A19" w14:paraId="0438F588" w14:textId="77777777" w:rsidTr="002213B4">
        <w:trPr>
          <w:trHeight w:val="432"/>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09F640" w14:textId="77777777" w:rsidR="00276A19" w:rsidRDefault="00276A19" w:rsidP="002213B4">
            <w:pPr>
              <w:rPr>
                <w:rFonts w:ascii="Calibri" w:hAnsi="Calibri"/>
                <w:color w:val="000000"/>
                <w:sz w:val="22"/>
                <w:szCs w:val="22"/>
              </w:rPr>
            </w:pPr>
          </w:p>
        </w:tc>
      </w:tr>
    </w:tbl>
    <w:p w14:paraId="183014B0" w14:textId="017AC446" w:rsidR="00276A19" w:rsidRPr="0097024C" w:rsidRDefault="00276A19" w:rsidP="00276A19">
      <w:pPr>
        <w:pStyle w:val="MyHead2"/>
        <w:rPr>
          <w:sz w:val="24"/>
          <w:szCs w:val="24"/>
        </w:rPr>
      </w:pPr>
      <w:r w:rsidRPr="0097024C">
        <w:rPr>
          <w:sz w:val="24"/>
          <w:szCs w:val="24"/>
        </w:rPr>
        <w:lastRenderedPageBreak/>
        <w:t>Service Group 2: Local Banking</w:t>
      </w:r>
    </w:p>
    <w:p w14:paraId="079652D9" w14:textId="77777777" w:rsidR="00276A19" w:rsidRDefault="00276A19" w:rsidP="00276A19">
      <w:pPr>
        <w:rPr>
          <w:rFonts w:ascii="Arial" w:hAnsi="Arial" w:cs="Arial"/>
          <w:b/>
          <w:bCs/>
          <w:iCs/>
          <w:smallCaps/>
          <w:sz w:val="28"/>
          <w:szCs w:val="28"/>
        </w:rPr>
      </w:pPr>
      <w:r w:rsidRPr="001237EB">
        <w:rPr>
          <w:noProof/>
        </w:rPr>
        <w:drawing>
          <wp:inline distT="0" distB="0" distL="0" distR="0" wp14:anchorId="03FA8E04" wp14:editId="3E26F330">
            <wp:extent cx="6176645" cy="4763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6645" cy="4763135"/>
                    </a:xfrm>
                    <a:prstGeom prst="rect">
                      <a:avLst/>
                    </a:prstGeom>
                    <a:noFill/>
                    <a:ln>
                      <a:noFill/>
                    </a:ln>
                  </pic:spPr>
                </pic:pic>
              </a:graphicData>
            </a:graphic>
          </wp:inline>
        </w:drawing>
      </w:r>
    </w:p>
    <w:p w14:paraId="2CF4F712" w14:textId="77777777" w:rsidR="00276A19" w:rsidRDefault="00276A19" w:rsidP="00276A19">
      <w:pPr>
        <w:rPr>
          <w:rFonts w:ascii="Arial" w:hAnsi="Arial" w:cs="Arial"/>
          <w:b/>
          <w:bCs/>
          <w:iCs/>
          <w:smallCaps/>
          <w:sz w:val="28"/>
          <w:szCs w:val="28"/>
        </w:rPr>
      </w:pPr>
      <w:r>
        <w:br w:type="page"/>
      </w:r>
    </w:p>
    <w:p w14:paraId="4CB735C5" w14:textId="77777777" w:rsidR="00276A19" w:rsidRPr="0097024C" w:rsidRDefault="00276A19" w:rsidP="00276A19">
      <w:pPr>
        <w:pStyle w:val="MyHead2"/>
        <w:rPr>
          <w:sz w:val="24"/>
          <w:szCs w:val="24"/>
        </w:rPr>
      </w:pPr>
      <w:r w:rsidRPr="0097024C">
        <w:rPr>
          <w:sz w:val="24"/>
          <w:szCs w:val="24"/>
        </w:rPr>
        <w:lastRenderedPageBreak/>
        <w:t>Service Group 3: Lockbox Processing</w:t>
      </w:r>
    </w:p>
    <w:p w14:paraId="2B96A44E" w14:textId="77777777" w:rsidR="00276A19" w:rsidRDefault="00276A19" w:rsidP="00276A19">
      <w:r>
        <w:t xml:space="preserve"> </w:t>
      </w:r>
      <w:r w:rsidRPr="00D37CD3">
        <w:rPr>
          <w:noProof/>
        </w:rPr>
        <w:drawing>
          <wp:inline distT="0" distB="0" distL="0" distR="0" wp14:anchorId="774C5A11" wp14:editId="47283204">
            <wp:extent cx="6176645" cy="3848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6645" cy="3848735"/>
                    </a:xfrm>
                    <a:prstGeom prst="rect">
                      <a:avLst/>
                    </a:prstGeom>
                    <a:noFill/>
                    <a:ln>
                      <a:noFill/>
                    </a:ln>
                  </pic:spPr>
                </pic:pic>
              </a:graphicData>
            </a:graphic>
          </wp:inline>
        </w:drawing>
      </w:r>
      <w:r w:rsidRPr="00D37CD3">
        <w:t xml:space="preserve"> </w:t>
      </w:r>
    </w:p>
    <w:p w14:paraId="4D2A00BA" w14:textId="55E06119" w:rsidR="00767C67" w:rsidRDefault="00767C67">
      <w:r>
        <w:br w:type="page"/>
      </w:r>
    </w:p>
    <w:p w14:paraId="0EB78FDA" w14:textId="28FCB180" w:rsidR="00767C67" w:rsidRPr="0097024C" w:rsidRDefault="00767C67" w:rsidP="00767C67">
      <w:pPr>
        <w:pStyle w:val="MyHead2"/>
        <w:rPr>
          <w:sz w:val="24"/>
          <w:szCs w:val="24"/>
        </w:rPr>
      </w:pPr>
      <w:r w:rsidRPr="0097024C">
        <w:rPr>
          <w:sz w:val="24"/>
          <w:szCs w:val="24"/>
        </w:rPr>
        <w:lastRenderedPageBreak/>
        <w:t xml:space="preserve">Service Group </w:t>
      </w:r>
      <w:r>
        <w:rPr>
          <w:sz w:val="24"/>
          <w:szCs w:val="24"/>
        </w:rPr>
        <w:t>4</w:t>
      </w:r>
      <w:r w:rsidRPr="0097024C">
        <w:rPr>
          <w:sz w:val="24"/>
          <w:szCs w:val="24"/>
        </w:rPr>
        <w:t xml:space="preserve">: </w:t>
      </w:r>
      <w:r>
        <w:rPr>
          <w:sz w:val="24"/>
          <w:szCs w:val="24"/>
        </w:rPr>
        <w:t>Merchant Card Processing</w:t>
      </w:r>
    </w:p>
    <w:p w14:paraId="1BF9DA45" w14:textId="49ECC124" w:rsidR="00276A19" w:rsidRDefault="00C07ECD" w:rsidP="00276A19">
      <w:r w:rsidRPr="00C07ECD">
        <w:rPr>
          <w:noProof/>
        </w:rPr>
        <w:drawing>
          <wp:inline distT="0" distB="0" distL="0" distR="0" wp14:anchorId="5D5C8155" wp14:editId="21F187A0">
            <wp:extent cx="5113655" cy="76117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13655" cy="7611745"/>
                    </a:xfrm>
                    <a:prstGeom prst="rect">
                      <a:avLst/>
                    </a:prstGeom>
                    <a:noFill/>
                    <a:ln>
                      <a:noFill/>
                    </a:ln>
                  </pic:spPr>
                </pic:pic>
              </a:graphicData>
            </a:graphic>
          </wp:inline>
        </w:drawing>
      </w:r>
    </w:p>
    <w:p w14:paraId="1D6F0BE0" w14:textId="28C43BEE" w:rsidR="00276A19" w:rsidRDefault="00C07ECD" w:rsidP="00C07ECD">
      <w:pPr>
        <w:rPr>
          <w:b/>
          <w:bCs/>
          <w:smallCaps/>
          <w:sz w:val="20"/>
          <w:szCs w:val="20"/>
        </w:rPr>
      </w:pPr>
      <w:r>
        <w:t>* Please provide pricing information for all of boxes highlighted in blue.</w:t>
      </w:r>
    </w:p>
    <w:p w14:paraId="0BE3A983" w14:textId="77777777" w:rsidR="00276A19" w:rsidRDefault="00276A19">
      <w:pPr>
        <w:rPr>
          <w:rFonts w:ascii="Arial" w:hAnsi="Arial" w:cs="Arial"/>
          <w:sz w:val="20"/>
          <w:szCs w:val="20"/>
        </w:rPr>
      </w:pPr>
      <w:r>
        <w:rPr>
          <w:b/>
          <w:bCs/>
          <w:smallCaps/>
          <w:sz w:val="20"/>
          <w:szCs w:val="20"/>
        </w:rPr>
        <w:br w:type="page"/>
      </w:r>
    </w:p>
    <w:p w14:paraId="004FC290" w14:textId="06DDF3EE" w:rsidR="00D16CAF" w:rsidRPr="00701291" w:rsidRDefault="00C10CCB" w:rsidP="00701291">
      <w:pPr>
        <w:pStyle w:val="MyHead1"/>
        <w:ind w:left="0" w:firstLine="0"/>
        <w:jc w:val="center"/>
        <w:rPr>
          <w:sz w:val="28"/>
          <w:szCs w:val="28"/>
        </w:rPr>
      </w:pPr>
      <w:r w:rsidRPr="00701291">
        <w:rPr>
          <w:sz w:val="28"/>
          <w:szCs w:val="28"/>
        </w:rPr>
        <w:lastRenderedPageBreak/>
        <w:t>APPENDIX III:  Merchant Card Processing</w:t>
      </w:r>
    </w:p>
    <w:tbl>
      <w:tblPr>
        <w:tblW w:w="9800" w:type="dxa"/>
        <w:tblInd w:w="93" w:type="dxa"/>
        <w:tblLook w:val="04A0" w:firstRow="1" w:lastRow="0" w:firstColumn="1" w:lastColumn="0" w:noHBand="0" w:noVBand="1"/>
      </w:tblPr>
      <w:tblGrid>
        <w:gridCol w:w="744"/>
        <w:gridCol w:w="4160"/>
        <w:gridCol w:w="601"/>
        <w:gridCol w:w="1840"/>
        <w:gridCol w:w="2660"/>
      </w:tblGrid>
      <w:tr w:rsidR="00C10CCB" w14:paraId="69806329" w14:textId="77777777" w:rsidTr="00C10CCB">
        <w:trPr>
          <w:trHeight w:val="255"/>
        </w:trPr>
        <w:tc>
          <w:tcPr>
            <w:tcW w:w="640" w:type="dxa"/>
            <w:tcBorders>
              <w:top w:val="nil"/>
              <w:left w:val="nil"/>
              <w:bottom w:val="nil"/>
              <w:right w:val="nil"/>
            </w:tcBorders>
            <w:shd w:val="clear" w:color="auto" w:fill="auto"/>
            <w:noWrap/>
            <w:vAlign w:val="bottom"/>
            <w:hideMark/>
          </w:tcPr>
          <w:p w14:paraId="639A60A7" w14:textId="77777777" w:rsidR="00C10CCB" w:rsidRDefault="00C10CCB">
            <w:pPr>
              <w:rPr>
                <w:rFonts w:ascii="Calibri" w:hAnsi="Calibri"/>
                <w:sz w:val="20"/>
                <w:szCs w:val="20"/>
              </w:rPr>
            </w:pPr>
            <w:r>
              <w:rPr>
                <w:rFonts w:ascii="Calibri" w:hAnsi="Calibri"/>
                <w:sz w:val="20"/>
                <w:szCs w:val="20"/>
              </w:rPr>
              <w:t>DEPT</w:t>
            </w:r>
          </w:p>
        </w:tc>
        <w:tc>
          <w:tcPr>
            <w:tcW w:w="4160" w:type="dxa"/>
            <w:tcBorders>
              <w:top w:val="nil"/>
              <w:left w:val="nil"/>
              <w:bottom w:val="nil"/>
              <w:right w:val="nil"/>
            </w:tcBorders>
            <w:shd w:val="clear" w:color="auto" w:fill="auto"/>
            <w:noWrap/>
            <w:vAlign w:val="bottom"/>
            <w:hideMark/>
          </w:tcPr>
          <w:p w14:paraId="347AC724" w14:textId="77777777" w:rsidR="00C10CCB" w:rsidRDefault="00C10CCB">
            <w:pPr>
              <w:rPr>
                <w:rFonts w:ascii="Calibri" w:hAnsi="Calibri"/>
                <w:sz w:val="20"/>
                <w:szCs w:val="20"/>
              </w:rPr>
            </w:pPr>
            <w:r>
              <w:rPr>
                <w:rFonts w:ascii="Calibri" w:hAnsi="Calibri"/>
                <w:sz w:val="20"/>
                <w:szCs w:val="20"/>
              </w:rPr>
              <w:t>MID DESCRIPTION</w:t>
            </w:r>
          </w:p>
        </w:tc>
        <w:tc>
          <w:tcPr>
            <w:tcW w:w="500" w:type="dxa"/>
            <w:tcBorders>
              <w:top w:val="nil"/>
              <w:left w:val="nil"/>
              <w:bottom w:val="nil"/>
              <w:right w:val="nil"/>
            </w:tcBorders>
            <w:shd w:val="clear" w:color="auto" w:fill="auto"/>
            <w:noWrap/>
            <w:vAlign w:val="bottom"/>
            <w:hideMark/>
          </w:tcPr>
          <w:p w14:paraId="6536717D" w14:textId="77777777" w:rsidR="00C10CCB" w:rsidRDefault="00C10CCB">
            <w:pPr>
              <w:jc w:val="center"/>
              <w:rPr>
                <w:rFonts w:ascii="Calibri" w:hAnsi="Calibri"/>
                <w:sz w:val="20"/>
                <w:szCs w:val="20"/>
              </w:rPr>
            </w:pPr>
            <w:r>
              <w:rPr>
                <w:rFonts w:ascii="Calibri" w:hAnsi="Calibri"/>
                <w:sz w:val="20"/>
                <w:szCs w:val="20"/>
              </w:rPr>
              <w:t>L/P</w:t>
            </w:r>
          </w:p>
        </w:tc>
        <w:tc>
          <w:tcPr>
            <w:tcW w:w="1840" w:type="dxa"/>
            <w:tcBorders>
              <w:top w:val="nil"/>
              <w:left w:val="nil"/>
              <w:bottom w:val="nil"/>
              <w:right w:val="nil"/>
            </w:tcBorders>
            <w:shd w:val="clear" w:color="auto" w:fill="auto"/>
            <w:noWrap/>
            <w:vAlign w:val="bottom"/>
            <w:hideMark/>
          </w:tcPr>
          <w:p w14:paraId="74ACB833" w14:textId="77777777" w:rsidR="00C10CCB" w:rsidRDefault="00C10CCB">
            <w:pPr>
              <w:rPr>
                <w:rFonts w:ascii="Calibri" w:hAnsi="Calibri"/>
                <w:sz w:val="20"/>
                <w:szCs w:val="20"/>
              </w:rPr>
            </w:pPr>
            <w:r>
              <w:rPr>
                <w:rFonts w:ascii="Calibri" w:hAnsi="Calibri"/>
                <w:sz w:val="20"/>
                <w:szCs w:val="20"/>
              </w:rPr>
              <w:t>Campus Address</w:t>
            </w:r>
          </w:p>
        </w:tc>
        <w:tc>
          <w:tcPr>
            <w:tcW w:w="2660" w:type="dxa"/>
            <w:tcBorders>
              <w:top w:val="nil"/>
              <w:left w:val="nil"/>
              <w:bottom w:val="nil"/>
              <w:right w:val="nil"/>
            </w:tcBorders>
            <w:shd w:val="clear" w:color="auto" w:fill="auto"/>
            <w:noWrap/>
            <w:vAlign w:val="bottom"/>
            <w:hideMark/>
          </w:tcPr>
          <w:p w14:paraId="21237D08" w14:textId="77777777" w:rsidR="00C10CCB" w:rsidRDefault="00C10CCB">
            <w:pPr>
              <w:rPr>
                <w:rFonts w:ascii="Calibri" w:hAnsi="Calibri"/>
                <w:sz w:val="20"/>
                <w:szCs w:val="20"/>
              </w:rPr>
            </w:pPr>
            <w:r>
              <w:rPr>
                <w:rFonts w:ascii="Calibri" w:hAnsi="Calibri"/>
                <w:sz w:val="20"/>
                <w:szCs w:val="20"/>
              </w:rPr>
              <w:t>Process Method</w:t>
            </w:r>
          </w:p>
        </w:tc>
      </w:tr>
      <w:tr w:rsidR="00C10CCB" w14:paraId="0076E1CD" w14:textId="77777777" w:rsidTr="00C10CCB">
        <w:trPr>
          <w:trHeight w:val="255"/>
        </w:trPr>
        <w:tc>
          <w:tcPr>
            <w:tcW w:w="640" w:type="dxa"/>
            <w:tcBorders>
              <w:top w:val="nil"/>
              <w:left w:val="nil"/>
              <w:bottom w:val="nil"/>
              <w:right w:val="nil"/>
            </w:tcBorders>
            <w:shd w:val="clear" w:color="auto" w:fill="auto"/>
            <w:noWrap/>
            <w:vAlign w:val="bottom"/>
            <w:hideMark/>
          </w:tcPr>
          <w:p w14:paraId="7D691221" w14:textId="77777777" w:rsidR="00C10CCB" w:rsidRDefault="00C10CCB">
            <w:pPr>
              <w:rPr>
                <w:rFonts w:ascii="Calibri" w:hAnsi="Calibri"/>
                <w:sz w:val="20"/>
                <w:szCs w:val="20"/>
              </w:rPr>
            </w:pPr>
            <w:r>
              <w:rPr>
                <w:rFonts w:ascii="Calibri" w:hAnsi="Calibri"/>
                <w:sz w:val="20"/>
                <w:szCs w:val="20"/>
              </w:rPr>
              <w:t>ARDO</w:t>
            </w:r>
          </w:p>
        </w:tc>
        <w:tc>
          <w:tcPr>
            <w:tcW w:w="4160" w:type="dxa"/>
            <w:tcBorders>
              <w:top w:val="nil"/>
              <w:left w:val="nil"/>
              <w:bottom w:val="nil"/>
              <w:right w:val="nil"/>
            </w:tcBorders>
            <w:shd w:val="clear" w:color="auto" w:fill="auto"/>
            <w:noWrap/>
            <w:vAlign w:val="bottom"/>
            <w:hideMark/>
          </w:tcPr>
          <w:p w14:paraId="42E96DF4" w14:textId="77777777" w:rsidR="00C10CCB" w:rsidRDefault="00C10CCB">
            <w:pPr>
              <w:rPr>
                <w:rFonts w:ascii="Calibri" w:hAnsi="Calibri"/>
                <w:sz w:val="20"/>
                <w:szCs w:val="20"/>
              </w:rPr>
            </w:pPr>
            <w:proofErr w:type="spellStart"/>
            <w:r>
              <w:rPr>
                <w:rFonts w:ascii="Calibri" w:hAnsi="Calibri"/>
                <w:sz w:val="20"/>
                <w:szCs w:val="20"/>
              </w:rPr>
              <w:t>Garvan</w:t>
            </w:r>
            <w:proofErr w:type="spellEnd"/>
            <w:r>
              <w:rPr>
                <w:rFonts w:ascii="Calibri" w:hAnsi="Calibri"/>
                <w:sz w:val="20"/>
                <w:szCs w:val="20"/>
              </w:rPr>
              <w:t xml:space="preserve"> Woodland Gardens</w:t>
            </w:r>
          </w:p>
        </w:tc>
        <w:tc>
          <w:tcPr>
            <w:tcW w:w="500" w:type="dxa"/>
            <w:tcBorders>
              <w:top w:val="nil"/>
              <w:left w:val="nil"/>
              <w:bottom w:val="nil"/>
              <w:right w:val="nil"/>
            </w:tcBorders>
            <w:shd w:val="clear" w:color="auto" w:fill="auto"/>
            <w:noWrap/>
            <w:vAlign w:val="bottom"/>
            <w:hideMark/>
          </w:tcPr>
          <w:p w14:paraId="102C0E1F"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052684FF" w14:textId="77777777" w:rsidR="00C10CCB" w:rsidRDefault="00C10CCB">
            <w:pPr>
              <w:rPr>
                <w:rFonts w:ascii="Calibri" w:hAnsi="Calibri"/>
                <w:sz w:val="20"/>
                <w:szCs w:val="20"/>
              </w:rPr>
            </w:pPr>
            <w:r>
              <w:rPr>
                <w:rFonts w:ascii="Calibri" w:hAnsi="Calibri"/>
                <w:sz w:val="20"/>
                <w:szCs w:val="20"/>
              </w:rPr>
              <w:t xml:space="preserve">540 </w:t>
            </w:r>
            <w:proofErr w:type="spellStart"/>
            <w:r>
              <w:rPr>
                <w:rFonts w:ascii="Calibri" w:hAnsi="Calibri"/>
                <w:sz w:val="20"/>
                <w:szCs w:val="20"/>
              </w:rPr>
              <w:t>Arkridge</w:t>
            </w:r>
            <w:proofErr w:type="spellEnd"/>
            <w:r>
              <w:rPr>
                <w:rFonts w:ascii="Calibri" w:hAnsi="Calibri"/>
                <w:sz w:val="20"/>
                <w:szCs w:val="20"/>
              </w:rPr>
              <w:t xml:space="preserve"> RD</w:t>
            </w:r>
          </w:p>
        </w:tc>
        <w:tc>
          <w:tcPr>
            <w:tcW w:w="2660" w:type="dxa"/>
            <w:tcBorders>
              <w:top w:val="nil"/>
              <w:left w:val="nil"/>
              <w:bottom w:val="nil"/>
              <w:right w:val="nil"/>
            </w:tcBorders>
            <w:shd w:val="clear" w:color="auto" w:fill="auto"/>
            <w:noWrap/>
            <w:vAlign w:val="bottom"/>
            <w:hideMark/>
          </w:tcPr>
          <w:p w14:paraId="31C8D3EC" w14:textId="77777777" w:rsidR="00C10CCB" w:rsidRDefault="00C10CCB">
            <w:pPr>
              <w:rPr>
                <w:rFonts w:ascii="Calibri" w:hAnsi="Calibri"/>
                <w:sz w:val="20"/>
                <w:szCs w:val="20"/>
              </w:rPr>
            </w:pPr>
            <w:r>
              <w:rPr>
                <w:rFonts w:ascii="Calibri" w:hAnsi="Calibri"/>
                <w:sz w:val="20"/>
                <w:szCs w:val="20"/>
              </w:rPr>
              <w:t>HYPERCOM T7FDRP.11X</w:t>
            </w:r>
          </w:p>
        </w:tc>
      </w:tr>
      <w:tr w:rsidR="00C10CCB" w14:paraId="3B09BA78" w14:textId="77777777" w:rsidTr="00C10CCB">
        <w:trPr>
          <w:trHeight w:val="255"/>
        </w:trPr>
        <w:tc>
          <w:tcPr>
            <w:tcW w:w="640" w:type="dxa"/>
            <w:tcBorders>
              <w:top w:val="nil"/>
              <w:left w:val="nil"/>
              <w:bottom w:val="nil"/>
              <w:right w:val="nil"/>
            </w:tcBorders>
            <w:shd w:val="clear" w:color="auto" w:fill="auto"/>
            <w:noWrap/>
            <w:vAlign w:val="bottom"/>
            <w:hideMark/>
          </w:tcPr>
          <w:p w14:paraId="6BC11983" w14:textId="77777777" w:rsidR="00C10CCB" w:rsidRDefault="00C10CCB">
            <w:pPr>
              <w:rPr>
                <w:rFonts w:ascii="Calibri" w:hAnsi="Calibri"/>
                <w:sz w:val="20"/>
                <w:szCs w:val="20"/>
              </w:rPr>
            </w:pPr>
            <w:r>
              <w:rPr>
                <w:rFonts w:ascii="Calibri" w:hAnsi="Calibri"/>
                <w:sz w:val="20"/>
                <w:szCs w:val="20"/>
              </w:rPr>
              <w:t>ARDO</w:t>
            </w:r>
          </w:p>
        </w:tc>
        <w:tc>
          <w:tcPr>
            <w:tcW w:w="4160" w:type="dxa"/>
            <w:tcBorders>
              <w:top w:val="nil"/>
              <w:left w:val="nil"/>
              <w:bottom w:val="nil"/>
              <w:right w:val="nil"/>
            </w:tcBorders>
            <w:shd w:val="clear" w:color="auto" w:fill="auto"/>
            <w:noWrap/>
            <w:vAlign w:val="bottom"/>
            <w:hideMark/>
          </w:tcPr>
          <w:p w14:paraId="69FC9E97" w14:textId="77777777" w:rsidR="00C10CCB" w:rsidRDefault="00C10CCB">
            <w:pPr>
              <w:rPr>
                <w:rFonts w:ascii="Calibri" w:hAnsi="Calibri"/>
                <w:sz w:val="20"/>
                <w:szCs w:val="20"/>
              </w:rPr>
            </w:pPr>
            <w:proofErr w:type="spellStart"/>
            <w:r>
              <w:rPr>
                <w:rFonts w:ascii="Calibri" w:hAnsi="Calibri"/>
                <w:sz w:val="20"/>
                <w:szCs w:val="20"/>
              </w:rPr>
              <w:t>Garvan</w:t>
            </w:r>
            <w:proofErr w:type="spellEnd"/>
            <w:r>
              <w:rPr>
                <w:rFonts w:ascii="Calibri" w:hAnsi="Calibri"/>
                <w:sz w:val="20"/>
                <w:szCs w:val="20"/>
              </w:rPr>
              <w:t xml:space="preserve"> Woodland Gardens</w:t>
            </w:r>
          </w:p>
        </w:tc>
        <w:tc>
          <w:tcPr>
            <w:tcW w:w="500" w:type="dxa"/>
            <w:tcBorders>
              <w:top w:val="nil"/>
              <w:left w:val="nil"/>
              <w:bottom w:val="nil"/>
              <w:right w:val="nil"/>
            </w:tcBorders>
            <w:shd w:val="clear" w:color="auto" w:fill="auto"/>
            <w:noWrap/>
            <w:vAlign w:val="bottom"/>
            <w:hideMark/>
          </w:tcPr>
          <w:p w14:paraId="1B5CF0BB" w14:textId="77777777" w:rsidR="00C10CCB" w:rsidRDefault="00C10CCB">
            <w:pPr>
              <w:jc w:val="center"/>
              <w:rPr>
                <w:rFonts w:ascii="Calibri" w:hAnsi="Calibri"/>
                <w:sz w:val="20"/>
                <w:szCs w:val="20"/>
              </w:rPr>
            </w:pPr>
            <w:r>
              <w:rPr>
                <w:rFonts w:ascii="Calibri" w:hAnsi="Calibri"/>
                <w:sz w:val="20"/>
                <w:szCs w:val="20"/>
              </w:rPr>
              <w:t>POS</w:t>
            </w:r>
          </w:p>
        </w:tc>
        <w:tc>
          <w:tcPr>
            <w:tcW w:w="1840" w:type="dxa"/>
            <w:tcBorders>
              <w:top w:val="nil"/>
              <w:left w:val="nil"/>
              <w:bottom w:val="nil"/>
              <w:right w:val="nil"/>
            </w:tcBorders>
            <w:shd w:val="clear" w:color="auto" w:fill="auto"/>
            <w:noWrap/>
            <w:vAlign w:val="bottom"/>
            <w:hideMark/>
          </w:tcPr>
          <w:p w14:paraId="578C02A9" w14:textId="77777777" w:rsidR="00C10CCB" w:rsidRDefault="00C10CCB">
            <w:pPr>
              <w:rPr>
                <w:rFonts w:ascii="Calibri" w:hAnsi="Calibri"/>
                <w:sz w:val="20"/>
                <w:szCs w:val="20"/>
              </w:rPr>
            </w:pPr>
            <w:r>
              <w:rPr>
                <w:rFonts w:ascii="Calibri" w:hAnsi="Calibri"/>
                <w:sz w:val="20"/>
                <w:szCs w:val="20"/>
              </w:rPr>
              <w:t xml:space="preserve">540 </w:t>
            </w:r>
            <w:proofErr w:type="spellStart"/>
            <w:r>
              <w:rPr>
                <w:rFonts w:ascii="Calibri" w:hAnsi="Calibri"/>
                <w:sz w:val="20"/>
                <w:szCs w:val="20"/>
              </w:rPr>
              <w:t>Arkridge</w:t>
            </w:r>
            <w:proofErr w:type="spellEnd"/>
            <w:r>
              <w:rPr>
                <w:rFonts w:ascii="Calibri" w:hAnsi="Calibri"/>
                <w:sz w:val="20"/>
                <w:szCs w:val="20"/>
              </w:rPr>
              <w:t xml:space="preserve"> RD</w:t>
            </w:r>
          </w:p>
        </w:tc>
        <w:tc>
          <w:tcPr>
            <w:tcW w:w="2660" w:type="dxa"/>
            <w:tcBorders>
              <w:top w:val="nil"/>
              <w:left w:val="nil"/>
              <w:bottom w:val="nil"/>
              <w:right w:val="nil"/>
            </w:tcBorders>
            <w:shd w:val="clear" w:color="auto" w:fill="auto"/>
            <w:noWrap/>
            <w:vAlign w:val="bottom"/>
            <w:hideMark/>
          </w:tcPr>
          <w:p w14:paraId="314EE73C" w14:textId="77777777" w:rsidR="00C10CCB" w:rsidRDefault="00C10CCB">
            <w:pPr>
              <w:rPr>
                <w:rFonts w:ascii="Calibri" w:hAnsi="Calibri"/>
                <w:sz w:val="20"/>
                <w:szCs w:val="20"/>
              </w:rPr>
            </w:pPr>
            <w:r>
              <w:rPr>
                <w:rFonts w:ascii="Calibri" w:hAnsi="Calibri"/>
                <w:sz w:val="20"/>
                <w:szCs w:val="20"/>
              </w:rPr>
              <w:t>QUICKBOOKS-INTUIT</w:t>
            </w:r>
          </w:p>
        </w:tc>
      </w:tr>
      <w:tr w:rsidR="00C10CCB" w14:paraId="78C4A953" w14:textId="77777777" w:rsidTr="00C10CCB">
        <w:trPr>
          <w:trHeight w:val="255"/>
        </w:trPr>
        <w:tc>
          <w:tcPr>
            <w:tcW w:w="640" w:type="dxa"/>
            <w:tcBorders>
              <w:top w:val="nil"/>
              <w:left w:val="nil"/>
              <w:bottom w:val="nil"/>
              <w:right w:val="nil"/>
            </w:tcBorders>
            <w:shd w:val="clear" w:color="auto" w:fill="auto"/>
            <w:noWrap/>
            <w:vAlign w:val="bottom"/>
            <w:hideMark/>
          </w:tcPr>
          <w:p w14:paraId="7F4366FB" w14:textId="77777777" w:rsidR="00C10CCB" w:rsidRDefault="00C10CCB">
            <w:pPr>
              <w:rPr>
                <w:rFonts w:ascii="Calibri" w:hAnsi="Calibri"/>
                <w:sz w:val="20"/>
                <w:szCs w:val="20"/>
              </w:rPr>
            </w:pPr>
            <w:r>
              <w:rPr>
                <w:rFonts w:ascii="Calibri" w:hAnsi="Calibri"/>
                <w:sz w:val="20"/>
                <w:szCs w:val="20"/>
              </w:rPr>
              <w:t>ATHL</w:t>
            </w:r>
          </w:p>
        </w:tc>
        <w:tc>
          <w:tcPr>
            <w:tcW w:w="4160" w:type="dxa"/>
            <w:tcBorders>
              <w:top w:val="nil"/>
              <w:left w:val="nil"/>
              <w:bottom w:val="nil"/>
              <w:right w:val="nil"/>
            </w:tcBorders>
            <w:shd w:val="clear" w:color="auto" w:fill="auto"/>
            <w:noWrap/>
            <w:vAlign w:val="bottom"/>
            <w:hideMark/>
          </w:tcPr>
          <w:p w14:paraId="57D29FC5" w14:textId="77777777" w:rsidR="00C10CCB" w:rsidRDefault="00C10CCB">
            <w:pPr>
              <w:rPr>
                <w:rFonts w:ascii="Calibri" w:hAnsi="Calibri"/>
                <w:sz w:val="20"/>
                <w:szCs w:val="20"/>
              </w:rPr>
            </w:pPr>
            <w:r>
              <w:rPr>
                <w:rFonts w:ascii="Calibri" w:hAnsi="Calibri"/>
                <w:sz w:val="20"/>
                <w:szCs w:val="20"/>
              </w:rPr>
              <w:t>RAZORBACK TICKET WEB</w:t>
            </w:r>
          </w:p>
        </w:tc>
        <w:tc>
          <w:tcPr>
            <w:tcW w:w="500" w:type="dxa"/>
            <w:tcBorders>
              <w:top w:val="nil"/>
              <w:left w:val="nil"/>
              <w:bottom w:val="nil"/>
              <w:right w:val="nil"/>
            </w:tcBorders>
            <w:shd w:val="clear" w:color="auto" w:fill="auto"/>
            <w:noWrap/>
            <w:vAlign w:val="bottom"/>
            <w:hideMark/>
          </w:tcPr>
          <w:p w14:paraId="46483AAF" w14:textId="77777777" w:rsidR="00C10CCB" w:rsidRDefault="00C10CCB">
            <w:pPr>
              <w:jc w:val="center"/>
              <w:rPr>
                <w:rFonts w:ascii="Calibri" w:hAnsi="Calibri"/>
                <w:sz w:val="20"/>
                <w:szCs w:val="20"/>
              </w:rPr>
            </w:pPr>
            <w:r>
              <w:rPr>
                <w:rFonts w:ascii="Calibri" w:hAnsi="Calibri"/>
                <w:sz w:val="20"/>
                <w:szCs w:val="20"/>
              </w:rPr>
              <w:t>WEB</w:t>
            </w:r>
          </w:p>
        </w:tc>
        <w:tc>
          <w:tcPr>
            <w:tcW w:w="1840" w:type="dxa"/>
            <w:tcBorders>
              <w:top w:val="nil"/>
              <w:left w:val="nil"/>
              <w:bottom w:val="nil"/>
              <w:right w:val="nil"/>
            </w:tcBorders>
            <w:shd w:val="clear" w:color="auto" w:fill="auto"/>
            <w:noWrap/>
            <w:vAlign w:val="bottom"/>
            <w:hideMark/>
          </w:tcPr>
          <w:p w14:paraId="5C00178D" w14:textId="77777777" w:rsidR="00C10CCB" w:rsidRDefault="00C10CCB">
            <w:pPr>
              <w:rPr>
                <w:rFonts w:ascii="Calibri" w:hAnsi="Calibri"/>
                <w:sz w:val="20"/>
                <w:szCs w:val="20"/>
              </w:rPr>
            </w:pPr>
            <w:r>
              <w:rPr>
                <w:rFonts w:ascii="Calibri" w:hAnsi="Calibri"/>
                <w:sz w:val="20"/>
                <w:szCs w:val="20"/>
              </w:rPr>
              <w:t>FBAC 332</w:t>
            </w:r>
          </w:p>
        </w:tc>
        <w:tc>
          <w:tcPr>
            <w:tcW w:w="2660" w:type="dxa"/>
            <w:tcBorders>
              <w:top w:val="nil"/>
              <w:left w:val="nil"/>
              <w:bottom w:val="nil"/>
              <w:right w:val="nil"/>
            </w:tcBorders>
            <w:shd w:val="clear" w:color="auto" w:fill="auto"/>
            <w:noWrap/>
            <w:vAlign w:val="bottom"/>
            <w:hideMark/>
          </w:tcPr>
          <w:p w14:paraId="0A945D1C" w14:textId="77777777" w:rsidR="00C10CCB" w:rsidRDefault="00C10CCB">
            <w:pPr>
              <w:rPr>
                <w:rFonts w:ascii="Calibri" w:hAnsi="Calibri"/>
                <w:sz w:val="20"/>
                <w:szCs w:val="20"/>
              </w:rPr>
            </w:pPr>
            <w:r>
              <w:rPr>
                <w:rFonts w:ascii="Calibri" w:hAnsi="Calibri"/>
                <w:sz w:val="20"/>
                <w:szCs w:val="20"/>
              </w:rPr>
              <w:t>PACILOAN/TICKETMASTER</w:t>
            </w:r>
          </w:p>
        </w:tc>
      </w:tr>
      <w:tr w:rsidR="00C10CCB" w14:paraId="2D0C82DC" w14:textId="77777777" w:rsidTr="00C10CCB">
        <w:trPr>
          <w:trHeight w:val="255"/>
        </w:trPr>
        <w:tc>
          <w:tcPr>
            <w:tcW w:w="640" w:type="dxa"/>
            <w:tcBorders>
              <w:top w:val="nil"/>
              <w:left w:val="nil"/>
              <w:bottom w:val="nil"/>
              <w:right w:val="nil"/>
            </w:tcBorders>
            <w:shd w:val="clear" w:color="auto" w:fill="auto"/>
            <w:noWrap/>
            <w:vAlign w:val="bottom"/>
            <w:hideMark/>
          </w:tcPr>
          <w:p w14:paraId="2BA0D129" w14:textId="77777777" w:rsidR="00C10CCB" w:rsidRDefault="00C10CCB">
            <w:pPr>
              <w:rPr>
                <w:rFonts w:ascii="Calibri" w:hAnsi="Calibri"/>
                <w:sz w:val="20"/>
                <w:szCs w:val="20"/>
              </w:rPr>
            </w:pPr>
            <w:r>
              <w:rPr>
                <w:rFonts w:ascii="Calibri" w:hAnsi="Calibri"/>
                <w:sz w:val="20"/>
                <w:szCs w:val="20"/>
              </w:rPr>
              <w:t>ATHL</w:t>
            </w:r>
          </w:p>
        </w:tc>
        <w:tc>
          <w:tcPr>
            <w:tcW w:w="4160" w:type="dxa"/>
            <w:tcBorders>
              <w:top w:val="nil"/>
              <w:left w:val="nil"/>
              <w:bottom w:val="nil"/>
              <w:right w:val="nil"/>
            </w:tcBorders>
            <w:shd w:val="clear" w:color="auto" w:fill="auto"/>
            <w:noWrap/>
            <w:vAlign w:val="bottom"/>
            <w:hideMark/>
          </w:tcPr>
          <w:p w14:paraId="5384DD0C" w14:textId="77777777" w:rsidR="00C10CCB" w:rsidRDefault="00C10CCB">
            <w:pPr>
              <w:rPr>
                <w:rFonts w:ascii="Calibri" w:hAnsi="Calibri"/>
                <w:sz w:val="20"/>
                <w:szCs w:val="20"/>
              </w:rPr>
            </w:pPr>
            <w:r>
              <w:rPr>
                <w:rFonts w:ascii="Calibri" w:hAnsi="Calibri"/>
                <w:sz w:val="20"/>
                <w:szCs w:val="20"/>
              </w:rPr>
              <w:t>HOG HEAVEN SHOP</w:t>
            </w:r>
          </w:p>
        </w:tc>
        <w:tc>
          <w:tcPr>
            <w:tcW w:w="500" w:type="dxa"/>
            <w:tcBorders>
              <w:top w:val="nil"/>
              <w:left w:val="nil"/>
              <w:bottom w:val="nil"/>
              <w:right w:val="nil"/>
            </w:tcBorders>
            <w:shd w:val="clear" w:color="auto" w:fill="auto"/>
            <w:noWrap/>
            <w:vAlign w:val="bottom"/>
            <w:hideMark/>
          </w:tcPr>
          <w:p w14:paraId="2B20F651" w14:textId="77777777" w:rsidR="00C10CCB" w:rsidRDefault="00C10CCB">
            <w:pPr>
              <w:jc w:val="center"/>
              <w:rPr>
                <w:rFonts w:ascii="Calibri" w:hAnsi="Calibri"/>
                <w:sz w:val="20"/>
                <w:szCs w:val="20"/>
              </w:rPr>
            </w:pPr>
            <w:r>
              <w:rPr>
                <w:rFonts w:ascii="Calibri" w:hAnsi="Calibri"/>
                <w:sz w:val="20"/>
                <w:szCs w:val="20"/>
              </w:rPr>
              <w:t>POS</w:t>
            </w:r>
          </w:p>
        </w:tc>
        <w:tc>
          <w:tcPr>
            <w:tcW w:w="1840" w:type="dxa"/>
            <w:tcBorders>
              <w:top w:val="nil"/>
              <w:left w:val="nil"/>
              <w:bottom w:val="nil"/>
              <w:right w:val="nil"/>
            </w:tcBorders>
            <w:shd w:val="clear" w:color="auto" w:fill="auto"/>
            <w:noWrap/>
            <w:vAlign w:val="bottom"/>
            <w:hideMark/>
          </w:tcPr>
          <w:p w14:paraId="2A965CEA" w14:textId="77777777" w:rsidR="00C10CCB" w:rsidRDefault="00C10CCB">
            <w:pPr>
              <w:rPr>
                <w:rFonts w:ascii="Calibri" w:hAnsi="Calibri"/>
                <w:sz w:val="20"/>
                <w:szCs w:val="20"/>
              </w:rPr>
            </w:pPr>
            <w:r>
              <w:rPr>
                <w:rFonts w:ascii="Calibri" w:hAnsi="Calibri"/>
                <w:sz w:val="20"/>
                <w:szCs w:val="20"/>
              </w:rPr>
              <w:t>FBAC 332</w:t>
            </w:r>
          </w:p>
        </w:tc>
        <w:tc>
          <w:tcPr>
            <w:tcW w:w="2660" w:type="dxa"/>
            <w:tcBorders>
              <w:top w:val="nil"/>
              <w:left w:val="nil"/>
              <w:bottom w:val="nil"/>
              <w:right w:val="nil"/>
            </w:tcBorders>
            <w:shd w:val="clear" w:color="auto" w:fill="auto"/>
            <w:noWrap/>
            <w:vAlign w:val="bottom"/>
            <w:hideMark/>
          </w:tcPr>
          <w:p w14:paraId="65774E87" w14:textId="77777777" w:rsidR="00C10CCB" w:rsidRDefault="00C10CCB">
            <w:pPr>
              <w:rPr>
                <w:rFonts w:ascii="Calibri" w:hAnsi="Calibri"/>
                <w:sz w:val="20"/>
                <w:szCs w:val="20"/>
              </w:rPr>
            </w:pPr>
            <w:r>
              <w:rPr>
                <w:rFonts w:ascii="Calibri" w:hAnsi="Calibri"/>
                <w:sz w:val="20"/>
                <w:szCs w:val="20"/>
              </w:rPr>
              <w:t>RATEX</w:t>
            </w:r>
          </w:p>
        </w:tc>
      </w:tr>
      <w:tr w:rsidR="00C10CCB" w14:paraId="223B49BF" w14:textId="77777777" w:rsidTr="00C10CCB">
        <w:trPr>
          <w:trHeight w:val="255"/>
        </w:trPr>
        <w:tc>
          <w:tcPr>
            <w:tcW w:w="640" w:type="dxa"/>
            <w:tcBorders>
              <w:top w:val="nil"/>
              <w:left w:val="nil"/>
              <w:bottom w:val="nil"/>
              <w:right w:val="nil"/>
            </w:tcBorders>
            <w:shd w:val="clear" w:color="auto" w:fill="auto"/>
            <w:noWrap/>
            <w:vAlign w:val="bottom"/>
            <w:hideMark/>
          </w:tcPr>
          <w:p w14:paraId="54050863" w14:textId="77777777" w:rsidR="00C10CCB" w:rsidRDefault="00C10CCB">
            <w:pPr>
              <w:rPr>
                <w:rFonts w:ascii="Calibri" w:hAnsi="Calibri"/>
                <w:sz w:val="20"/>
                <w:szCs w:val="20"/>
              </w:rPr>
            </w:pPr>
            <w:r>
              <w:rPr>
                <w:rFonts w:ascii="Calibri" w:hAnsi="Calibri"/>
                <w:sz w:val="20"/>
                <w:szCs w:val="20"/>
              </w:rPr>
              <w:t>ATHL</w:t>
            </w:r>
          </w:p>
        </w:tc>
        <w:tc>
          <w:tcPr>
            <w:tcW w:w="4160" w:type="dxa"/>
            <w:tcBorders>
              <w:top w:val="nil"/>
              <w:left w:val="nil"/>
              <w:bottom w:val="nil"/>
              <w:right w:val="nil"/>
            </w:tcBorders>
            <w:shd w:val="clear" w:color="auto" w:fill="auto"/>
            <w:noWrap/>
            <w:vAlign w:val="bottom"/>
            <w:hideMark/>
          </w:tcPr>
          <w:p w14:paraId="601FAF54" w14:textId="77777777" w:rsidR="00C10CCB" w:rsidRDefault="00C10CCB">
            <w:pPr>
              <w:rPr>
                <w:rFonts w:ascii="Calibri" w:hAnsi="Calibri"/>
                <w:sz w:val="20"/>
                <w:szCs w:val="20"/>
              </w:rPr>
            </w:pPr>
            <w:r>
              <w:rPr>
                <w:rFonts w:ascii="Calibri" w:hAnsi="Calibri"/>
                <w:sz w:val="20"/>
                <w:szCs w:val="20"/>
              </w:rPr>
              <w:t>HOG HEAVEN SHOP</w:t>
            </w:r>
          </w:p>
        </w:tc>
        <w:tc>
          <w:tcPr>
            <w:tcW w:w="500" w:type="dxa"/>
            <w:tcBorders>
              <w:top w:val="nil"/>
              <w:left w:val="nil"/>
              <w:bottom w:val="nil"/>
              <w:right w:val="nil"/>
            </w:tcBorders>
            <w:shd w:val="clear" w:color="auto" w:fill="auto"/>
            <w:noWrap/>
            <w:vAlign w:val="bottom"/>
            <w:hideMark/>
          </w:tcPr>
          <w:p w14:paraId="3A9622E6" w14:textId="77777777" w:rsidR="00C10CCB" w:rsidRDefault="00C10CCB">
            <w:pPr>
              <w:jc w:val="center"/>
              <w:rPr>
                <w:rFonts w:ascii="Calibri" w:hAnsi="Calibri"/>
                <w:sz w:val="20"/>
                <w:szCs w:val="20"/>
              </w:rPr>
            </w:pPr>
            <w:r>
              <w:rPr>
                <w:rFonts w:ascii="Calibri" w:hAnsi="Calibri"/>
                <w:sz w:val="20"/>
                <w:szCs w:val="20"/>
              </w:rPr>
              <w:t>P</w:t>
            </w:r>
          </w:p>
        </w:tc>
        <w:tc>
          <w:tcPr>
            <w:tcW w:w="1840" w:type="dxa"/>
            <w:tcBorders>
              <w:top w:val="nil"/>
              <w:left w:val="nil"/>
              <w:bottom w:val="nil"/>
              <w:right w:val="nil"/>
            </w:tcBorders>
            <w:shd w:val="clear" w:color="auto" w:fill="auto"/>
            <w:noWrap/>
            <w:vAlign w:val="bottom"/>
            <w:hideMark/>
          </w:tcPr>
          <w:p w14:paraId="2CC5B549" w14:textId="77777777" w:rsidR="00C10CCB" w:rsidRDefault="00C10CCB">
            <w:pPr>
              <w:rPr>
                <w:rFonts w:ascii="Calibri" w:hAnsi="Calibri"/>
                <w:sz w:val="20"/>
                <w:szCs w:val="20"/>
              </w:rPr>
            </w:pPr>
            <w:r>
              <w:rPr>
                <w:rFonts w:ascii="Calibri" w:hAnsi="Calibri"/>
                <w:sz w:val="20"/>
                <w:szCs w:val="20"/>
              </w:rPr>
              <w:t>Bud Walton</w:t>
            </w:r>
          </w:p>
        </w:tc>
        <w:tc>
          <w:tcPr>
            <w:tcW w:w="2660" w:type="dxa"/>
            <w:tcBorders>
              <w:top w:val="nil"/>
              <w:left w:val="nil"/>
              <w:bottom w:val="nil"/>
              <w:right w:val="nil"/>
            </w:tcBorders>
            <w:shd w:val="clear" w:color="auto" w:fill="auto"/>
            <w:noWrap/>
            <w:vAlign w:val="bottom"/>
            <w:hideMark/>
          </w:tcPr>
          <w:p w14:paraId="37C8824B" w14:textId="77777777" w:rsidR="00C10CCB" w:rsidRDefault="00C10CCB">
            <w:pPr>
              <w:rPr>
                <w:rFonts w:ascii="Calibri" w:hAnsi="Calibri"/>
                <w:sz w:val="20"/>
                <w:szCs w:val="20"/>
              </w:rPr>
            </w:pPr>
            <w:r>
              <w:rPr>
                <w:rFonts w:ascii="Calibri" w:hAnsi="Calibri"/>
                <w:sz w:val="20"/>
                <w:szCs w:val="20"/>
              </w:rPr>
              <w:t>FD-400Ti Cellular Terminal</w:t>
            </w:r>
          </w:p>
        </w:tc>
      </w:tr>
      <w:tr w:rsidR="00C10CCB" w14:paraId="3FFF2421" w14:textId="77777777" w:rsidTr="00C10CCB">
        <w:trPr>
          <w:trHeight w:val="255"/>
        </w:trPr>
        <w:tc>
          <w:tcPr>
            <w:tcW w:w="640" w:type="dxa"/>
            <w:tcBorders>
              <w:top w:val="nil"/>
              <w:left w:val="nil"/>
              <w:bottom w:val="nil"/>
              <w:right w:val="nil"/>
            </w:tcBorders>
            <w:shd w:val="clear" w:color="auto" w:fill="auto"/>
            <w:noWrap/>
            <w:vAlign w:val="bottom"/>
            <w:hideMark/>
          </w:tcPr>
          <w:p w14:paraId="5788D756" w14:textId="77777777" w:rsidR="00C10CCB" w:rsidRDefault="00C10CCB">
            <w:pPr>
              <w:rPr>
                <w:rFonts w:ascii="Calibri" w:hAnsi="Calibri"/>
                <w:sz w:val="20"/>
                <w:szCs w:val="20"/>
              </w:rPr>
            </w:pPr>
            <w:r>
              <w:rPr>
                <w:rFonts w:ascii="Calibri" w:hAnsi="Calibri"/>
                <w:sz w:val="20"/>
                <w:szCs w:val="20"/>
              </w:rPr>
              <w:t>ATHL</w:t>
            </w:r>
          </w:p>
        </w:tc>
        <w:tc>
          <w:tcPr>
            <w:tcW w:w="4160" w:type="dxa"/>
            <w:tcBorders>
              <w:top w:val="nil"/>
              <w:left w:val="nil"/>
              <w:bottom w:val="nil"/>
              <w:right w:val="nil"/>
            </w:tcBorders>
            <w:shd w:val="clear" w:color="auto" w:fill="auto"/>
            <w:noWrap/>
            <w:vAlign w:val="bottom"/>
            <w:hideMark/>
          </w:tcPr>
          <w:p w14:paraId="37B9EBDD" w14:textId="77777777" w:rsidR="00C10CCB" w:rsidRDefault="00C10CCB">
            <w:pPr>
              <w:rPr>
                <w:rFonts w:ascii="Calibri" w:hAnsi="Calibri"/>
                <w:sz w:val="20"/>
                <w:szCs w:val="20"/>
              </w:rPr>
            </w:pPr>
            <w:r>
              <w:rPr>
                <w:rFonts w:ascii="Calibri" w:hAnsi="Calibri"/>
                <w:sz w:val="20"/>
                <w:szCs w:val="20"/>
              </w:rPr>
              <w:t>HOG HEAVEN SHOP</w:t>
            </w:r>
          </w:p>
        </w:tc>
        <w:tc>
          <w:tcPr>
            <w:tcW w:w="500" w:type="dxa"/>
            <w:tcBorders>
              <w:top w:val="nil"/>
              <w:left w:val="nil"/>
              <w:bottom w:val="nil"/>
              <w:right w:val="nil"/>
            </w:tcBorders>
            <w:shd w:val="clear" w:color="auto" w:fill="auto"/>
            <w:noWrap/>
            <w:vAlign w:val="bottom"/>
            <w:hideMark/>
          </w:tcPr>
          <w:p w14:paraId="729A4D28" w14:textId="77777777" w:rsidR="00C10CCB" w:rsidRDefault="00C10CCB">
            <w:pPr>
              <w:jc w:val="center"/>
              <w:rPr>
                <w:rFonts w:ascii="Calibri" w:hAnsi="Calibri"/>
                <w:sz w:val="20"/>
                <w:szCs w:val="20"/>
              </w:rPr>
            </w:pPr>
            <w:r>
              <w:rPr>
                <w:rFonts w:ascii="Calibri" w:hAnsi="Calibri"/>
                <w:sz w:val="20"/>
                <w:szCs w:val="20"/>
              </w:rPr>
              <w:t>P</w:t>
            </w:r>
          </w:p>
        </w:tc>
        <w:tc>
          <w:tcPr>
            <w:tcW w:w="1840" w:type="dxa"/>
            <w:tcBorders>
              <w:top w:val="nil"/>
              <w:left w:val="nil"/>
              <w:bottom w:val="nil"/>
              <w:right w:val="nil"/>
            </w:tcBorders>
            <w:shd w:val="clear" w:color="auto" w:fill="auto"/>
            <w:noWrap/>
            <w:vAlign w:val="bottom"/>
            <w:hideMark/>
          </w:tcPr>
          <w:p w14:paraId="248EE980" w14:textId="77777777" w:rsidR="00C10CCB" w:rsidRDefault="00C10CCB">
            <w:pPr>
              <w:rPr>
                <w:rFonts w:ascii="Calibri" w:hAnsi="Calibri"/>
                <w:sz w:val="20"/>
                <w:szCs w:val="20"/>
              </w:rPr>
            </w:pPr>
            <w:r>
              <w:rPr>
                <w:rFonts w:ascii="Calibri" w:hAnsi="Calibri"/>
                <w:sz w:val="20"/>
                <w:szCs w:val="20"/>
              </w:rPr>
              <w:t>Bud Walton</w:t>
            </w:r>
          </w:p>
        </w:tc>
        <w:tc>
          <w:tcPr>
            <w:tcW w:w="2660" w:type="dxa"/>
            <w:tcBorders>
              <w:top w:val="nil"/>
              <w:left w:val="nil"/>
              <w:bottom w:val="nil"/>
              <w:right w:val="nil"/>
            </w:tcBorders>
            <w:shd w:val="clear" w:color="auto" w:fill="auto"/>
            <w:noWrap/>
            <w:vAlign w:val="bottom"/>
            <w:hideMark/>
          </w:tcPr>
          <w:p w14:paraId="19A0919E" w14:textId="77777777" w:rsidR="00C10CCB" w:rsidRDefault="00C10CCB">
            <w:pPr>
              <w:rPr>
                <w:rFonts w:ascii="Calibri" w:hAnsi="Calibri"/>
                <w:sz w:val="20"/>
                <w:szCs w:val="20"/>
              </w:rPr>
            </w:pPr>
            <w:r>
              <w:rPr>
                <w:rFonts w:ascii="Calibri" w:hAnsi="Calibri"/>
                <w:sz w:val="20"/>
                <w:szCs w:val="20"/>
              </w:rPr>
              <w:t>FD-400Ti Cellular Terminal</w:t>
            </w:r>
          </w:p>
        </w:tc>
      </w:tr>
      <w:tr w:rsidR="00C10CCB" w14:paraId="277450FF" w14:textId="77777777" w:rsidTr="00C10CCB">
        <w:trPr>
          <w:trHeight w:val="255"/>
        </w:trPr>
        <w:tc>
          <w:tcPr>
            <w:tcW w:w="640" w:type="dxa"/>
            <w:tcBorders>
              <w:top w:val="nil"/>
              <w:left w:val="nil"/>
              <w:bottom w:val="nil"/>
              <w:right w:val="nil"/>
            </w:tcBorders>
            <w:shd w:val="clear" w:color="auto" w:fill="auto"/>
            <w:noWrap/>
            <w:vAlign w:val="bottom"/>
            <w:hideMark/>
          </w:tcPr>
          <w:p w14:paraId="3A19D5A3" w14:textId="77777777" w:rsidR="00C10CCB" w:rsidRDefault="00C10CCB">
            <w:pPr>
              <w:rPr>
                <w:rFonts w:ascii="Calibri" w:hAnsi="Calibri"/>
                <w:sz w:val="20"/>
                <w:szCs w:val="20"/>
              </w:rPr>
            </w:pPr>
            <w:r>
              <w:rPr>
                <w:rFonts w:ascii="Calibri" w:hAnsi="Calibri"/>
                <w:sz w:val="20"/>
                <w:szCs w:val="20"/>
              </w:rPr>
              <w:t>ATHL</w:t>
            </w:r>
          </w:p>
        </w:tc>
        <w:tc>
          <w:tcPr>
            <w:tcW w:w="4160" w:type="dxa"/>
            <w:tcBorders>
              <w:top w:val="nil"/>
              <w:left w:val="nil"/>
              <w:bottom w:val="nil"/>
              <w:right w:val="nil"/>
            </w:tcBorders>
            <w:shd w:val="clear" w:color="auto" w:fill="auto"/>
            <w:noWrap/>
            <w:vAlign w:val="bottom"/>
            <w:hideMark/>
          </w:tcPr>
          <w:p w14:paraId="0C25AB47" w14:textId="77777777" w:rsidR="00C10CCB" w:rsidRDefault="00C10CCB">
            <w:pPr>
              <w:rPr>
                <w:rFonts w:ascii="Calibri" w:hAnsi="Calibri"/>
                <w:sz w:val="20"/>
                <w:szCs w:val="20"/>
              </w:rPr>
            </w:pPr>
            <w:r>
              <w:rPr>
                <w:rFonts w:ascii="Calibri" w:hAnsi="Calibri"/>
                <w:sz w:val="20"/>
                <w:szCs w:val="20"/>
              </w:rPr>
              <w:t>ATHL-HOG HEAVEN</w:t>
            </w:r>
          </w:p>
        </w:tc>
        <w:tc>
          <w:tcPr>
            <w:tcW w:w="500" w:type="dxa"/>
            <w:tcBorders>
              <w:top w:val="nil"/>
              <w:left w:val="nil"/>
              <w:bottom w:val="nil"/>
              <w:right w:val="nil"/>
            </w:tcBorders>
            <w:shd w:val="clear" w:color="auto" w:fill="auto"/>
            <w:noWrap/>
            <w:vAlign w:val="bottom"/>
            <w:hideMark/>
          </w:tcPr>
          <w:p w14:paraId="1C288D33" w14:textId="77777777" w:rsidR="00C10CCB" w:rsidRDefault="00C10CCB">
            <w:pPr>
              <w:jc w:val="center"/>
              <w:rPr>
                <w:rFonts w:ascii="Calibri" w:hAnsi="Calibri"/>
                <w:sz w:val="20"/>
                <w:szCs w:val="20"/>
              </w:rPr>
            </w:pPr>
            <w:r>
              <w:rPr>
                <w:rFonts w:ascii="Calibri" w:hAnsi="Calibri"/>
                <w:sz w:val="20"/>
                <w:szCs w:val="20"/>
              </w:rPr>
              <w:t>POS</w:t>
            </w:r>
          </w:p>
        </w:tc>
        <w:tc>
          <w:tcPr>
            <w:tcW w:w="1840" w:type="dxa"/>
            <w:tcBorders>
              <w:top w:val="nil"/>
              <w:left w:val="nil"/>
              <w:bottom w:val="nil"/>
              <w:right w:val="nil"/>
            </w:tcBorders>
            <w:shd w:val="clear" w:color="auto" w:fill="auto"/>
            <w:noWrap/>
            <w:vAlign w:val="bottom"/>
            <w:hideMark/>
          </w:tcPr>
          <w:p w14:paraId="5ABD9F2A" w14:textId="77777777" w:rsidR="00C10CCB" w:rsidRDefault="00C10CCB">
            <w:pPr>
              <w:rPr>
                <w:rFonts w:ascii="Calibri" w:hAnsi="Calibri"/>
                <w:sz w:val="20"/>
                <w:szCs w:val="20"/>
              </w:rPr>
            </w:pPr>
            <w:r>
              <w:rPr>
                <w:rFonts w:ascii="Calibri" w:hAnsi="Calibri"/>
                <w:sz w:val="20"/>
                <w:szCs w:val="20"/>
              </w:rPr>
              <w:t>FBAC 332</w:t>
            </w:r>
          </w:p>
        </w:tc>
        <w:tc>
          <w:tcPr>
            <w:tcW w:w="2660" w:type="dxa"/>
            <w:tcBorders>
              <w:top w:val="nil"/>
              <w:left w:val="nil"/>
              <w:bottom w:val="nil"/>
              <w:right w:val="nil"/>
            </w:tcBorders>
            <w:shd w:val="clear" w:color="auto" w:fill="auto"/>
            <w:noWrap/>
            <w:vAlign w:val="bottom"/>
            <w:hideMark/>
          </w:tcPr>
          <w:p w14:paraId="378FEC98" w14:textId="77777777" w:rsidR="00C10CCB" w:rsidRDefault="00C10CCB">
            <w:pPr>
              <w:rPr>
                <w:rFonts w:ascii="Calibri" w:hAnsi="Calibri"/>
                <w:sz w:val="20"/>
                <w:szCs w:val="20"/>
              </w:rPr>
            </w:pPr>
            <w:r>
              <w:rPr>
                <w:rFonts w:ascii="Calibri" w:hAnsi="Calibri"/>
                <w:sz w:val="20"/>
                <w:szCs w:val="20"/>
              </w:rPr>
              <w:t>RMS/Shift4</w:t>
            </w:r>
          </w:p>
        </w:tc>
      </w:tr>
      <w:tr w:rsidR="00C10CCB" w14:paraId="768A75D7" w14:textId="77777777" w:rsidTr="00C10CCB">
        <w:trPr>
          <w:trHeight w:val="255"/>
        </w:trPr>
        <w:tc>
          <w:tcPr>
            <w:tcW w:w="640" w:type="dxa"/>
            <w:tcBorders>
              <w:top w:val="nil"/>
              <w:left w:val="nil"/>
              <w:bottom w:val="nil"/>
              <w:right w:val="nil"/>
            </w:tcBorders>
            <w:shd w:val="clear" w:color="auto" w:fill="auto"/>
            <w:noWrap/>
            <w:vAlign w:val="bottom"/>
            <w:hideMark/>
          </w:tcPr>
          <w:p w14:paraId="34540EF2" w14:textId="77777777" w:rsidR="00C10CCB" w:rsidRDefault="00C10CCB">
            <w:pPr>
              <w:rPr>
                <w:rFonts w:ascii="Calibri" w:hAnsi="Calibri"/>
                <w:sz w:val="20"/>
                <w:szCs w:val="20"/>
              </w:rPr>
            </w:pPr>
            <w:r>
              <w:rPr>
                <w:rFonts w:ascii="Calibri" w:hAnsi="Calibri"/>
                <w:sz w:val="20"/>
                <w:szCs w:val="20"/>
              </w:rPr>
              <w:t>AVCF</w:t>
            </w:r>
          </w:p>
        </w:tc>
        <w:tc>
          <w:tcPr>
            <w:tcW w:w="4160" w:type="dxa"/>
            <w:tcBorders>
              <w:top w:val="nil"/>
              <w:left w:val="nil"/>
              <w:bottom w:val="nil"/>
              <w:right w:val="nil"/>
            </w:tcBorders>
            <w:shd w:val="clear" w:color="auto" w:fill="auto"/>
            <w:noWrap/>
            <w:vAlign w:val="bottom"/>
            <w:hideMark/>
          </w:tcPr>
          <w:p w14:paraId="17CE1842" w14:textId="77777777" w:rsidR="00C10CCB" w:rsidRDefault="00C10CCB">
            <w:pPr>
              <w:rPr>
                <w:rFonts w:ascii="Calibri" w:hAnsi="Calibri"/>
                <w:sz w:val="20"/>
                <w:szCs w:val="20"/>
              </w:rPr>
            </w:pPr>
            <w:r>
              <w:rPr>
                <w:rFonts w:ascii="Calibri" w:hAnsi="Calibri"/>
                <w:sz w:val="20"/>
                <w:szCs w:val="20"/>
              </w:rPr>
              <w:t>UNIV OF AR PAYMENTS</w:t>
            </w:r>
          </w:p>
        </w:tc>
        <w:tc>
          <w:tcPr>
            <w:tcW w:w="500" w:type="dxa"/>
            <w:tcBorders>
              <w:top w:val="nil"/>
              <w:left w:val="nil"/>
              <w:bottom w:val="nil"/>
              <w:right w:val="nil"/>
            </w:tcBorders>
            <w:shd w:val="clear" w:color="auto" w:fill="auto"/>
            <w:noWrap/>
            <w:vAlign w:val="bottom"/>
            <w:hideMark/>
          </w:tcPr>
          <w:p w14:paraId="5885543F" w14:textId="77777777" w:rsidR="00C10CCB" w:rsidRDefault="00C10CCB">
            <w:pPr>
              <w:jc w:val="center"/>
              <w:rPr>
                <w:rFonts w:ascii="Calibri" w:hAnsi="Calibri"/>
                <w:sz w:val="20"/>
                <w:szCs w:val="20"/>
              </w:rPr>
            </w:pPr>
            <w:r>
              <w:rPr>
                <w:rFonts w:ascii="Calibri" w:hAnsi="Calibri"/>
                <w:sz w:val="20"/>
                <w:szCs w:val="20"/>
              </w:rPr>
              <w:t>WEB</w:t>
            </w:r>
          </w:p>
        </w:tc>
        <w:tc>
          <w:tcPr>
            <w:tcW w:w="1840" w:type="dxa"/>
            <w:tcBorders>
              <w:top w:val="nil"/>
              <w:left w:val="nil"/>
              <w:bottom w:val="nil"/>
              <w:right w:val="nil"/>
            </w:tcBorders>
            <w:shd w:val="clear" w:color="auto" w:fill="auto"/>
            <w:noWrap/>
            <w:vAlign w:val="bottom"/>
            <w:hideMark/>
          </w:tcPr>
          <w:p w14:paraId="0DFDDE8A" w14:textId="77777777" w:rsidR="00C10CCB" w:rsidRDefault="00C10CCB">
            <w:pPr>
              <w:rPr>
                <w:rFonts w:ascii="Calibri" w:hAnsi="Calibri"/>
                <w:sz w:val="20"/>
                <w:szCs w:val="20"/>
              </w:rPr>
            </w:pPr>
            <w:r>
              <w:rPr>
                <w:rFonts w:ascii="Calibri" w:hAnsi="Calibri"/>
                <w:sz w:val="20"/>
                <w:szCs w:val="20"/>
              </w:rPr>
              <w:t>ADMN 116</w:t>
            </w:r>
          </w:p>
        </w:tc>
        <w:tc>
          <w:tcPr>
            <w:tcW w:w="2660" w:type="dxa"/>
            <w:tcBorders>
              <w:top w:val="nil"/>
              <w:left w:val="nil"/>
              <w:bottom w:val="nil"/>
              <w:right w:val="nil"/>
            </w:tcBorders>
            <w:shd w:val="clear" w:color="auto" w:fill="auto"/>
            <w:noWrap/>
            <w:vAlign w:val="bottom"/>
            <w:hideMark/>
          </w:tcPr>
          <w:p w14:paraId="5F4F0BF4" w14:textId="77777777" w:rsidR="00C10CCB" w:rsidRDefault="00C10CCB">
            <w:pPr>
              <w:rPr>
                <w:rFonts w:ascii="Calibri" w:hAnsi="Calibri"/>
                <w:sz w:val="20"/>
                <w:szCs w:val="20"/>
              </w:rPr>
            </w:pPr>
            <w:r>
              <w:rPr>
                <w:rFonts w:ascii="Calibri" w:hAnsi="Calibri"/>
                <w:sz w:val="20"/>
                <w:szCs w:val="20"/>
              </w:rPr>
              <w:t>QPAY</w:t>
            </w:r>
          </w:p>
        </w:tc>
      </w:tr>
      <w:tr w:rsidR="00C10CCB" w14:paraId="60F2F61C" w14:textId="77777777" w:rsidTr="00C10CCB">
        <w:trPr>
          <w:trHeight w:val="255"/>
        </w:trPr>
        <w:tc>
          <w:tcPr>
            <w:tcW w:w="640" w:type="dxa"/>
            <w:tcBorders>
              <w:top w:val="nil"/>
              <w:left w:val="nil"/>
              <w:bottom w:val="nil"/>
              <w:right w:val="nil"/>
            </w:tcBorders>
            <w:shd w:val="clear" w:color="auto" w:fill="auto"/>
            <w:noWrap/>
            <w:vAlign w:val="bottom"/>
            <w:hideMark/>
          </w:tcPr>
          <w:p w14:paraId="38D7B004" w14:textId="77777777" w:rsidR="00C10CCB" w:rsidRDefault="00C10CCB">
            <w:pPr>
              <w:rPr>
                <w:rFonts w:ascii="Calibri" w:hAnsi="Calibri"/>
                <w:sz w:val="20"/>
                <w:szCs w:val="20"/>
              </w:rPr>
            </w:pPr>
            <w:r>
              <w:rPr>
                <w:rFonts w:ascii="Calibri" w:hAnsi="Calibri"/>
                <w:sz w:val="20"/>
                <w:szCs w:val="20"/>
              </w:rPr>
              <w:t>AVCF</w:t>
            </w:r>
          </w:p>
        </w:tc>
        <w:tc>
          <w:tcPr>
            <w:tcW w:w="4160" w:type="dxa"/>
            <w:tcBorders>
              <w:top w:val="nil"/>
              <w:left w:val="nil"/>
              <w:bottom w:val="nil"/>
              <w:right w:val="nil"/>
            </w:tcBorders>
            <w:shd w:val="clear" w:color="auto" w:fill="auto"/>
            <w:noWrap/>
            <w:vAlign w:val="bottom"/>
            <w:hideMark/>
          </w:tcPr>
          <w:p w14:paraId="45886D7B" w14:textId="77777777" w:rsidR="00C10CCB" w:rsidRDefault="00C10CCB">
            <w:pPr>
              <w:rPr>
                <w:rFonts w:ascii="Calibri" w:hAnsi="Calibri"/>
                <w:sz w:val="20"/>
                <w:szCs w:val="20"/>
              </w:rPr>
            </w:pPr>
            <w:r>
              <w:rPr>
                <w:rFonts w:ascii="Calibri" w:hAnsi="Calibri"/>
                <w:sz w:val="20"/>
                <w:szCs w:val="20"/>
              </w:rPr>
              <w:t>U OF A TUITION &amp; FEES</w:t>
            </w:r>
          </w:p>
        </w:tc>
        <w:tc>
          <w:tcPr>
            <w:tcW w:w="500" w:type="dxa"/>
            <w:tcBorders>
              <w:top w:val="nil"/>
              <w:left w:val="nil"/>
              <w:bottom w:val="nil"/>
              <w:right w:val="nil"/>
            </w:tcBorders>
            <w:shd w:val="clear" w:color="auto" w:fill="auto"/>
            <w:noWrap/>
            <w:vAlign w:val="bottom"/>
            <w:hideMark/>
          </w:tcPr>
          <w:p w14:paraId="1DDCF455" w14:textId="77777777" w:rsidR="00C10CCB" w:rsidRDefault="00C10CCB">
            <w:pPr>
              <w:jc w:val="center"/>
              <w:rPr>
                <w:rFonts w:ascii="Calibri" w:hAnsi="Calibri"/>
                <w:sz w:val="20"/>
                <w:szCs w:val="20"/>
              </w:rPr>
            </w:pPr>
            <w:r>
              <w:rPr>
                <w:rFonts w:ascii="Calibri" w:hAnsi="Calibri"/>
                <w:sz w:val="20"/>
                <w:szCs w:val="20"/>
              </w:rPr>
              <w:t>WEB</w:t>
            </w:r>
          </w:p>
        </w:tc>
        <w:tc>
          <w:tcPr>
            <w:tcW w:w="1840" w:type="dxa"/>
            <w:tcBorders>
              <w:top w:val="nil"/>
              <w:left w:val="nil"/>
              <w:bottom w:val="nil"/>
              <w:right w:val="nil"/>
            </w:tcBorders>
            <w:shd w:val="clear" w:color="auto" w:fill="auto"/>
            <w:noWrap/>
            <w:vAlign w:val="bottom"/>
            <w:hideMark/>
          </w:tcPr>
          <w:p w14:paraId="409622E4" w14:textId="77777777" w:rsidR="00C10CCB" w:rsidRDefault="00C10CCB">
            <w:pPr>
              <w:rPr>
                <w:rFonts w:ascii="Calibri" w:hAnsi="Calibri"/>
                <w:sz w:val="20"/>
                <w:szCs w:val="20"/>
              </w:rPr>
            </w:pPr>
            <w:r>
              <w:rPr>
                <w:rFonts w:ascii="Calibri" w:hAnsi="Calibri"/>
                <w:sz w:val="20"/>
                <w:szCs w:val="20"/>
              </w:rPr>
              <w:t>ADMN 116</w:t>
            </w:r>
          </w:p>
        </w:tc>
        <w:tc>
          <w:tcPr>
            <w:tcW w:w="2660" w:type="dxa"/>
            <w:tcBorders>
              <w:top w:val="nil"/>
              <w:left w:val="nil"/>
              <w:bottom w:val="nil"/>
              <w:right w:val="nil"/>
            </w:tcBorders>
            <w:shd w:val="clear" w:color="auto" w:fill="auto"/>
            <w:noWrap/>
            <w:vAlign w:val="bottom"/>
            <w:hideMark/>
          </w:tcPr>
          <w:p w14:paraId="5AC55FA4" w14:textId="77777777" w:rsidR="00C10CCB" w:rsidRDefault="00C10CCB">
            <w:pPr>
              <w:rPr>
                <w:rFonts w:ascii="Calibri" w:hAnsi="Calibri"/>
                <w:sz w:val="20"/>
                <w:szCs w:val="20"/>
              </w:rPr>
            </w:pPr>
            <w:r>
              <w:rPr>
                <w:rFonts w:ascii="Calibri" w:hAnsi="Calibri"/>
                <w:sz w:val="20"/>
                <w:szCs w:val="20"/>
              </w:rPr>
              <w:t>QPAY</w:t>
            </w:r>
          </w:p>
        </w:tc>
      </w:tr>
      <w:tr w:rsidR="00C10CCB" w14:paraId="3CA37E6F" w14:textId="77777777" w:rsidTr="00C10CCB">
        <w:trPr>
          <w:trHeight w:val="255"/>
        </w:trPr>
        <w:tc>
          <w:tcPr>
            <w:tcW w:w="640" w:type="dxa"/>
            <w:tcBorders>
              <w:top w:val="nil"/>
              <w:left w:val="nil"/>
              <w:bottom w:val="nil"/>
              <w:right w:val="nil"/>
            </w:tcBorders>
            <w:shd w:val="clear" w:color="auto" w:fill="auto"/>
            <w:noWrap/>
            <w:vAlign w:val="bottom"/>
            <w:hideMark/>
          </w:tcPr>
          <w:p w14:paraId="63D880B6" w14:textId="77777777" w:rsidR="00C10CCB" w:rsidRDefault="00C10CCB">
            <w:pPr>
              <w:rPr>
                <w:rFonts w:ascii="Calibri" w:hAnsi="Calibri"/>
                <w:sz w:val="20"/>
                <w:szCs w:val="20"/>
              </w:rPr>
            </w:pPr>
            <w:r>
              <w:rPr>
                <w:rFonts w:ascii="Calibri" w:hAnsi="Calibri"/>
                <w:sz w:val="20"/>
                <w:szCs w:val="20"/>
              </w:rPr>
              <w:t>AVCF</w:t>
            </w:r>
          </w:p>
        </w:tc>
        <w:tc>
          <w:tcPr>
            <w:tcW w:w="4160" w:type="dxa"/>
            <w:tcBorders>
              <w:top w:val="nil"/>
              <w:left w:val="nil"/>
              <w:bottom w:val="nil"/>
              <w:right w:val="nil"/>
            </w:tcBorders>
            <w:shd w:val="clear" w:color="auto" w:fill="auto"/>
            <w:noWrap/>
            <w:vAlign w:val="bottom"/>
            <w:hideMark/>
          </w:tcPr>
          <w:p w14:paraId="03CEBF94" w14:textId="77777777" w:rsidR="00C10CCB" w:rsidRDefault="00C10CCB">
            <w:pPr>
              <w:rPr>
                <w:rFonts w:ascii="Calibri" w:hAnsi="Calibri"/>
                <w:sz w:val="20"/>
                <w:szCs w:val="20"/>
              </w:rPr>
            </w:pPr>
            <w:r>
              <w:rPr>
                <w:rFonts w:ascii="Calibri" w:hAnsi="Calibri"/>
                <w:sz w:val="20"/>
                <w:szCs w:val="20"/>
              </w:rPr>
              <w:t>UNVERSITY CASHIERS</w:t>
            </w:r>
          </w:p>
        </w:tc>
        <w:tc>
          <w:tcPr>
            <w:tcW w:w="500" w:type="dxa"/>
            <w:tcBorders>
              <w:top w:val="nil"/>
              <w:left w:val="nil"/>
              <w:bottom w:val="nil"/>
              <w:right w:val="nil"/>
            </w:tcBorders>
            <w:shd w:val="clear" w:color="auto" w:fill="auto"/>
            <w:noWrap/>
            <w:vAlign w:val="bottom"/>
            <w:hideMark/>
          </w:tcPr>
          <w:p w14:paraId="2D98551A"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48059319" w14:textId="77777777" w:rsidR="00C10CCB" w:rsidRDefault="00C10CCB">
            <w:pPr>
              <w:rPr>
                <w:rFonts w:ascii="Calibri" w:hAnsi="Calibri"/>
                <w:sz w:val="20"/>
                <w:szCs w:val="20"/>
              </w:rPr>
            </w:pPr>
            <w:r>
              <w:rPr>
                <w:rFonts w:ascii="Calibri" w:hAnsi="Calibri"/>
                <w:sz w:val="20"/>
                <w:szCs w:val="20"/>
              </w:rPr>
              <w:t>UARK 200</w:t>
            </w:r>
          </w:p>
        </w:tc>
        <w:tc>
          <w:tcPr>
            <w:tcW w:w="2660" w:type="dxa"/>
            <w:tcBorders>
              <w:top w:val="nil"/>
              <w:left w:val="nil"/>
              <w:bottom w:val="nil"/>
              <w:right w:val="nil"/>
            </w:tcBorders>
            <w:shd w:val="clear" w:color="auto" w:fill="auto"/>
            <w:noWrap/>
            <w:vAlign w:val="bottom"/>
            <w:hideMark/>
          </w:tcPr>
          <w:p w14:paraId="18E8F8F5" w14:textId="77777777" w:rsidR="00C10CCB" w:rsidRDefault="00C10CCB">
            <w:pPr>
              <w:rPr>
                <w:rFonts w:ascii="Calibri" w:hAnsi="Calibri"/>
                <w:sz w:val="20"/>
                <w:szCs w:val="20"/>
              </w:rPr>
            </w:pPr>
            <w:r>
              <w:rPr>
                <w:rFonts w:ascii="Calibri" w:hAnsi="Calibri"/>
                <w:sz w:val="20"/>
                <w:szCs w:val="20"/>
              </w:rPr>
              <w:t>HYPERCOM T7FDRP.11X</w:t>
            </w:r>
          </w:p>
        </w:tc>
      </w:tr>
      <w:tr w:rsidR="00C10CCB" w14:paraId="49552DEB" w14:textId="77777777" w:rsidTr="00C10CCB">
        <w:trPr>
          <w:trHeight w:val="255"/>
        </w:trPr>
        <w:tc>
          <w:tcPr>
            <w:tcW w:w="640" w:type="dxa"/>
            <w:tcBorders>
              <w:top w:val="nil"/>
              <w:left w:val="nil"/>
              <w:bottom w:val="nil"/>
              <w:right w:val="nil"/>
            </w:tcBorders>
            <w:shd w:val="clear" w:color="auto" w:fill="auto"/>
            <w:noWrap/>
            <w:vAlign w:val="bottom"/>
            <w:hideMark/>
          </w:tcPr>
          <w:p w14:paraId="67364156" w14:textId="77777777" w:rsidR="00C10CCB" w:rsidRDefault="00C10CCB">
            <w:pPr>
              <w:rPr>
                <w:rFonts w:ascii="Calibri" w:hAnsi="Calibri"/>
                <w:sz w:val="20"/>
                <w:szCs w:val="20"/>
              </w:rPr>
            </w:pPr>
            <w:r>
              <w:rPr>
                <w:rFonts w:ascii="Calibri" w:hAnsi="Calibri"/>
                <w:sz w:val="20"/>
                <w:szCs w:val="20"/>
              </w:rPr>
              <w:t>EDUC</w:t>
            </w:r>
          </w:p>
        </w:tc>
        <w:tc>
          <w:tcPr>
            <w:tcW w:w="4160" w:type="dxa"/>
            <w:tcBorders>
              <w:top w:val="nil"/>
              <w:left w:val="nil"/>
              <w:bottom w:val="nil"/>
              <w:right w:val="nil"/>
            </w:tcBorders>
            <w:shd w:val="clear" w:color="auto" w:fill="auto"/>
            <w:noWrap/>
            <w:vAlign w:val="bottom"/>
            <w:hideMark/>
          </w:tcPr>
          <w:p w14:paraId="2775785B" w14:textId="77777777" w:rsidR="00C10CCB" w:rsidRDefault="00C10CCB">
            <w:pPr>
              <w:rPr>
                <w:rFonts w:ascii="Calibri" w:hAnsi="Calibri"/>
                <w:sz w:val="20"/>
                <w:szCs w:val="20"/>
              </w:rPr>
            </w:pPr>
            <w:r>
              <w:rPr>
                <w:rFonts w:ascii="Calibri" w:hAnsi="Calibri"/>
                <w:sz w:val="20"/>
                <w:szCs w:val="20"/>
              </w:rPr>
              <w:t>UAF-OLLI (OSHER LIFELONG LEARNING INSTITUTE)</w:t>
            </w:r>
          </w:p>
        </w:tc>
        <w:tc>
          <w:tcPr>
            <w:tcW w:w="500" w:type="dxa"/>
            <w:tcBorders>
              <w:top w:val="nil"/>
              <w:left w:val="nil"/>
              <w:bottom w:val="nil"/>
              <w:right w:val="nil"/>
            </w:tcBorders>
            <w:shd w:val="clear" w:color="auto" w:fill="auto"/>
            <w:noWrap/>
            <w:vAlign w:val="bottom"/>
            <w:hideMark/>
          </w:tcPr>
          <w:p w14:paraId="6096F50D" w14:textId="77777777" w:rsidR="00C10CCB" w:rsidRDefault="00C10CCB">
            <w:pPr>
              <w:jc w:val="center"/>
              <w:rPr>
                <w:rFonts w:ascii="Calibri" w:hAnsi="Calibri"/>
                <w:sz w:val="20"/>
                <w:szCs w:val="20"/>
              </w:rPr>
            </w:pPr>
            <w:r>
              <w:rPr>
                <w:rFonts w:ascii="Calibri" w:hAnsi="Calibri"/>
                <w:sz w:val="20"/>
                <w:szCs w:val="20"/>
              </w:rPr>
              <w:t>WEB</w:t>
            </w:r>
          </w:p>
        </w:tc>
        <w:tc>
          <w:tcPr>
            <w:tcW w:w="1840" w:type="dxa"/>
            <w:tcBorders>
              <w:top w:val="nil"/>
              <w:left w:val="nil"/>
              <w:bottom w:val="nil"/>
              <w:right w:val="nil"/>
            </w:tcBorders>
            <w:shd w:val="clear" w:color="auto" w:fill="auto"/>
            <w:noWrap/>
            <w:vAlign w:val="bottom"/>
            <w:hideMark/>
          </w:tcPr>
          <w:p w14:paraId="1A43E431" w14:textId="77777777" w:rsidR="00C10CCB" w:rsidRDefault="00C10CCB">
            <w:pPr>
              <w:rPr>
                <w:rFonts w:ascii="Calibri" w:hAnsi="Calibri"/>
                <w:sz w:val="20"/>
                <w:szCs w:val="20"/>
              </w:rPr>
            </w:pPr>
            <w:r>
              <w:rPr>
                <w:rFonts w:ascii="Calibri" w:hAnsi="Calibri"/>
                <w:sz w:val="20"/>
                <w:szCs w:val="20"/>
              </w:rPr>
              <w:t>GRAD 301</w:t>
            </w:r>
          </w:p>
        </w:tc>
        <w:tc>
          <w:tcPr>
            <w:tcW w:w="2660" w:type="dxa"/>
            <w:tcBorders>
              <w:top w:val="nil"/>
              <w:left w:val="nil"/>
              <w:bottom w:val="nil"/>
              <w:right w:val="nil"/>
            </w:tcBorders>
            <w:shd w:val="clear" w:color="auto" w:fill="auto"/>
            <w:noWrap/>
            <w:vAlign w:val="bottom"/>
            <w:hideMark/>
          </w:tcPr>
          <w:p w14:paraId="3995F7EE" w14:textId="77777777" w:rsidR="00C10CCB" w:rsidRDefault="00C10CCB">
            <w:pPr>
              <w:rPr>
                <w:rFonts w:ascii="Calibri" w:hAnsi="Calibri"/>
                <w:sz w:val="20"/>
                <w:szCs w:val="20"/>
              </w:rPr>
            </w:pPr>
            <w:r>
              <w:rPr>
                <w:rFonts w:ascii="Calibri" w:hAnsi="Calibri"/>
                <w:sz w:val="20"/>
                <w:szCs w:val="20"/>
              </w:rPr>
              <w:t>CYBERSOURCE HOSTED ORDER</w:t>
            </w:r>
          </w:p>
        </w:tc>
      </w:tr>
      <w:tr w:rsidR="00C10CCB" w14:paraId="4CC7A2EE" w14:textId="77777777" w:rsidTr="00C10CCB">
        <w:trPr>
          <w:trHeight w:val="255"/>
        </w:trPr>
        <w:tc>
          <w:tcPr>
            <w:tcW w:w="640" w:type="dxa"/>
            <w:tcBorders>
              <w:top w:val="nil"/>
              <w:left w:val="nil"/>
              <w:bottom w:val="nil"/>
              <w:right w:val="nil"/>
            </w:tcBorders>
            <w:shd w:val="clear" w:color="auto" w:fill="auto"/>
            <w:noWrap/>
            <w:vAlign w:val="bottom"/>
            <w:hideMark/>
          </w:tcPr>
          <w:p w14:paraId="63CF5CA5" w14:textId="77777777" w:rsidR="00C10CCB" w:rsidRDefault="00C10CCB">
            <w:pPr>
              <w:rPr>
                <w:rFonts w:ascii="Calibri" w:hAnsi="Calibri"/>
                <w:sz w:val="20"/>
                <w:szCs w:val="20"/>
              </w:rPr>
            </w:pPr>
            <w:r>
              <w:rPr>
                <w:rFonts w:ascii="Calibri" w:hAnsi="Calibri"/>
                <w:sz w:val="20"/>
                <w:szCs w:val="20"/>
              </w:rPr>
              <w:t>BKST</w:t>
            </w:r>
          </w:p>
        </w:tc>
        <w:tc>
          <w:tcPr>
            <w:tcW w:w="4160" w:type="dxa"/>
            <w:tcBorders>
              <w:top w:val="nil"/>
              <w:left w:val="nil"/>
              <w:bottom w:val="nil"/>
              <w:right w:val="nil"/>
            </w:tcBorders>
            <w:shd w:val="clear" w:color="auto" w:fill="auto"/>
            <w:noWrap/>
            <w:vAlign w:val="bottom"/>
            <w:hideMark/>
          </w:tcPr>
          <w:p w14:paraId="252222B3" w14:textId="77777777" w:rsidR="00C10CCB" w:rsidRDefault="00C10CCB">
            <w:pPr>
              <w:rPr>
                <w:rFonts w:ascii="Calibri" w:hAnsi="Calibri"/>
                <w:sz w:val="20"/>
                <w:szCs w:val="20"/>
              </w:rPr>
            </w:pPr>
            <w:r>
              <w:rPr>
                <w:rFonts w:ascii="Calibri" w:hAnsi="Calibri"/>
                <w:sz w:val="20"/>
                <w:szCs w:val="20"/>
              </w:rPr>
              <w:t>BOOKSTORE ONLINE</w:t>
            </w:r>
          </w:p>
        </w:tc>
        <w:tc>
          <w:tcPr>
            <w:tcW w:w="500" w:type="dxa"/>
            <w:tcBorders>
              <w:top w:val="nil"/>
              <w:left w:val="nil"/>
              <w:bottom w:val="nil"/>
              <w:right w:val="nil"/>
            </w:tcBorders>
            <w:shd w:val="clear" w:color="auto" w:fill="auto"/>
            <w:noWrap/>
            <w:vAlign w:val="bottom"/>
            <w:hideMark/>
          </w:tcPr>
          <w:p w14:paraId="2999F110" w14:textId="77777777" w:rsidR="00C10CCB" w:rsidRDefault="00C10CCB">
            <w:pPr>
              <w:jc w:val="center"/>
              <w:rPr>
                <w:rFonts w:ascii="Calibri" w:hAnsi="Calibri"/>
                <w:sz w:val="20"/>
                <w:szCs w:val="20"/>
              </w:rPr>
            </w:pPr>
            <w:r>
              <w:rPr>
                <w:rFonts w:ascii="Calibri" w:hAnsi="Calibri"/>
                <w:sz w:val="20"/>
                <w:szCs w:val="20"/>
              </w:rPr>
              <w:t>WEB</w:t>
            </w:r>
          </w:p>
        </w:tc>
        <w:tc>
          <w:tcPr>
            <w:tcW w:w="1840" w:type="dxa"/>
            <w:tcBorders>
              <w:top w:val="nil"/>
              <w:left w:val="nil"/>
              <w:bottom w:val="nil"/>
              <w:right w:val="nil"/>
            </w:tcBorders>
            <w:shd w:val="clear" w:color="auto" w:fill="auto"/>
            <w:noWrap/>
            <w:vAlign w:val="bottom"/>
            <w:hideMark/>
          </w:tcPr>
          <w:p w14:paraId="11C1C9F5" w14:textId="77777777" w:rsidR="00C10CCB" w:rsidRDefault="00C10CCB">
            <w:pPr>
              <w:rPr>
                <w:rFonts w:ascii="Calibri" w:hAnsi="Calibri"/>
                <w:sz w:val="20"/>
                <w:szCs w:val="20"/>
              </w:rPr>
            </w:pPr>
            <w:r>
              <w:rPr>
                <w:rFonts w:ascii="Calibri" w:hAnsi="Calibri"/>
                <w:sz w:val="20"/>
                <w:szCs w:val="20"/>
              </w:rPr>
              <w:t>BKST 219</w:t>
            </w:r>
          </w:p>
        </w:tc>
        <w:tc>
          <w:tcPr>
            <w:tcW w:w="2660" w:type="dxa"/>
            <w:tcBorders>
              <w:top w:val="nil"/>
              <w:left w:val="nil"/>
              <w:bottom w:val="nil"/>
              <w:right w:val="nil"/>
            </w:tcBorders>
            <w:shd w:val="clear" w:color="auto" w:fill="auto"/>
            <w:noWrap/>
            <w:vAlign w:val="bottom"/>
            <w:hideMark/>
          </w:tcPr>
          <w:p w14:paraId="526D78FF" w14:textId="77777777" w:rsidR="00C10CCB" w:rsidRDefault="00C10CCB">
            <w:pPr>
              <w:rPr>
                <w:rFonts w:ascii="Calibri" w:hAnsi="Calibri"/>
                <w:sz w:val="20"/>
                <w:szCs w:val="20"/>
              </w:rPr>
            </w:pPr>
            <w:r>
              <w:rPr>
                <w:rFonts w:ascii="Calibri" w:hAnsi="Calibri"/>
                <w:sz w:val="20"/>
                <w:szCs w:val="20"/>
              </w:rPr>
              <w:t>CYBERSOURCE HOSTED ORDER</w:t>
            </w:r>
          </w:p>
        </w:tc>
      </w:tr>
      <w:tr w:rsidR="00C10CCB" w14:paraId="0F9AF0AE" w14:textId="77777777" w:rsidTr="00C10CCB">
        <w:trPr>
          <w:trHeight w:val="255"/>
        </w:trPr>
        <w:tc>
          <w:tcPr>
            <w:tcW w:w="640" w:type="dxa"/>
            <w:tcBorders>
              <w:top w:val="nil"/>
              <w:left w:val="nil"/>
              <w:bottom w:val="nil"/>
              <w:right w:val="nil"/>
            </w:tcBorders>
            <w:shd w:val="clear" w:color="auto" w:fill="auto"/>
            <w:noWrap/>
            <w:vAlign w:val="bottom"/>
            <w:hideMark/>
          </w:tcPr>
          <w:p w14:paraId="21C26B90" w14:textId="77777777" w:rsidR="00C10CCB" w:rsidRDefault="00C10CCB">
            <w:pPr>
              <w:rPr>
                <w:rFonts w:ascii="Calibri" w:hAnsi="Calibri"/>
                <w:sz w:val="20"/>
                <w:szCs w:val="20"/>
              </w:rPr>
            </w:pPr>
            <w:r>
              <w:rPr>
                <w:rFonts w:ascii="Calibri" w:hAnsi="Calibri"/>
                <w:sz w:val="20"/>
                <w:szCs w:val="20"/>
              </w:rPr>
              <w:t>BKST</w:t>
            </w:r>
          </w:p>
        </w:tc>
        <w:tc>
          <w:tcPr>
            <w:tcW w:w="4160" w:type="dxa"/>
            <w:tcBorders>
              <w:top w:val="nil"/>
              <w:left w:val="nil"/>
              <w:bottom w:val="nil"/>
              <w:right w:val="nil"/>
            </w:tcBorders>
            <w:shd w:val="clear" w:color="auto" w:fill="auto"/>
            <w:noWrap/>
            <w:vAlign w:val="bottom"/>
            <w:hideMark/>
          </w:tcPr>
          <w:p w14:paraId="3AA54AC1" w14:textId="77777777" w:rsidR="00C10CCB" w:rsidRDefault="00C10CCB">
            <w:pPr>
              <w:rPr>
                <w:rFonts w:ascii="Calibri" w:hAnsi="Calibri"/>
                <w:sz w:val="20"/>
                <w:szCs w:val="20"/>
              </w:rPr>
            </w:pPr>
            <w:r>
              <w:rPr>
                <w:rFonts w:ascii="Calibri" w:hAnsi="Calibri"/>
                <w:sz w:val="20"/>
                <w:szCs w:val="20"/>
              </w:rPr>
              <w:t>BOOKSTORE</w:t>
            </w:r>
          </w:p>
        </w:tc>
        <w:tc>
          <w:tcPr>
            <w:tcW w:w="500" w:type="dxa"/>
            <w:tcBorders>
              <w:top w:val="nil"/>
              <w:left w:val="nil"/>
              <w:bottom w:val="nil"/>
              <w:right w:val="nil"/>
            </w:tcBorders>
            <w:shd w:val="clear" w:color="auto" w:fill="auto"/>
            <w:noWrap/>
            <w:vAlign w:val="bottom"/>
            <w:hideMark/>
          </w:tcPr>
          <w:p w14:paraId="7231A6FA" w14:textId="77777777" w:rsidR="00C10CCB" w:rsidRDefault="00C10CCB">
            <w:pPr>
              <w:jc w:val="center"/>
              <w:rPr>
                <w:rFonts w:ascii="Calibri" w:hAnsi="Calibri"/>
                <w:sz w:val="20"/>
                <w:szCs w:val="20"/>
              </w:rPr>
            </w:pPr>
            <w:r>
              <w:rPr>
                <w:rFonts w:ascii="Calibri" w:hAnsi="Calibri"/>
                <w:sz w:val="20"/>
                <w:szCs w:val="20"/>
              </w:rPr>
              <w:t>POS</w:t>
            </w:r>
          </w:p>
        </w:tc>
        <w:tc>
          <w:tcPr>
            <w:tcW w:w="1840" w:type="dxa"/>
            <w:tcBorders>
              <w:top w:val="nil"/>
              <w:left w:val="nil"/>
              <w:bottom w:val="nil"/>
              <w:right w:val="nil"/>
            </w:tcBorders>
            <w:shd w:val="clear" w:color="auto" w:fill="auto"/>
            <w:noWrap/>
            <w:vAlign w:val="bottom"/>
            <w:hideMark/>
          </w:tcPr>
          <w:p w14:paraId="75DFAEFE" w14:textId="77777777" w:rsidR="00C10CCB" w:rsidRDefault="00C10CCB">
            <w:pPr>
              <w:rPr>
                <w:rFonts w:ascii="Calibri" w:hAnsi="Calibri"/>
                <w:sz w:val="20"/>
                <w:szCs w:val="20"/>
              </w:rPr>
            </w:pPr>
            <w:r>
              <w:rPr>
                <w:rFonts w:ascii="Calibri" w:hAnsi="Calibri"/>
                <w:sz w:val="20"/>
                <w:szCs w:val="20"/>
              </w:rPr>
              <w:t>BKST 219</w:t>
            </w:r>
          </w:p>
        </w:tc>
        <w:tc>
          <w:tcPr>
            <w:tcW w:w="2660" w:type="dxa"/>
            <w:tcBorders>
              <w:top w:val="nil"/>
              <w:left w:val="nil"/>
              <w:bottom w:val="nil"/>
              <w:right w:val="nil"/>
            </w:tcBorders>
            <w:shd w:val="clear" w:color="auto" w:fill="auto"/>
            <w:noWrap/>
            <w:vAlign w:val="bottom"/>
            <w:hideMark/>
          </w:tcPr>
          <w:p w14:paraId="21492EF3" w14:textId="77777777" w:rsidR="00C10CCB" w:rsidRDefault="00C10CCB">
            <w:pPr>
              <w:rPr>
                <w:rFonts w:ascii="Calibri" w:hAnsi="Calibri"/>
                <w:sz w:val="20"/>
                <w:szCs w:val="20"/>
              </w:rPr>
            </w:pPr>
            <w:r>
              <w:rPr>
                <w:rFonts w:ascii="Calibri" w:hAnsi="Calibri"/>
                <w:sz w:val="20"/>
                <w:szCs w:val="20"/>
              </w:rPr>
              <w:t>RATEX</w:t>
            </w:r>
          </w:p>
        </w:tc>
      </w:tr>
      <w:tr w:rsidR="00C10CCB" w14:paraId="628D41B6" w14:textId="77777777" w:rsidTr="00C10CCB">
        <w:trPr>
          <w:trHeight w:val="255"/>
        </w:trPr>
        <w:tc>
          <w:tcPr>
            <w:tcW w:w="640" w:type="dxa"/>
            <w:tcBorders>
              <w:top w:val="nil"/>
              <w:left w:val="nil"/>
              <w:bottom w:val="nil"/>
              <w:right w:val="nil"/>
            </w:tcBorders>
            <w:shd w:val="clear" w:color="auto" w:fill="auto"/>
            <w:noWrap/>
            <w:vAlign w:val="bottom"/>
            <w:hideMark/>
          </w:tcPr>
          <w:p w14:paraId="460FF2DE" w14:textId="77777777" w:rsidR="00C10CCB" w:rsidRDefault="00C10CCB">
            <w:pPr>
              <w:rPr>
                <w:rFonts w:ascii="Calibri" w:hAnsi="Calibri"/>
                <w:sz w:val="20"/>
                <w:szCs w:val="20"/>
              </w:rPr>
            </w:pPr>
            <w:r>
              <w:rPr>
                <w:rFonts w:ascii="Calibri" w:hAnsi="Calibri"/>
                <w:sz w:val="20"/>
                <w:szCs w:val="20"/>
              </w:rPr>
              <w:t>BKST</w:t>
            </w:r>
          </w:p>
        </w:tc>
        <w:tc>
          <w:tcPr>
            <w:tcW w:w="4160" w:type="dxa"/>
            <w:tcBorders>
              <w:top w:val="nil"/>
              <w:left w:val="nil"/>
              <w:bottom w:val="nil"/>
              <w:right w:val="nil"/>
            </w:tcBorders>
            <w:shd w:val="clear" w:color="auto" w:fill="auto"/>
            <w:noWrap/>
            <w:vAlign w:val="bottom"/>
            <w:hideMark/>
          </w:tcPr>
          <w:p w14:paraId="6CE4F634" w14:textId="77777777" w:rsidR="00C10CCB" w:rsidRDefault="00C10CCB">
            <w:pPr>
              <w:rPr>
                <w:rFonts w:ascii="Calibri" w:hAnsi="Calibri"/>
                <w:sz w:val="20"/>
                <w:szCs w:val="20"/>
              </w:rPr>
            </w:pPr>
            <w:r>
              <w:rPr>
                <w:rFonts w:ascii="Calibri" w:hAnsi="Calibri"/>
                <w:sz w:val="20"/>
                <w:szCs w:val="20"/>
              </w:rPr>
              <w:t>BKST PARKING SPOT</w:t>
            </w:r>
          </w:p>
        </w:tc>
        <w:tc>
          <w:tcPr>
            <w:tcW w:w="500" w:type="dxa"/>
            <w:tcBorders>
              <w:top w:val="nil"/>
              <w:left w:val="nil"/>
              <w:bottom w:val="nil"/>
              <w:right w:val="nil"/>
            </w:tcBorders>
            <w:shd w:val="clear" w:color="auto" w:fill="auto"/>
            <w:noWrap/>
            <w:vAlign w:val="bottom"/>
            <w:hideMark/>
          </w:tcPr>
          <w:p w14:paraId="26C614A4" w14:textId="77777777" w:rsidR="00C10CCB" w:rsidRDefault="00C10CCB">
            <w:pPr>
              <w:jc w:val="center"/>
              <w:rPr>
                <w:rFonts w:ascii="Calibri" w:hAnsi="Calibri"/>
                <w:sz w:val="20"/>
                <w:szCs w:val="20"/>
              </w:rPr>
            </w:pPr>
            <w:r>
              <w:rPr>
                <w:rFonts w:ascii="Calibri" w:hAnsi="Calibri"/>
                <w:sz w:val="20"/>
                <w:szCs w:val="20"/>
              </w:rPr>
              <w:t>POS</w:t>
            </w:r>
          </w:p>
        </w:tc>
        <w:tc>
          <w:tcPr>
            <w:tcW w:w="1840" w:type="dxa"/>
            <w:tcBorders>
              <w:top w:val="nil"/>
              <w:left w:val="nil"/>
              <w:bottom w:val="nil"/>
              <w:right w:val="nil"/>
            </w:tcBorders>
            <w:shd w:val="clear" w:color="auto" w:fill="auto"/>
            <w:noWrap/>
            <w:vAlign w:val="bottom"/>
            <w:hideMark/>
          </w:tcPr>
          <w:p w14:paraId="181292B3" w14:textId="77777777" w:rsidR="00C10CCB" w:rsidRDefault="00C10CCB">
            <w:pPr>
              <w:rPr>
                <w:rFonts w:ascii="Calibri" w:hAnsi="Calibri"/>
                <w:sz w:val="20"/>
                <w:szCs w:val="20"/>
              </w:rPr>
            </w:pPr>
            <w:r>
              <w:rPr>
                <w:rFonts w:ascii="Calibri" w:hAnsi="Calibri"/>
                <w:sz w:val="20"/>
                <w:szCs w:val="20"/>
              </w:rPr>
              <w:t>BKST 219</w:t>
            </w:r>
          </w:p>
        </w:tc>
        <w:tc>
          <w:tcPr>
            <w:tcW w:w="2660" w:type="dxa"/>
            <w:tcBorders>
              <w:top w:val="nil"/>
              <w:left w:val="nil"/>
              <w:bottom w:val="nil"/>
              <w:right w:val="nil"/>
            </w:tcBorders>
            <w:shd w:val="clear" w:color="auto" w:fill="auto"/>
            <w:noWrap/>
            <w:vAlign w:val="bottom"/>
            <w:hideMark/>
          </w:tcPr>
          <w:p w14:paraId="1B929C92" w14:textId="77777777" w:rsidR="00C10CCB" w:rsidRDefault="00C10CCB">
            <w:pPr>
              <w:rPr>
                <w:rFonts w:ascii="Calibri" w:hAnsi="Calibri"/>
                <w:sz w:val="20"/>
                <w:szCs w:val="20"/>
              </w:rPr>
            </w:pPr>
            <w:r>
              <w:rPr>
                <w:rFonts w:ascii="Calibri" w:hAnsi="Calibri"/>
                <w:sz w:val="20"/>
                <w:szCs w:val="20"/>
              </w:rPr>
              <w:t>RATEX</w:t>
            </w:r>
          </w:p>
        </w:tc>
      </w:tr>
      <w:tr w:rsidR="00C10CCB" w14:paraId="75E9979B" w14:textId="77777777" w:rsidTr="00C10CCB">
        <w:trPr>
          <w:trHeight w:val="255"/>
        </w:trPr>
        <w:tc>
          <w:tcPr>
            <w:tcW w:w="640" w:type="dxa"/>
            <w:tcBorders>
              <w:top w:val="nil"/>
              <w:left w:val="nil"/>
              <w:bottom w:val="nil"/>
              <w:right w:val="nil"/>
            </w:tcBorders>
            <w:shd w:val="clear" w:color="auto" w:fill="auto"/>
            <w:noWrap/>
            <w:vAlign w:val="bottom"/>
            <w:hideMark/>
          </w:tcPr>
          <w:p w14:paraId="601ED78E" w14:textId="77777777" w:rsidR="00C10CCB" w:rsidRDefault="00C10CCB">
            <w:pPr>
              <w:rPr>
                <w:rFonts w:ascii="Calibri" w:hAnsi="Calibri"/>
                <w:sz w:val="20"/>
                <w:szCs w:val="20"/>
              </w:rPr>
            </w:pPr>
            <w:r>
              <w:rPr>
                <w:rFonts w:ascii="Calibri" w:hAnsi="Calibri"/>
                <w:sz w:val="20"/>
                <w:szCs w:val="20"/>
              </w:rPr>
              <w:t>BKST</w:t>
            </w:r>
          </w:p>
        </w:tc>
        <w:tc>
          <w:tcPr>
            <w:tcW w:w="4160" w:type="dxa"/>
            <w:tcBorders>
              <w:top w:val="nil"/>
              <w:left w:val="nil"/>
              <w:bottom w:val="nil"/>
              <w:right w:val="nil"/>
            </w:tcBorders>
            <w:shd w:val="clear" w:color="auto" w:fill="auto"/>
            <w:noWrap/>
            <w:vAlign w:val="bottom"/>
            <w:hideMark/>
          </w:tcPr>
          <w:p w14:paraId="1A4046C5" w14:textId="77777777" w:rsidR="00C10CCB" w:rsidRDefault="00C10CCB">
            <w:pPr>
              <w:rPr>
                <w:rFonts w:ascii="Calibri" w:hAnsi="Calibri"/>
                <w:sz w:val="20"/>
                <w:szCs w:val="20"/>
              </w:rPr>
            </w:pPr>
            <w:r>
              <w:rPr>
                <w:rFonts w:ascii="Calibri" w:hAnsi="Calibri"/>
                <w:sz w:val="20"/>
                <w:szCs w:val="20"/>
              </w:rPr>
              <w:t>BKST RAZORBACK SHOP/NWA MALL</w:t>
            </w:r>
          </w:p>
        </w:tc>
        <w:tc>
          <w:tcPr>
            <w:tcW w:w="500" w:type="dxa"/>
            <w:tcBorders>
              <w:top w:val="nil"/>
              <w:left w:val="nil"/>
              <w:bottom w:val="nil"/>
              <w:right w:val="nil"/>
            </w:tcBorders>
            <w:shd w:val="clear" w:color="auto" w:fill="auto"/>
            <w:noWrap/>
            <w:vAlign w:val="bottom"/>
            <w:hideMark/>
          </w:tcPr>
          <w:p w14:paraId="2EE7A16D" w14:textId="77777777" w:rsidR="00C10CCB" w:rsidRDefault="00C10CCB">
            <w:pPr>
              <w:jc w:val="center"/>
              <w:rPr>
                <w:rFonts w:ascii="Calibri" w:hAnsi="Calibri"/>
                <w:sz w:val="20"/>
                <w:szCs w:val="20"/>
              </w:rPr>
            </w:pPr>
            <w:r>
              <w:rPr>
                <w:rFonts w:ascii="Calibri" w:hAnsi="Calibri"/>
                <w:sz w:val="20"/>
                <w:szCs w:val="20"/>
              </w:rPr>
              <w:t>POS</w:t>
            </w:r>
          </w:p>
        </w:tc>
        <w:tc>
          <w:tcPr>
            <w:tcW w:w="1840" w:type="dxa"/>
            <w:tcBorders>
              <w:top w:val="nil"/>
              <w:left w:val="nil"/>
              <w:bottom w:val="nil"/>
              <w:right w:val="nil"/>
            </w:tcBorders>
            <w:shd w:val="clear" w:color="auto" w:fill="auto"/>
            <w:noWrap/>
            <w:vAlign w:val="bottom"/>
            <w:hideMark/>
          </w:tcPr>
          <w:p w14:paraId="07288C5F" w14:textId="77777777" w:rsidR="00C10CCB" w:rsidRDefault="00C10CCB">
            <w:pPr>
              <w:rPr>
                <w:rFonts w:ascii="Calibri" w:hAnsi="Calibri"/>
                <w:sz w:val="20"/>
                <w:szCs w:val="20"/>
              </w:rPr>
            </w:pPr>
            <w:r>
              <w:rPr>
                <w:rFonts w:ascii="Calibri" w:hAnsi="Calibri"/>
                <w:sz w:val="20"/>
                <w:szCs w:val="20"/>
              </w:rPr>
              <w:t>BKST 219</w:t>
            </w:r>
          </w:p>
        </w:tc>
        <w:tc>
          <w:tcPr>
            <w:tcW w:w="2660" w:type="dxa"/>
            <w:tcBorders>
              <w:top w:val="nil"/>
              <w:left w:val="nil"/>
              <w:bottom w:val="nil"/>
              <w:right w:val="nil"/>
            </w:tcBorders>
            <w:shd w:val="clear" w:color="auto" w:fill="auto"/>
            <w:noWrap/>
            <w:vAlign w:val="bottom"/>
            <w:hideMark/>
          </w:tcPr>
          <w:p w14:paraId="399DCDB6" w14:textId="77777777" w:rsidR="00C10CCB" w:rsidRDefault="00C10CCB">
            <w:pPr>
              <w:rPr>
                <w:rFonts w:ascii="Calibri" w:hAnsi="Calibri"/>
                <w:sz w:val="20"/>
                <w:szCs w:val="20"/>
              </w:rPr>
            </w:pPr>
            <w:r>
              <w:rPr>
                <w:rFonts w:ascii="Calibri" w:hAnsi="Calibri"/>
                <w:sz w:val="20"/>
                <w:szCs w:val="20"/>
              </w:rPr>
              <w:t>RATEX</w:t>
            </w:r>
          </w:p>
        </w:tc>
      </w:tr>
      <w:tr w:rsidR="00C10CCB" w14:paraId="07C06557" w14:textId="77777777" w:rsidTr="00C10CCB">
        <w:trPr>
          <w:trHeight w:val="255"/>
        </w:trPr>
        <w:tc>
          <w:tcPr>
            <w:tcW w:w="640" w:type="dxa"/>
            <w:tcBorders>
              <w:top w:val="nil"/>
              <w:left w:val="nil"/>
              <w:bottom w:val="nil"/>
              <w:right w:val="nil"/>
            </w:tcBorders>
            <w:shd w:val="clear" w:color="auto" w:fill="auto"/>
            <w:noWrap/>
            <w:vAlign w:val="bottom"/>
            <w:hideMark/>
          </w:tcPr>
          <w:p w14:paraId="1D6A0302" w14:textId="77777777" w:rsidR="00C10CCB" w:rsidRDefault="00C10CCB">
            <w:pPr>
              <w:rPr>
                <w:rFonts w:ascii="Calibri" w:hAnsi="Calibri"/>
                <w:sz w:val="20"/>
                <w:szCs w:val="20"/>
              </w:rPr>
            </w:pPr>
            <w:r>
              <w:rPr>
                <w:rFonts w:ascii="Calibri" w:hAnsi="Calibri"/>
                <w:sz w:val="20"/>
                <w:szCs w:val="20"/>
              </w:rPr>
              <w:t>BKST</w:t>
            </w:r>
          </w:p>
        </w:tc>
        <w:tc>
          <w:tcPr>
            <w:tcW w:w="4160" w:type="dxa"/>
            <w:tcBorders>
              <w:top w:val="nil"/>
              <w:left w:val="nil"/>
              <w:bottom w:val="nil"/>
              <w:right w:val="nil"/>
            </w:tcBorders>
            <w:shd w:val="clear" w:color="auto" w:fill="auto"/>
            <w:noWrap/>
            <w:vAlign w:val="bottom"/>
            <w:hideMark/>
          </w:tcPr>
          <w:p w14:paraId="07021435" w14:textId="77777777" w:rsidR="00C10CCB" w:rsidRDefault="00C10CCB">
            <w:pPr>
              <w:rPr>
                <w:rFonts w:ascii="Calibri" w:hAnsi="Calibri"/>
                <w:sz w:val="20"/>
                <w:szCs w:val="20"/>
              </w:rPr>
            </w:pPr>
            <w:r>
              <w:rPr>
                <w:rFonts w:ascii="Calibri" w:hAnsi="Calibri"/>
                <w:sz w:val="20"/>
                <w:szCs w:val="20"/>
              </w:rPr>
              <w:t>BKST RAZORBACK SHOP/PRMND</w:t>
            </w:r>
          </w:p>
        </w:tc>
        <w:tc>
          <w:tcPr>
            <w:tcW w:w="500" w:type="dxa"/>
            <w:tcBorders>
              <w:top w:val="nil"/>
              <w:left w:val="nil"/>
              <w:bottom w:val="nil"/>
              <w:right w:val="nil"/>
            </w:tcBorders>
            <w:shd w:val="clear" w:color="auto" w:fill="auto"/>
            <w:noWrap/>
            <w:vAlign w:val="bottom"/>
            <w:hideMark/>
          </w:tcPr>
          <w:p w14:paraId="75CDFCBC" w14:textId="77777777" w:rsidR="00C10CCB" w:rsidRDefault="00C10CCB">
            <w:pPr>
              <w:jc w:val="center"/>
              <w:rPr>
                <w:rFonts w:ascii="Calibri" w:hAnsi="Calibri"/>
                <w:sz w:val="20"/>
                <w:szCs w:val="20"/>
              </w:rPr>
            </w:pPr>
            <w:r>
              <w:rPr>
                <w:rFonts w:ascii="Calibri" w:hAnsi="Calibri"/>
                <w:sz w:val="20"/>
                <w:szCs w:val="20"/>
              </w:rPr>
              <w:t>POS</w:t>
            </w:r>
          </w:p>
        </w:tc>
        <w:tc>
          <w:tcPr>
            <w:tcW w:w="1840" w:type="dxa"/>
            <w:tcBorders>
              <w:top w:val="nil"/>
              <w:left w:val="nil"/>
              <w:bottom w:val="nil"/>
              <w:right w:val="nil"/>
            </w:tcBorders>
            <w:shd w:val="clear" w:color="auto" w:fill="auto"/>
            <w:noWrap/>
            <w:vAlign w:val="bottom"/>
            <w:hideMark/>
          </w:tcPr>
          <w:p w14:paraId="7A659D12" w14:textId="77777777" w:rsidR="00C10CCB" w:rsidRDefault="00C10CCB">
            <w:pPr>
              <w:rPr>
                <w:rFonts w:ascii="Calibri" w:hAnsi="Calibri"/>
                <w:sz w:val="20"/>
                <w:szCs w:val="20"/>
              </w:rPr>
            </w:pPr>
            <w:r>
              <w:rPr>
                <w:rFonts w:ascii="Calibri" w:hAnsi="Calibri"/>
                <w:sz w:val="20"/>
                <w:szCs w:val="20"/>
              </w:rPr>
              <w:t>BKST 219</w:t>
            </w:r>
          </w:p>
        </w:tc>
        <w:tc>
          <w:tcPr>
            <w:tcW w:w="2660" w:type="dxa"/>
            <w:tcBorders>
              <w:top w:val="nil"/>
              <w:left w:val="nil"/>
              <w:bottom w:val="nil"/>
              <w:right w:val="nil"/>
            </w:tcBorders>
            <w:shd w:val="clear" w:color="auto" w:fill="auto"/>
            <w:noWrap/>
            <w:vAlign w:val="bottom"/>
            <w:hideMark/>
          </w:tcPr>
          <w:p w14:paraId="2747C795" w14:textId="77777777" w:rsidR="00C10CCB" w:rsidRDefault="00C10CCB">
            <w:pPr>
              <w:rPr>
                <w:rFonts w:ascii="Calibri" w:hAnsi="Calibri"/>
                <w:sz w:val="20"/>
                <w:szCs w:val="20"/>
              </w:rPr>
            </w:pPr>
            <w:r>
              <w:rPr>
                <w:rFonts w:ascii="Calibri" w:hAnsi="Calibri"/>
                <w:sz w:val="20"/>
                <w:szCs w:val="20"/>
              </w:rPr>
              <w:t>RATEX</w:t>
            </w:r>
          </w:p>
        </w:tc>
      </w:tr>
      <w:tr w:rsidR="00C10CCB" w14:paraId="54D00046" w14:textId="77777777" w:rsidTr="00C10CCB">
        <w:trPr>
          <w:trHeight w:val="255"/>
        </w:trPr>
        <w:tc>
          <w:tcPr>
            <w:tcW w:w="640" w:type="dxa"/>
            <w:tcBorders>
              <w:top w:val="nil"/>
              <w:left w:val="nil"/>
              <w:bottom w:val="nil"/>
              <w:right w:val="nil"/>
            </w:tcBorders>
            <w:shd w:val="clear" w:color="auto" w:fill="auto"/>
            <w:noWrap/>
            <w:vAlign w:val="bottom"/>
            <w:hideMark/>
          </w:tcPr>
          <w:p w14:paraId="7AFC75A5" w14:textId="77777777" w:rsidR="00C10CCB" w:rsidRDefault="00C10CCB">
            <w:pPr>
              <w:rPr>
                <w:rFonts w:ascii="Calibri" w:hAnsi="Calibri"/>
                <w:sz w:val="20"/>
                <w:szCs w:val="20"/>
              </w:rPr>
            </w:pPr>
            <w:r>
              <w:rPr>
                <w:rFonts w:ascii="Calibri" w:hAnsi="Calibri"/>
                <w:sz w:val="20"/>
                <w:szCs w:val="20"/>
              </w:rPr>
              <w:t>BKST</w:t>
            </w:r>
          </w:p>
        </w:tc>
        <w:tc>
          <w:tcPr>
            <w:tcW w:w="4160" w:type="dxa"/>
            <w:tcBorders>
              <w:top w:val="nil"/>
              <w:left w:val="nil"/>
              <w:bottom w:val="nil"/>
              <w:right w:val="nil"/>
            </w:tcBorders>
            <w:shd w:val="clear" w:color="auto" w:fill="auto"/>
            <w:noWrap/>
            <w:vAlign w:val="bottom"/>
            <w:hideMark/>
          </w:tcPr>
          <w:p w14:paraId="423A403D" w14:textId="77777777" w:rsidR="00C10CCB" w:rsidRDefault="00C10CCB">
            <w:pPr>
              <w:rPr>
                <w:rFonts w:ascii="Calibri" w:hAnsi="Calibri"/>
                <w:sz w:val="20"/>
                <w:szCs w:val="20"/>
              </w:rPr>
            </w:pPr>
            <w:r>
              <w:rPr>
                <w:rFonts w:ascii="Calibri" w:hAnsi="Calibri"/>
                <w:sz w:val="20"/>
                <w:szCs w:val="20"/>
              </w:rPr>
              <w:t>BKST RAZORBACK SHOP/UNION</w:t>
            </w:r>
          </w:p>
        </w:tc>
        <w:tc>
          <w:tcPr>
            <w:tcW w:w="500" w:type="dxa"/>
            <w:tcBorders>
              <w:top w:val="nil"/>
              <w:left w:val="nil"/>
              <w:bottom w:val="nil"/>
              <w:right w:val="nil"/>
            </w:tcBorders>
            <w:shd w:val="clear" w:color="auto" w:fill="auto"/>
            <w:noWrap/>
            <w:vAlign w:val="bottom"/>
            <w:hideMark/>
          </w:tcPr>
          <w:p w14:paraId="4FBF4365" w14:textId="77777777" w:rsidR="00C10CCB" w:rsidRDefault="00C10CCB">
            <w:pPr>
              <w:jc w:val="center"/>
              <w:rPr>
                <w:rFonts w:ascii="Calibri" w:hAnsi="Calibri"/>
                <w:sz w:val="20"/>
                <w:szCs w:val="20"/>
              </w:rPr>
            </w:pPr>
            <w:r>
              <w:rPr>
                <w:rFonts w:ascii="Calibri" w:hAnsi="Calibri"/>
                <w:sz w:val="20"/>
                <w:szCs w:val="20"/>
              </w:rPr>
              <w:t>POS</w:t>
            </w:r>
          </w:p>
        </w:tc>
        <w:tc>
          <w:tcPr>
            <w:tcW w:w="1840" w:type="dxa"/>
            <w:tcBorders>
              <w:top w:val="nil"/>
              <w:left w:val="nil"/>
              <w:bottom w:val="nil"/>
              <w:right w:val="nil"/>
            </w:tcBorders>
            <w:shd w:val="clear" w:color="auto" w:fill="auto"/>
            <w:noWrap/>
            <w:vAlign w:val="bottom"/>
            <w:hideMark/>
          </w:tcPr>
          <w:p w14:paraId="77894E5B" w14:textId="77777777" w:rsidR="00C10CCB" w:rsidRDefault="00C10CCB">
            <w:pPr>
              <w:rPr>
                <w:rFonts w:ascii="Calibri" w:hAnsi="Calibri"/>
                <w:sz w:val="20"/>
                <w:szCs w:val="20"/>
              </w:rPr>
            </w:pPr>
            <w:r>
              <w:rPr>
                <w:rFonts w:ascii="Calibri" w:hAnsi="Calibri"/>
                <w:sz w:val="20"/>
                <w:szCs w:val="20"/>
              </w:rPr>
              <w:t>BKST 219</w:t>
            </w:r>
          </w:p>
        </w:tc>
        <w:tc>
          <w:tcPr>
            <w:tcW w:w="2660" w:type="dxa"/>
            <w:tcBorders>
              <w:top w:val="nil"/>
              <w:left w:val="nil"/>
              <w:bottom w:val="nil"/>
              <w:right w:val="nil"/>
            </w:tcBorders>
            <w:shd w:val="clear" w:color="auto" w:fill="auto"/>
            <w:noWrap/>
            <w:vAlign w:val="bottom"/>
            <w:hideMark/>
          </w:tcPr>
          <w:p w14:paraId="69900300" w14:textId="77777777" w:rsidR="00C10CCB" w:rsidRDefault="00C10CCB">
            <w:pPr>
              <w:rPr>
                <w:rFonts w:ascii="Calibri" w:hAnsi="Calibri"/>
                <w:sz w:val="20"/>
                <w:szCs w:val="20"/>
              </w:rPr>
            </w:pPr>
            <w:r>
              <w:rPr>
                <w:rFonts w:ascii="Calibri" w:hAnsi="Calibri"/>
                <w:sz w:val="20"/>
                <w:szCs w:val="20"/>
              </w:rPr>
              <w:t>RATEX</w:t>
            </w:r>
          </w:p>
        </w:tc>
      </w:tr>
      <w:tr w:rsidR="00C10CCB" w14:paraId="6635DD0F" w14:textId="77777777" w:rsidTr="00C10CCB">
        <w:trPr>
          <w:trHeight w:val="255"/>
        </w:trPr>
        <w:tc>
          <w:tcPr>
            <w:tcW w:w="640" w:type="dxa"/>
            <w:tcBorders>
              <w:top w:val="nil"/>
              <w:left w:val="nil"/>
              <w:bottom w:val="nil"/>
              <w:right w:val="nil"/>
            </w:tcBorders>
            <w:shd w:val="clear" w:color="auto" w:fill="auto"/>
            <w:noWrap/>
            <w:vAlign w:val="bottom"/>
            <w:hideMark/>
          </w:tcPr>
          <w:p w14:paraId="4AA75F23" w14:textId="77777777" w:rsidR="00C10CCB" w:rsidRDefault="00C10CCB">
            <w:pPr>
              <w:rPr>
                <w:rFonts w:ascii="Calibri" w:hAnsi="Calibri"/>
                <w:sz w:val="20"/>
                <w:szCs w:val="20"/>
              </w:rPr>
            </w:pPr>
            <w:r>
              <w:rPr>
                <w:rFonts w:ascii="Calibri" w:hAnsi="Calibri"/>
                <w:sz w:val="20"/>
                <w:szCs w:val="20"/>
              </w:rPr>
              <w:t>BKST</w:t>
            </w:r>
          </w:p>
        </w:tc>
        <w:tc>
          <w:tcPr>
            <w:tcW w:w="4160" w:type="dxa"/>
            <w:tcBorders>
              <w:top w:val="nil"/>
              <w:left w:val="nil"/>
              <w:bottom w:val="nil"/>
              <w:right w:val="nil"/>
            </w:tcBorders>
            <w:shd w:val="clear" w:color="auto" w:fill="auto"/>
            <w:noWrap/>
            <w:vAlign w:val="bottom"/>
            <w:hideMark/>
          </w:tcPr>
          <w:p w14:paraId="11F9962A" w14:textId="77777777" w:rsidR="00C10CCB" w:rsidRDefault="00C10CCB">
            <w:pPr>
              <w:rPr>
                <w:rFonts w:ascii="Calibri" w:hAnsi="Calibri"/>
                <w:sz w:val="20"/>
                <w:szCs w:val="20"/>
              </w:rPr>
            </w:pPr>
            <w:r>
              <w:rPr>
                <w:rFonts w:ascii="Calibri" w:hAnsi="Calibri"/>
                <w:sz w:val="20"/>
                <w:szCs w:val="20"/>
              </w:rPr>
              <w:t>BKST GENERAL BOOKS</w:t>
            </w:r>
          </w:p>
        </w:tc>
        <w:tc>
          <w:tcPr>
            <w:tcW w:w="500" w:type="dxa"/>
            <w:tcBorders>
              <w:top w:val="nil"/>
              <w:left w:val="nil"/>
              <w:bottom w:val="nil"/>
              <w:right w:val="nil"/>
            </w:tcBorders>
            <w:shd w:val="clear" w:color="auto" w:fill="auto"/>
            <w:noWrap/>
            <w:vAlign w:val="bottom"/>
            <w:hideMark/>
          </w:tcPr>
          <w:p w14:paraId="2F027192"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0BCBBD3E" w14:textId="77777777" w:rsidR="00C10CCB" w:rsidRDefault="00C10CCB">
            <w:pPr>
              <w:rPr>
                <w:rFonts w:ascii="Calibri" w:hAnsi="Calibri"/>
                <w:sz w:val="20"/>
                <w:szCs w:val="20"/>
              </w:rPr>
            </w:pPr>
            <w:r>
              <w:rPr>
                <w:rFonts w:ascii="Calibri" w:hAnsi="Calibri"/>
                <w:sz w:val="20"/>
                <w:szCs w:val="20"/>
              </w:rPr>
              <w:t>BKST 219</w:t>
            </w:r>
          </w:p>
        </w:tc>
        <w:tc>
          <w:tcPr>
            <w:tcW w:w="2660" w:type="dxa"/>
            <w:tcBorders>
              <w:top w:val="nil"/>
              <w:left w:val="nil"/>
              <w:bottom w:val="nil"/>
              <w:right w:val="nil"/>
            </w:tcBorders>
            <w:shd w:val="clear" w:color="auto" w:fill="auto"/>
            <w:noWrap/>
            <w:vAlign w:val="bottom"/>
            <w:hideMark/>
          </w:tcPr>
          <w:p w14:paraId="2227A6C7" w14:textId="77777777" w:rsidR="00C10CCB" w:rsidRDefault="00C10CCB">
            <w:pPr>
              <w:rPr>
                <w:rFonts w:ascii="Calibri" w:hAnsi="Calibri"/>
                <w:sz w:val="20"/>
                <w:szCs w:val="20"/>
              </w:rPr>
            </w:pPr>
            <w:r>
              <w:rPr>
                <w:rFonts w:ascii="Calibri" w:hAnsi="Calibri"/>
                <w:sz w:val="20"/>
                <w:szCs w:val="20"/>
              </w:rPr>
              <w:t>HYPERCOM T7FDRP.11X</w:t>
            </w:r>
          </w:p>
        </w:tc>
      </w:tr>
      <w:tr w:rsidR="00C10CCB" w14:paraId="028AD9A4" w14:textId="77777777" w:rsidTr="00C10CCB">
        <w:trPr>
          <w:trHeight w:val="255"/>
        </w:trPr>
        <w:tc>
          <w:tcPr>
            <w:tcW w:w="640" w:type="dxa"/>
            <w:tcBorders>
              <w:top w:val="nil"/>
              <w:left w:val="nil"/>
              <w:bottom w:val="nil"/>
              <w:right w:val="nil"/>
            </w:tcBorders>
            <w:shd w:val="clear" w:color="auto" w:fill="auto"/>
            <w:noWrap/>
            <w:vAlign w:val="bottom"/>
            <w:hideMark/>
          </w:tcPr>
          <w:p w14:paraId="3B6E6E34" w14:textId="77777777" w:rsidR="00C10CCB" w:rsidRDefault="00C10CCB">
            <w:pPr>
              <w:rPr>
                <w:rFonts w:ascii="Calibri" w:hAnsi="Calibri"/>
                <w:sz w:val="20"/>
                <w:szCs w:val="20"/>
              </w:rPr>
            </w:pPr>
            <w:r>
              <w:rPr>
                <w:rFonts w:ascii="Calibri" w:hAnsi="Calibri"/>
                <w:sz w:val="20"/>
                <w:szCs w:val="20"/>
              </w:rPr>
              <w:t>BKST</w:t>
            </w:r>
          </w:p>
        </w:tc>
        <w:tc>
          <w:tcPr>
            <w:tcW w:w="4160" w:type="dxa"/>
            <w:tcBorders>
              <w:top w:val="nil"/>
              <w:left w:val="nil"/>
              <w:bottom w:val="nil"/>
              <w:right w:val="nil"/>
            </w:tcBorders>
            <w:shd w:val="clear" w:color="auto" w:fill="auto"/>
            <w:noWrap/>
            <w:vAlign w:val="bottom"/>
            <w:hideMark/>
          </w:tcPr>
          <w:p w14:paraId="16868DFF" w14:textId="77777777" w:rsidR="00C10CCB" w:rsidRDefault="00C10CCB">
            <w:pPr>
              <w:rPr>
                <w:rFonts w:ascii="Calibri" w:hAnsi="Calibri"/>
                <w:sz w:val="20"/>
                <w:szCs w:val="20"/>
              </w:rPr>
            </w:pPr>
            <w:r>
              <w:rPr>
                <w:rFonts w:ascii="Calibri" w:hAnsi="Calibri"/>
                <w:sz w:val="20"/>
                <w:szCs w:val="20"/>
              </w:rPr>
              <w:t>BKST RAZORBACK SHOP</w:t>
            </w:r>
          </w:p>
        </w:tc>
        <w:tc>
          <w:tcPr>
            <w:tcW w:w="500" w:type="dxa"/>
            <w:tcBorders>
              <w:top w:val="nil"/>
              <w:left w:val="nil"/>
              <w:bottom w:val="nil"/>
              <w:right w:val="nil"/>
            </w:tcBorders>
            <w:shd w:val="clear" w:color="auto" w:fill="auto"/>
            <w:noWrap/>
            <w:vAlign w:val="bottom"/>
            <w:hideMark/>
          </w:tcPr>
          <w:p w14:paraId="43021F97"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4382C749" w14:textId="77777777" w:rsidR="00C10CCB" w:rsidRDefault="00C10CCB">
            <w:pPr>
              <w:rPr>
                <w:rFonts w:ascii="Calibri" w:hAnsi="Calibri"/>
                <w:sz w:val="20"/>
                <w:szCs w:val="20"/>
              </w:rPr>
            </w:pPr>
            <w:r>
              <w:rPr>
                <w:rFonts w:ascii="Calibri" w:hAnsi="Calibri"/>
                <w:sz w:val="20"/>
                <w:szCs w:val="20"/>
              </w:rPr>
              <w:t>BKST 219</w:t>
            </w:r>
          </w:p>
        </w:tc>
        <w:tc>
          <w:tcPr>
            <w:tcW w:w="2660" w:type="dxa"/>
            <w:tcBorders>
              <w:top w:val="nil"/>
              <w:left w:val="nil"/>
              <w:bottom w:val="nil"/>
              <w:right w:val="nil"/>
            </w:tcBorders>
            <w:shd w:val="clear" w:color="auto" w:fill="auto"/>
            <w:noWrap/>
            <w:vAlign w:val="bottom"/>
            <w:hideMark/>
          </w:tcPr>
          <w:p w14:paraId="0B2416C9" w14:textId="77777777" w:rsidR="00C10CCB" w:rsidRDefault="00C10CCB">
            <w:pPr>
              <w:rPr>
                <w:rFonts w:ascii="Calibri" w:hAnsi="Calibri"/>
                <w:sz w:val="20"/>
                <w:szCs w:val="20"/>
              </w:rPr>
            </w:pPr>
            <w:r>
              <w:rPr>
                <w:rFonts w:ascii="Calibri" w:hAnsi="Calibri"/>
                <w:sz w:val="20"/>
                <w:szCs w:val="20"/>
              </w:rPr>
              <w:t>HYPERCOM T7FDRP.11X</w:t>
            </w:r>
          </w:p>
        </w:tc>
      </w:tr>
      <w:tr w:rsidR="00C10CCB" w14:paraId="572B55D1" w14:textId="77777777" w:rsidTr="00C10CCB">
        <w:trPr>
          <w:trHeight w:val="255"/>
        </w:trPr>
        <w:tc>
          <w:tcPr>
            <w:tcW w:w="640" w:type="dxa"/>
            <w:tcBorders>
              <w:top w:val="nil"/>
              <w:left w:val="nil"/>
              <w:bottom w:val="nil"/>
              <w:right w:val="nil"/>
            </w:tcBorders>
            <w:shd w:val="clear" w:color="auto" w:fill="auto"/>
            <w:noWrap/>
            <w:vAlign w:val="bottom"/>
            <w:hideMark/>
          </w:tcPr>
          <w:p w14:paraId="23CC1A08" w14:textId="77777777" w:rsidR="00C10CCB" w:rsidRDefault="00C10CCB">
            <w:pPr>
              <w:rPr>
                <w:rFonts w:ascii="Calibri" w:hAnsi="Calibri"/>
                <w:sz w:val="20"/>
                <w:szCs w:val="20"/>
              </w:rPr>
            </w:pPr>
            <w:r>
              <w:rPr>
                <w:rFonts w:ascii="Calibri" w:hAnsi="Calibri"/>
                <w:sz w:val="20"/>
                <w:szCs w:val="20"/>
              </w:rPr>
              <w:t>BKST</w:t>
            </w:r>
          </w:p>
        </w:tc>
        <w:tc>
          <w:tcPr>
            <w:tcW w:w="4160" w:type="dxa"/>
            <w:tcBorders>
              <w:top w:val="nil"/>
              <w:left w:val="nil"/>
              <w:bottom w:val="nil"/>
              <w:right w:val="nil"/>
            </w:tcBorders>
            <w:shd w:val="clear" w:color="auto" w:fill="auto"/>
            <w:noWrap/>
            <w:vAlign w:val="bottom"/>
            <w:hideMark/>
          </w:tcPr>
          <w:p w14:paraId="680F7A40" w14:textId="77777777" w:rsidR="00C10CCB" w:rsidRDefault="00C10CCB">
            <w:pPr>
              <w:rPr>
                <w:rFonts w:ascii="Calibri" w:hAnsi="Calibri"/>
                <w:sz w:val="20"/>
                <w:szCs w:val="20"/>
              </w:rPr>
            </w:pPr>
            <w:r>
              <w:rPr>
                <w:rFonts w:ascii="Calibri" w:hAnsi="Calibri"/>
                <w:sz w:val="20"/>
                <w:szCs w:val="20"/>
              </w:rPr>
              <w:t>BKST COMPUTER STORE</w:t>
            </w:r>
          </w:p>
        </w:tc>
        <w:tc>
          <w:tcPr>
            <w:tcW w:w="500" w:type="dxa"/>
            <w:tcBorders>
              <w:top w:val="nil"/>
              <w:left w:val="nil"/>
              <w:bottom w:val="nil"/>
              <w:right w:val="nil"/>
            </w:tcBorders>
            <w:shd w:val="clear" w:color="auto" w:fill="auto"/>
            <w:noWrap/>
            <w:vAlign w:val="bottom"/>
            <w:hideMark/>
          </w:tcPr>
          <w:p w14:paraId="34D1D5D2"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7104BAB1" w14:textId="77777777" w:rsidR="00C10CCB" w:rsidRDefault="00C10CCB">
            <w:pPr>
              <w:rPr>
                <w:rFonts w:ascii="Calibri" w:hAnsi="Calibri"/>
                <w:sz w:val="20"/>
                <w:szCs w:val="20"/>
              </w:rPr>
            </w:pPr>
            <w:r>
              <w:rPr>
                <w:rFonts w:ascii="Calibri" w:hAnsi="Calibri"/>
                <w:sz w:val="20"/>
                <w:szCs w:val="20"/>
              </w:rPr>
              <w:t>BKST 219</w:t>
            </w:r>
          </w:p>
        </w:tc>
        <w:tc>
          <w:tcPr>
            <w:tcW w:w="2660" w:type="dxa"/>
            <w:tcBorders>
              <w:top w:val="nil"/>
              <w:left w:val="nil"/>
              <w:bottom w:val="nil"/>
              <w:right w:val="nil"/>
            </w:tcBorders>
            <w:shd w:val="clear" w:color="auto" w:fill="auto"/>
            <w:noWrap/>
            <w:vAlign w:val="bottom"/>
            <w:hideMark/>
          </w:tcPr>
          <w:p w14:paraId="5D7B1D99" w14:textId="77777777" w:rsidR="00C10CCB" w:rsidRDefault="00C10CCB">
            <w:pPr>
              <w:rPr>
                <w:rFonts w:ascii="Calibri" w:hAnsi="Calibri"/>
                <w:sz w:val="20"/>
                <w:szCs w:val="20"/>
              </w:rPr>
            </w:pPr>
            <w:r>
              <w:rPr>
                <w:rFonts w:ascii="Calibri" w:hAnsi="Calibri"/>
                <w:sz w:val="20"/>
                <w:szCs w:val="20"/>
              </w:rPr>
              <w:t>HYPERCOM T7FDRP.11X</w:t>
            </w:r>
          </w:p>
        </w:tc>
      </w:tr>
      <w:tr w:rsidR="00C10CCB" w14:paraId="5657ADEA" w14:textId="77777777" w:rsidTr="00C10CCB">
        <w:trPr>
          <w:trHeight w:val="255"/>
        </w:trPr>
        <w:tc>
          <w:tcPr>
            <w:tcW w:w="640" w:type="dxa"/>
            <w:tcBorders>
              <w:top w:val="nil"/>
              <w:left w:val="nil"/>
              <w:bottom w:val="nil"/>
              <w:right w:val="nil"/>
            </w:tcBorders>
            <w:shd w:val="clear" w:color="auto" w:fill="auto"/>
            <w:noWrap/>
            <w:vAlign w:val="bottom"/>
            <w:hideMark/>
          </w:tcPr>
          <w:p w14:paraId="34880799" w14:textId="77777777" w:rsidR="00C10CCB" w:rsidRDefault="00C10CCB">
            <w:pPr>
              <w:rPr>
                <w:rFonts w:ascii="Calibri" w:hAnsi="Calibri"/>
                <w:sz w:val="20"/>
                <w:szCs w:val="20"/>
              </w:rPr>
            </w:pPr>
            <w:r>
              <w:rPr>
                <w:rFonts w:ascii="Calibri" w:hAnsi="Calibri"/>
                <w:sz w:val="20"/>
                <w:szCs w:val="20"/>
              </w:rPr>
              <w:t>BKST</w:t>
            </w:r>
          </w:p>
        </w:tc>
        <w:tc>
          <w:tcPr>
            <w:tcW w:w="4160" w:type="dxa"/>
            <w:tcBorders>
              <w:top w:val="nil"/>
              <w:left w:val="nil"/>
              <w:bottom w:val="nil"/>
              <w:right w:val="nil"/>
            </w:tcBorders>
            <w:shd w:val="clear" w:color="auto" w:fill="auto"/>
            <w:noWrap/>
            <w:vAlign w:val="bottom"/>
            <w:hideMark/>
          </w:tcPr>
          <w:p w14:paraId="619835CC" w14:textId="77777777" w:rsidR="00C10CCB" w:rsidRDefault="00C10CCB">
            <w:pPr>
              <w:rPr>
                <w:rFonts w:ascii="Calibri" w:hAnsi="Calibri"/>
                <w:sz w:val="20"/>
                <w:szCs w:val="20"/>
              </w:rPr>
            </w:pPr>
            <w:r>
              <w:rPr>
                <w:rFonts w:ascii="Calibri" w:hAnsi="Calibri"/>
                <w:sz w:val="20"/>
                <w:szCs w:val="20"/>
              </w:rPr>
              <w:t>BKST RECEIVING AREA</w:t>
            </w:r>
          </w:p>
        </w:tc>
        <w:tc>
          <w:tcPr>
            <w:tcW w:w="500" w:type="dxa"/>
            <w:tcBorders>
              <w:top w:val="nil"/>
              <w:left w:val="nil"/>
              <w:bottom w:val="nil"/>
              <w:right w:val="nil"/>
            </w:tcBorders>
            <w:shd w:val="clear" w:color="auto" w:fill="auto"/>
            <w:noWrap/>
            <w:vAlign w:val="bottom"/>
            <w:hideMark/>
          </w:tcPr>
          <w:p w14:paraId="2754BC4F"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78C8FD6F" w14:textId="77777777" w:rsidR="00C10CCB" w:rsidRDefault="00C10CCB">
            <w:pPr>
              <w:rPr>
                <w:rFonts w:ascii="Calibri" w:hAnsi="Calibri"/>
                <w:sz w:val="20"/>
                <w:szCs w:val="20"/>
              </w:rPr>
            </w:pPr>
            <w:r>
              <w:rPr>
                <w:rFonts w:ascii="Calibri" w:hAnsi="Calibri"/>
                <w:sz w:val="20"/>
                <w:szCs w:val="20"/>
              </w:rPr>
              <w:t>BKST 219</w:t>
            </w:r>
          </w:p>
        </w:tc>
        <w:tc>
          <w:tcPr>
            <w:tcW w:w="2660" w:type="dxa"/>
            <w:tcBorders>
              <w:top w:val="nil"/>
              <w:left w:val="nil"/>
              <w:bottom w:val="nil"/>
              <w:right w:val="nil"/>
            </w:tcBorders>
            <w:shd w:val="clear" w:color="auto" w:fill="auto"/>
            <w:noWrap/>
            <w:vAlign w:val="bottom"/>
            <w:hideMark/>
          </w:tcPr>
          <w:p w14:paraId="51AF8A41" w14:textId="77777777" w:rsidR="00C10CCB" w:rsidRDefault="00C10CCB">
            <w:pPr>
              <w:rPr>
                <w:rFonts w:ascii="Calibri" w:hAnsi="Calibri"/>
                <w:sz w:val="20"/>
                <w:szCs w:val="20"/>
              </w:rPr>
            </w:pPr>
            <w:r>
              <w:rPr>
                <w:rFonts w:ascii="Calibri" w:hAnsi="Calibri"/>
                <w:sz w:val="20"/>
                <w:szCs w:val="20"/>
              </w:rPr>
              <w:t>HYPERCOM T7FDRP.11X</w:t>
            </w:r>
          </w:p>
        </w:tc>
      </w:tr>
      <w:tr w:rsidR="00C10CCB" w14:paraId="23271CFE" w14:textId="77777777" w:rsidTr="00C10CCB">
        <w:trPr>
          <w:trHeight w:val="255"/>
        </w:trPr>
        <w:tc>
          <w:tcPr>
            <w:tcW w:w="640" w:type="dxa"/>
            <w:tcBorders>
              <w:top w:val="nil"/>
              <w:left w:val="nil"/>
              <w:bottom w:val="nil"/>
              <w:right w:val="nil"/>
            </w:tcBorders>
            <w:shd w:val="clear" w:color="auto" w:fill="auto"/>
            <w:noWrap/>
            <w:vAlign w:val="bottom"/>
            <w:hideMark/>
          </w:tcPr>
          <w:p w14:paraId="7CB7BCBA" w14:textId="77777777" w:rsidR="00C10CCB" w:rsidRDefault="00C10CCB">
            <w:pPr>
              <w:rPr>
                <w:rFonts w:ascii="Calibri" w:hAnsi="Calibri"/>
                <w:sz w:val="20"/>
                <w:szCs w:val="20"/>
              </w:rPr>
            </w:pPr>
            <w:r>
              <w:rPr>
                <w:rFonts w:ascii="Calibri" w:hAnsi="Calibri"/>
                <w:sz w:val="20"/>
                <w:szCs w:val="20"/>
              </w:rPr>
              <w:t>BKST</w:t>
            </w:r>
          </w:p>
        </w:tc>
        <w:tc>
          <w:tcPr>
            <w:tcW w:w="4160" w:type="dxa"/>
            <w:tcBorders>
              <w:top w:val="nil"/>
              <w:left w:val="nil"/>
              <w:bottom w:val="nil"/>
              <w:right w:val="nil"/>
            </w:tcBorders>
            <w:shd w:val="clear" w:color="auto" w:fill="auto"/>
            <w:noWrap/>
            <w:vAlign w:val="bottom"/>
            <w:hideMark/>
          </w:tcPr>
          <w:p w14:paraId="2FD019CB" w14:textId="77777777" w:rsidR="00C10CCB" w:rsidRDefault="00C10CCB">
            <w:pPr>
              <w:rPr>
                <w:rFonts w:ascii="Calibri" w:hAnsi="Calibri"/>
                <w:sz w:val="20"/>
                <w:szCs w:val="20"/>
              </w:rPr>
            </w:pPr>
            <w:r>
              <w:rPr>
                <w:rFonts w:ascii="Calibri" w:hAnsi="Calibri"/>
                <w:sz w:val="20"/>
                <w:szCs w:val="20"/>
              </w:rPr>
              <w:t>BKST TEXTBOOKS/SUPPLIES</w:t>
            </w:r>
          </w:p>
        </w:tc>
        <w:tc>
          <w:tcPr>
            <w:tcW w:w="500" w:type="dxa"/>
            <w:tcBorders>
              <w:top w:val="nil"/>
              <w:left w:val="nil"/>
              <w:bottom w:val="nil"/>
              <w:right w:val="nil"/>
            </w:tcBorders>
            <w:shd w:val="clear" w:color="auto" w:fill="auto"/>
            <w:noWrap/>
            <w:vAlign w:val="bottom"/>
            <w:hideMark/>
          </w:tcPr>
          <w:p w14:paraId="5D7A3BB7"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3551B372" w14:textId="77777777" w:rsidR="00C10CCB" w:rsidRDefault="00C10CCB">
            <w:pPr>
              <w:rPr>
                <w:rFonts w:ascii="Calibri" w:hAnsi="Calibri"/>
                <w:sz w:val="20"/>
                <w:szCs w:val="20"/>
              </w:rPr>
            </w:pPr>
            <w:r>
              <w:rPr>
                <w:rFonts w:ascii="Calibri" w:hAnsi="Calibri"/>
                <w:sz w:val="20"/>
                <w:szCs w:val="20"/>
              </w:rPr>
              <w:t>BKST 219</w:t>
            </w:r>
          </w:p>
        </w:tc>
        <w:tc>
          <w:tcPr>
            <w:tcW w:w="2660" w:type="dxa"/>
            <w:tcBorders>
              <w:top w:val="nil"/>
              <w:left w:val="nil"/>
              <w:bottom w:val="nil"/>
              <w:right w:val="nil"/>
            </w:tcBorders>
            <w:shd w:val="clear" w:color="auto" w:fill="auto"/>
            <w:noWrap/>
            <w:vAlign w:val="bottom"/>
            <w:hideMark/>
          </w:tcPr>
          <w:p w14:paraId="1A5DFFB2" w14:textId="77777777" w:rsidR="00C10CCB" w:rsidRDefault="00C10CCB">
            <w:pPr>
              <w:rPr>
                <w:rFonts w:ascii="Calibri" w:hAnsi="Calibri"/>
                <w:sz w:val="20"/>
                <w:szCs w:val="20"/>
              </w:rPr>
            </w:pPr>
            <w:r>
              <w:rPr>
                <w:rFonts w:ascii="Calibri" w:hAnsi="Calibri"/>
                <w:sz w:val="20"/>
                <w:szCs w:val="20"/>
              </w:rPr>
              <w:t>HYPERCOM T7FDRP.11X</w:t>
            </w:r>
          </w:p>
        </w:tc>
      </w:tr>
      <w:tr w:rsidR="00C10CCB" w14:paraId="7DDA8C0C" w14:textId="77777777" w:rsidTr="00C10CCB">
        <w:trPr>
          <w:trHeight w:val="255"/>
        </w:trPr>
        <w:tc>
          <w:tcPr>
            <w:tcW w:w="640" w:type="dxa"/>
            <w:tcBorders>
              <w:top w:val="nil"/>
              <w:left w:val="nil"/>
              <w:bottom w:val="nil"/>
              <w:right w:val="nil"/>
            </w:tcBorders>
            <w:shd w:val="clear" w:color="auto" w:fill="auto"/>
            <w:noWrap/>
            <w:vAlign w:val="bottom"/>
            <w:hideMark/>
          </w:tcPr>
          <w:p w14:paraId="2E900122" w14:textId="77777777" w:rsidR="00C10CCB" w:rsidRDefault="00C10CCB">
            <w:pPr>
              <w:rPr>
                <w:rFonts w:ascii="Calibri" w:hAnsi="Calibri"/>
                <w:sz w:val="20"/>
                <w:szCs w:val="20"/>
              </w:rPr>
            </w:pPr>
            <w:r>
              <w:rPr>
                <w:rFonts w:ascii="Calibri" w:hAnsi="Calibri"/>
                <w:sz w:val="20"/>
                <w:szCs w:val="20"/>
              </w:rPr>
              <w:t>BKST</w:t>
            </w:r>
          </w:p>
        </w:tc>
        <w:tc>
          <w:tcPr>
            <w:tcW w:w="4160" w:type="dxa"/>
            <w:tcBorders>
              <w:top w:val="nil"/>
              <w:left w:val="nil"/>
              <w:bottom w:val="nil"/>
              <w:right w:val="nil"/>
            </w:tcBorders>
            <w:shd w:val="clear" w:color="auto" w:fill="auto"/>
            <w:noWrap/>
            <w:vAlign w:val="bottom"/>
            <w:hideMark/>
          </w:tcPr>
          <w:p w14:paraId="65884C6B" w14:textId="77777777" w:rsidR="00C10CCB" w:rsidRDefault="00C10CCB">
            <w:pPr>
              <w:rPr>
                <w:rFonts w:ascii="Calibri" w:hAnsi="Calibri"/>
                <w:sz w:val="20"/>
                <w:szCs w:val="20"/>
              </w:rPr>
            </w:pPr>
            <w:r>
              <w:rPr>
                <w:rFonts w:ascii="Calibri" w:hAnsi="Calibri"/>
                <w:sz w:val="20"/>
                <w:szCs w:val="20"/>
              </w:rPr>
              <w:t>UAF BOOKSTORE EVENTS</w:t>
            </w:r>
          </w:p>
        </w:tc>
        <w:tc>
          <w:tcPr>
            <w:tcW w:w="500" w:type="dxa"/>
            <w:tcBorders>
              <w:top w:val="nil"/>
              <w:left w:val="nil"/>
              <w:bottom w:val="nil"/>
              <w:right w:val="nil"/>
            </w:tcBorders>
            <w:shd w:val="clear" w:color="auto" w:fill="auto"/>
            <w:noWrap/>
            <w:vAlign w:val="bottom"/>
            <w:hideMark/>
          </w:tcPr>
          <w:p w14:paraId="38E88142" w14:textId="77777777" w:rsidR="00C10CCB" w:rsidRDefault="00C10CCB">
            <w:pPr>
              <w:jc w:val="center"/>
              <w:rPr>
                <w:rFonts w:ascii="Calibri" w:hAnsi="Calibri"/>
                <w:sz w:val="20"/>
                <w:szCs w:val="20"/>
              </w:rPr>
            </w:pPr>
            <w:r>
              <w:rPr>
                <w:rFonts w:ascii="Calibri" w:hAnsi="Calibri"/>
                <w:sz w:val="20"/>
                <w:szCs w:val="20"/>
              </w:rPr>
              <w:t>P</w:t>
            </w:r>
          </w:p>
        </w:tc>
        <w:tc>
          <w:tcPr>
            <w:tcW w:w="1840" w:type="dxa"/>
            <w:tcBorders>
              <w:top w:val="nil"/>
              <w:left w:val="nil"/>
              <w:bottom w:val="nil"/>
              <w:right w:val="nil"/>
            </w:tcBorders>
            <w:shd w:val="clear" w:color="auto" w:fill="auto"/>
            <w:noWrap/>
            <w:vAlign w:val="bottom"/>
            <w:hideMark/>
          </w:tcPr>
          <w:p w14:paraId="4AB39964" w14:textId="77777777" w:rsidR="00C10CCB" w:rsidRDefault="00C10CCB">
            <w:pPr>
              <w:rPr>
                <w:rFonts w:ascii="Calibri" w:hAnsi="Calibri"/>
                <w:sz w:val="20"/>
                <w:szCs w:val="20"/>
              </w:rPr>
            </w:pPr>
            <w:r>
              <w:rPr>
                <w:rFonts w:ascii="Calibri" w:hAnsi="Calibri"/>
                <w:sz w:val="20"/>
                <w:szCs w:val="20"/>
              </w:rPr>
              <w:t>BKST 219</w:t>
            </w:r>
          </w:p>
        </w:tc>
        <w:tc>
          <w:tcPr>
            <w:tcW w:w="2660" w:type="dxa"/>
            <w:tcBorders>
              <w:top w:val="nil"/>
              <w:left w:val="nil"/>
              <w:bottom w:val="nil"/>
              <w:right w:val="nil"/>
            </w:tcBorders>
            <w:shd w:val="clear" w:color="auto" w:fill="auto"/>
            <w:noWrap/>
            <w:vAlign w:val="bottom"/>
            <w:hideMark/>
          </w:tcPr>
          <w:p w14:paraId="6710780E" w14:textId="77777777" w:rsidR="00C10CCB" w:rsidRDefault="00C10CCB">
            <w:pPr>
              <w:rPr>
                <w:rFonts w:ascii="Calibri" w:hAnsi="Calibri"/>
                <w:sz w:val="20"/>
                <w:szCs w:val="20"/>
              </w:rPr>
            </w:pPr>
            <w:r>
              <w:rPr>
                <w:rFonts w:ascii="Calibri" w:hAnsi="Calibri"/>
                <w:sz w:val="20"/>
                <w:szCs w:val="20"/>
              </w:rPr>
              <w:t>FD-400Ti Cellular Terminal</w:t>
            </w:r>
          </w:p>
        </w:tc>
      </w:tr>
      <w:tr w:rsidR="00C10CCB" w14:paraId="4D044313" w14:textId="77777777" w:rsidTr="00C10CCB">
        <w:trPr>
          <w:trHeight w:val="255"/>
        </w:trPr>
        <w:tc>
          <w:tcPr>
            <w:tcW w:w="640" w:type="dxa"/>
            <w:tcBorders>
              <w:top w:val="nil"/>
              <w:left w:val="nil"/>
              <w:bottom w:val="nil"/>
              <w:right w:val="nil"/>
            </w:tcBorders>
            <w:shd w:val="clear" w:color="auto" w:fill="auto"/>
            <w:noWrap/>
            <w:vAlign w:val="bottom"/>
            <w:hideMark/>
          </w:tcPr>
          <w:p w14:paraId="443B95D4" w14:textId="77777777" w:rsidR="00C10CCB" w:rsidRDefault="00C10CCB">
            <w:pPr>
              <w:rPr>
                <w:rFonts w:ascii="Calibri" w:hAnsi="Calibri"/>
                <w:sz w:val="20"/>
                <w:szCs w:val="20"/>
              </w:rPr>
            </w:pPr>
            <w:r>
              <w:rPr>
                <w:rFonts w:ascii="Calibri" w:hAnsi="Calibri"/>
                <w:sz w:val="20"/>
                <w:szCs w:val="20"/>
              </w:rPr>
              <w:t>BKST</w:t>
            </w:r>
          </w:p>
        </w:tc>
        <w:tc>
          <w:tcPr>
            <w:tcW w:w="4160" w:type="dxa"/>
            <w:tcBorders>
              <w:top w:val="nil"/>
              <w:left w:val="nil"/>
              <w:bottom w:val="nil"/>
              <w:right w:val="nil"/>
            </w:tcBorders>
            <w:shd w:val="clear" w:color="auto" w:fill="auto"/>
            <w:noWrap/>
            <w:vAlign w:val="bottom"/>
            <w:hideMark/>
          </w:tcPr>
          <w:p w14:paraId="3CEFCE64" w14:textId="77777777" w:rsidR="00C10CCB" w:rsidRDefault="00C10CCB">
            <w:pPr>
              <w:rPr>
                <w:rFonts w:ascii="Calibri" w:hAnsi="Calibri"/>
                <w:sz w:val="20"/>
                <w:szCs w:val="20"/>
              </w:rPr>
            </w:pPr>
            <w:r>
              <w:rPr>
                <w:rFonts w:ascii="Calibri" w:hAnsi="Calibri"/>
                <w:sz w:val="20"/>
                <w:szCs w:val="20"/>
              </w:rPr>
              <w:t>UAF BOOKSTORE EVENTS</w:t>
            </w:r>
          </w:p>
        </w:tc>
        <w:tc>
          <w:tcPr>
            <w:tcW w:w="500" w:type="dxa"/>
            <w:tcBorders>
              <w:top w:val="nil"/>
              <w:left w:val="nil"/>
              <w:bottom w:val="nil"/>
              <w:right w:val="nil"/>
            </w:tcBorders>
            <w:shd w:val="clear" w:color="auto" w:fill="auto"/>
            <w:noWrap/>
            <w:vAlign w:val="bottom"/>
            <w:hideMark/>
          </w:tcPr>
          <w:p w14:paraId="56CDAD24" w14:textId="77777777" w:rsidR="00C10CCB" w:rsidRDefault="00C10CCB">
            <w:pPr>
              <w:jc w:val="center"/>
              <w:rPr>
                <w:rFonts w:ascii="Calibri" w:hAnsi="Calibri"/>
                <w:sz w:val="20"/>
                <w:szCs w:val="20"/>
              </w:rPr>
            </w:pPr>
            <w:r>
              <w:rPr>
                <w:rFonts w:ascii="Calibri" w:hAnsi="Calibri"/>
                <w:sz w:val="20"/>
                <w:szCs w:val="20"/>
              </w:rPr>
              <w:t>P</w:t>
            </w:r>
          </w:p>
        </w:tc>
        <w:tc>
          <w:tcPr>
            <w:tcW w:w="1840" w:type="dxa"/>
            <w:tcBorders>
              <w:top w:val="nil"/>
              <w:left w:val="nil"/>
              <w:bottom w:val="nil"/>
              <w:right w:val="nil"/>
            </w:tcBorders>
            <w:shd w:val="clear" w:color="auto" w:fill="auto"/>
            <w:noWrap/>
            <w:vAlign w:val="bottom"/>
            <w:hideMark/>
          </w:tcPr>
          <w:p w14:paraId="2B781D9D" w14:textId="77777777" w:rsidR="00C10CCB" w:rsidRDefault="00C10CCB">
            <w:pPr>
              <w:rPr>
                <w:rFonts w:ascii="Calibri" w:hAnsi="Calibri"/>
                <w:sz w:val="20"/>
                <w:szCs w:val="20"/>
              </w:rPr>
            </w:pPr>
            <w:r>
              <w:rPr>
                <w:rFonts w:ascii="Calibri" w:hAnsi="Calibri"/>
                <w:sz w:val="20"/>
                <w:szCs w:val="20"/>
              </w:rPr>
              <w:t>BKST 219</w:t>
            </w:r>
          </w:p>
        </w:tc>
        <w:tc>
          <w:tcPr>
            <w:tcW w:w="2660" w:type="dxa"/>
            <w:tcBorders>
              <w:top w:val="nil"/>
              <w:left w:val="nil"/>
              <w:bottom w:val="nil"/>
              <w:right w:val="nil"/>
            </w:tcBorders>
            <w:shd w:val="clear" w:color="auto" w:fill="auto"/>
            <w:noWrap/>
            <w:vAlign w:val="bottom"/>
            <w:hideMark/>
          </w:tcPr>
          <w:p w14:paraId="3A14DA37" w14:textId="77777777" w:rsidR="00C10CCB" w:rsidRDefault="00C10CCB">
            <w:pPr>
              <w:rPr>
                <w:rFonts w:ascii="Calibri" w:hAnsi="Calibri"/>
                <w:sz w:val="20"/>
                <w:szCs w:val="20"/>
              </w:rPr>
            </w:pPr>
            <w:r>
              <w:rPr>
                <w:rFonts w:ascii="Calibri" w:hAnsi="Calibri"/>
                <w:sz w:val="20"/>
                <w:szCs w:val="20"/>
              </w:rPr>
              <w:t>FD-400Ti Cellular Terminal</w:t>
            </w:r>
          </w:p>
        </w:tc>
      </w:tr>
      <w:tr w:rsidR="00C10CCB" w14:paraId="1A074FDB" w14:textId="77777777" w:rsidTr="00C10CCB">
        <w:trPr>
          <w:trHeight w:val="255"/>
        </w:trPr>
        <w:tc>
          <w:tcPr>
            <w:tcW w:w="640" w:type="dxa"/>
            <w:tcBorders>
              <w:top w:val="nil"/>
              <w:left w:val="nil"/>
              <w:bottom w:val="nil"/>
              <w:right w:val="nil"/>
            </w:tcBorders>
            <w:shd w:val="clear" w:color="auto" w:fill="auto"/>
            <w:noWrap/>
            <w:vAlign w:val="bottom"/>
            <w:hideMark/>
          </w:tcPr>
          <w:p w14:paraId="378E1A9A" w14:textId="77777777" w:rsidR="00C10CCB" w:rsidRDefault="00C10CCB">
            <w:pPr>
              <w:rPr>
                <w:rFonts w:ascii="Calibri" w:hAnsi="Calibri"/>
                <w:sz w:val="20"/>
                <w:szCs w:val="20"/>
              </w:rPr>
            </w:pPr>
            <w:r>
              <w:rPr>
                <w:rFonts w:ascii="Calibri" w:hAnsi="Calibri"/>
                <w:sz w:val="20"/>
                <w:szCs w:val="20"/>
              </w:rPr>
              <w:t>BKST</w:t>
            </w:r>
          </w:p>
        </w:tc>
        <w:tc>
          <w:tcPr>
            <w:tcW w:w="4160" w:type="dxa"/>
            <w:tcBorders>
              <w:top w:val="nil"/>
              <w:left w:val="nil"/>
              <w:bottom w:val="nil"/>
              <w:right w:val="nil"/>
            </w:tcBorders>
            <w:shd w:val="clear" w:color="auto" w:fill="auto"/>
            <w:noWrap/>
            <w:vAlign w:val="bottom"/>
            <w:hideMark/>
          </w:tcPr>
          <w:p w14:paraId="619F5298" w14:textId="77777777" w:rsidR="00C10CCB" w:rsidRDefault="00C10CCB">
            <w:pPr>
              <w:rPr>
                <w:rFonts w:ascii="Calibri" w:hAnsi="Calibri"/>
                <w:sz w:val="20"/>
                <w:szCs w:val="20"/>
              </w:rPr>
            </w:pPr>
            <w:r>
              <w:rPr>
                <w:rFonts w:ascii="Calibri" w:hAnsi="Calibri"/>
                <w:sz w:val="20"/>
                <w:szCs w:val="20"/>
              </w:rPr>
              <w:t>BKST/PARKING SPOT</w:t>
            </w:r>
          </w:p>
        </w:tc>
        <w:tc>
          <w:tcPr>
            <w:tcW w:w="500" w:type="dxa"/>
            <w:tcBorders>
              <w:top w:val="nil"/>
              <w:left w:val="nil"/>
              <w:bottom w:val="nil"/>
              <w:right w:val="nil"/>
            </w:tcBorders>
            <w:shd w:val="clear" w:color="auto" w:fill="auto"/>
            <w:noWrap/>
            <w:vAlign w:val="bottom"/>
            <w:hideMark/>
          </w:tcPr>
          <w:p w14:paraId="38308A74"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393C59EF" w14:textId="77777777" w:rsidR="00C10CCB" w:rsidRDefault="00C10CCB">
            <w:pPr>
              <w:rPr>
                <w:rFonts w:ascii="Calibri" w:hAnsi="Calibri"/>
                <w:sz w:val="20"/>
                <w:szCs w:val="20"/>
              </w:rPr>
            </w:pPr>
            <w:r>
              <w:rPr>
                <w:rFonts w:ascii="Calibri" w:hAnsi="Calibri"/>
                <w:sz w:val="20"/>
                <w:szCs w:val="20"/>
              </w:rPr>
              <w:t>BKST 219</w:t>
            </w:r>
          </w:p>
        </w:tc>
        <w:tc>
          <w:tcPr>
            <w:tcW w:w="2660" w:type="dxa"/>
            <w:tcBorders>
              <w:top w:val="nil"/>
              <w:left w:val="nil"/>
              <w:bottom w:val="nil"/>
              <w:right w:val="nil"/>
            </w:tcBorders>
            <w:shd w:val="clear" w:color="auto" w:fill="auto"/>
            <w:noWrap/>
            <w:vAlign w:val="bottom"/>
            <w:hideMark/>
          </w:tcPr>
          <w:p w14:paraId="5B52FED6" w14:textId="77777777" w:rsidR="00C10CCB" w:rsidRDefault="00C10CCB">
            <w:pPr>
              <w:rPr>
                <w:rFonts w:ascii="Calibri" w:hAnsi="Calibri"/>
                <w:sz w:val="20"/>
                <w:szCs w:val="20"/>
              </w:rPr>
            </w:pPr>
            <w:r>
              <w:rPr>
                <w:rFonts w:ascii="Calibri" w:hAnsi="Calibri"/>
                <w:sz w:val="20"/>
                <w:szCs w:val="20"/>
              </w:rPr>
              <w:t>HYPERCOM T7FDRP.11X</w:t>
            </w:r>
          </w:p>
        </w:tc>
      </w:tr>
      <w:tr w:rsidR="00C10CCB" w14:paraId="49F82E32" w14:textId="77777777" w:rsidTr="00C10CCB">
        <w:trPr>
          <w:trHeight w:val="255"/>
        </w:trPr>
        <w:tc>
          <w:tcPr>
            <w:tcW w:w="640" w:type="dxa"/>
            <w:tcBorders>
              <w:top w:val="nil"/>
              <w:left w:val="nil"/>
              <w:bottom w:val="nil"/>
              <w:right w:val="nil"/>
            </w:tcBorders>
            <w:shd w:val="clear" w:color="auto" w:fill="auto"/>
            <w:noWrap/>
            <w:vAlign w:val="bottom"/>
            <w:hideMark/>
          </w:tcPr>
          <w:p w14:paraId="258F3E8E" w14:textId="77777777" w:rsidR="00C10CCB" w:rsidRDefault="00C10CCB">
            <w:pPr>
              <w:rPr>
                <w:rFonts w:ascii="Calibri" w:hAnsi="Calibri"/>
                <w:sz w:val="20"/>
                <w:szCs w:val="20"/>
              </w:rPr>
            </w:pPr>
            <w:r>
              <w:rPr>
                <w:rFonts w:ascii="Calibri" w:hAnsi="Calibri"/>
                <w:sz w:val="20"/>
                <w:szCs w:val="20"/>
              </w:rPr>
              <w:t>BKST</w:t>
            </w:r>
          </w:p>
        </w:tc>
        <w:tc>
          <w:tcPr>
            <w:tcW w:w="4160" w:type="dxa"/>
            <w:tcBorders>
              <w:top w:val="nil"/>
              <w:left w:val="nil"/>
              <w:bottom w:val="nil"/>
              <w:right w:val="nil"/>
            </w:tcBorders>
            <w:shd w:val="clear" w:color="auto" w:fill="auto"/>
            <w:noWrap/>
            <w:vAlign w:val="bottom"/>
            <w:hideMark/>
          </w:tcPr>
          <w:p w14:paraId="035F97B2" w14:textId="77777777" w:rsidR="00C10CCB" w:rsidRDefault="00C10CCB">
            <w:pPr>
              <w:rPr>
                <w:rFonts w:ascii="Calibri" w:hAnsi="Calibri"/>
                <w:sz w:val="20"/>
                <w:szCs w:val="20"/>
              </w:rPr>
            </w:pPr>
            <w:r>
              <w:rPr>
                <w:rFonts w:ascii="Calibri" w:hAnsi="Calibri"/>
                <w:sz w:val="20"/>
                <w:szCs w:val="20"/>
              </w:rPr>
              <w:t>BKST/RAZORBACK SHOP/NW AR</w:t>
            </w:r>
          </w:p>
        </w:tc>
        <w:tc>
          <w:tcPr>
            <w:tcW w:w="500" w:type="dxa"/>
            <w:tcBorders>
              <w:top w:val="nil"/>
              <w:left w:val="nil"/>
              <w:bottom w:val="nil"/>
              <w:right w:val="nil"/>
            </w:tcBorders>
            <w:shd w:val="clear" w:color="auto" w:fill="auto"/>
            <w:noWrap/>
            <w:vAlign w:val="bottom"/>
            <w:hideMark/>
          </w:tcPr>
          <w:p w14:paraId="054B2D6F"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301A9D6B" w14:textId="77777777" w:rsidR="00C10CCB" w:rsidRDefault="00C10CCB">
            <w:pPr>
              <w:rPr>
                <w:rFonts w:ascii="Calibri" w:hAnsi="Calibri"/>
                <w:sz w:val="20"/>
                <w:szCs w:val="20"/>
              </w:rPr>
            </w:pPr>
            <w:r>
              <w:rPr>
                <w:rFonts w:ascii="Calibri" w:hAnsi="Calibri"/>
                <w:sz w:val="20"/>
                <w:szCs w:val="20"/>
              </w:rPr>
              <w:t>BKST 219</w:t>
            </w:r>
          </w:p>
        </w:tc>
        <w:tc>
          <w:tcPr>
            <w:tcW w:w="2660" w:type="dxa"/>
            <w:tcBorders>
              <w:top w:val="nil"/>
              <w:left w:val="nil"/>
              <w:bottom w:val="nil"/>
              <w:right w:val="nil"/>
            </w:tcBorders>
            <w:shd w:val="clear" w:color="auto" w:fill="auto"/>
            <w:noWrap/>
            <w:vAlign w:val="bottom"/>
            <w:hideMark/>
          </w:tcPr>
          <w:p w14:paraId="0815DE27" w14:textId="77777777" w:rsidR="00C10CCB" w:rsidRDefault="00C10CCB">
            <w:pPr>
              <w:rPr>
                <w:rFonts w:ascii="Calibri" w:hAnsi="Calibri"/>
                <w:sz w:val="20"/>
                <w:szCs w:val="20"/>
              </w:rPr>
            </w:pPr>
            <w:r>
              <w:rPr>
                <w:rFonts w:ascii="Calibri" w:hAnsi="Calibri"/>
                <w:sz w:val="20"/>
                <w:szCs w:val="20"/>
              </w:rPr>
              <w:t>HYPERCOM T7FDRP.11X</w:t>
            </w:r>
          </w:p>
        </w:tc>
      </w:tr>
      <w:tr w:rsidR="00C10CCB" w14:paraId="36646A41" w14:textId="77777777" w:rsidTr="00C10CCB">
        <w:trPr>
          <w:trHeight w:val="255"/>
        </w:trPr>
        <w:tc>
          <w:tcPr>
            <w:tcW w:w="640" w:type="dxa"/>
            <w:tcBorders>
              <w:top w:val="nil"/>
              <w:left w:val="nil"/>
              <w:bottom w:val="nil"/>
              <w:right w:val="nil"/>
            </w:tcBorders>
            <w:shd w:val="clear" w:color="auto" w:fill="auto"/>
            <w:noWrap/>
            <w:vAlign w:val="bottom"/>
            <w:hideMark/>
          </w:tcPr>
          <w:p w14:paraId="51111E90" w14:textId="77777777" w:rsidR="00C10CCB" w:rsidRDefault="00C10CCB">
            <w:pPr>
              <w:rPr>
                <w:rFonts w:ascii="Calibri" w:hAnsi="Calibri"/>
                <w:sz w:val="20"/>
                <w:szCs w:val="20"/>
              </w:rPr>
            </w:pPr>
            <w:r>
              <w:rPr>
                <w:rFonts w:ascii="Calibri" w:hAnsi="Calibri"/>
                <w:sz w:val="20"/>
                <w:szCs w:val="20"/>
              </w:rPr>
              <w:t>BKST</w:t>
            </w:r>
          </w:p>
        </w:tc>
        <w:tc>
          <w:tcPr>
            <w:tcW w:w="4160" w:type="dxa"/>
            <w:tcBorders>
              <w:top w:val="nil"/>
              <w:left w:val="nil"/>
              <w:bottom w:val="nil"/>
              <w:right w:val="nil"/>
            </w:tcBorders>
            <w:shd w:val="clear" w:color="auto" w:fill="auto"/>
            <w:noWrap/>
            <w:vAlign w:val="bottom"/>
            <w:hideMark/>
          </w:tcPr>
          <w:p w14:paraId="18CE5175" w14:textId="77777777" w:rsidR="00C10CCB" w:rsidRDefault="00C10CCB">
            <w:pPr>
              <w:rPr>
                <w:rFonts w:ascii="Calibri" w:hAnsi="Calibri"/>
                <w:sz w:val="20"/>
                <w:szCs w:val="20"/>
              </w:rPr>
            </w:pPr>
            <w:r>
              <w:rPr>
                <w:rFonts w:ascii="Calibri" w:hAnsi="Calibri"/>
                <w:sz w:val="20"/>
                <w:szCs w:val="20"/>
              </w:rPr>
              <w:t>BKST/RAZORBACK SHOP/PRMND</w:t>
            </w:r>
          </w:p>
        </w:tc>
        <w:tc>
          <w:tcPr>
            <w:tcW w:w="500" w:type="dxa"/>
            <w:tcBorders>
              <w:top w:val="nil"/>
              <w:left w:val="nil"/>
              <w:bottom w:val="nil"/>
              <w:right w:val="nil"/>
            </w:tcBorders>
            <w:shd w:val="clear" w:color="auto" w:fill="auto"/>
            <w:noWrap/>
            <w:vAlign w:val="bottom"/>
            <w:hideMark/>
          </w:tcPr>
          <w:p w14:paraId="3E17B27F"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2E27866F" w14:textId="77777777" w:rsidR="00C10CCB" w:rsidRDefault="00C10CCB">
            <w:pPr>
              <w:rPr>
                <w:rFonts w:ascii="Calibri" w:hAnsi="Calibri"/>
                <w:sz w:val="20"/>
                <w:szCs w:val="20"/>
              </w:rPr>
            </w:pPr>
            <w:r>
              <w:rPr>
                <w:rFonts w:ascii="Calibri" w:hAnsi="Calibri"/>
                <w:sz w:val="20"/>
                <w:szCs w:val="20"/>
              </w:rPr>
              <w:t>BKST 219</w:t>
            </w:r>
          </w:p>
        </w:tc>
        <w:tc>
          <w:tcPr>
            <w:tcW w:w="2660" w:type="dxa"/>
            <w:tcBorders>
              <w:top w:val="nil"/>
              <w:left w:val="nil"/>
              <w:bottom w:val="nil"/>
              <w:right w:val="nil"/>
            </w:tcBorders>
            <w:shd w:val="clear" w:color="auto" w:fill="auto"/>
            <w:noWrap/>
            <w:vAlign w:val="bottom"/>
            <w:hideMark/>
          </w:tcPr>
          <w:p w14:paraId="3D5D1110" w14:textId="77777777" w:rsidR="00C10CCB" w:rsidRDefault="00C10CCB">
            <w:pPr>
              <w:rPr>
                <w:rFonts w:ascii="Calibri" w:hAnsi="Calibri"/>
                <w:sz w:val="20"/>
                <w:szCs w:val="20"/>
              </w:rPr>
            </w:pPr>
            <w:r>
              <w:rPr>
                <w:rFonts w:ascii="Calibri" w:hAnsi="Calibri"/>
                <w:sz w:val="20"/>
                <w:szCs w:val="20"/>
              </w:rPr>
              <w:t>HYPERCOM T7FDRP.11X</w:t>
            </w:r>
          </w:p>
        </w:tc>
      </w:tr>
      <w:tr w:rsidR="00C10CCB" w14:paraId="38144F9D" w14:textId="77777777" w:rsidTr="00C10CCB">
        <w:trPr>
          <w:trHeight w:val="255"/>
        </w:trPr>
        <w:tc>
          <w:tcPr>
            <w:tcW w:w="640" w:type="dxa"/>
            <w:tcBorders>
              <w:top w:val="nil"/>
              <w:left w:val="nil"/>
              <w:bottom w:val="nil"/>
              <w:right w:val="nil"/>
            </w:tcBorders>
            <w:shd w:val="clear" w:color="auto" w:fill="auto"/>
            <w:noWrap/>
            <w:vAlign w:val="bottom"/>
            <w:hideMark/>
          </w:tcPr>
          <w:p w14:paraId="454D187A" w14:textId="77777777" w:rsidR="00C10CCB" w:rsidRDefault="00C10CCB">
            <w:pPr>
              <w:rPr>
                <w:rFonts w:ascii="Calibri" w:hAnsi="Calibri"/>
                <w:sz w:val="20"/>
                <w:szCs w:val="20"/>
              </w:rPr>
            </w:pPr>
            <w:r>
              <w:rPr>
                <w:rFonts w:ascii="Calibri" w:hAnsi="Calibri"/>
                <w:sz w:val="20"/>
                <w:szCs w:val="20"/>
              </w:rPr>
              <w:t>BKST</w:t>
            </w:r>
          </w:p>
        </w:tc>
        <w:tc>
          <w:tcPr>
            <w:tcW w:w="4160" w:type="dxa"/>
            <w:tcBorders>
              <w:top w:val="nil"/>
              <w:left w:val="nil"/>
              <w:bottom w:val="nil"/>
              <w:right w:val="nil"/>
            </w:tcBorders>
            <w:shd w:val="clear" w:color="auto" w:fill="auto"/>
            <w:noWrap/>
            <w:vAlign w:val="bottom"/>
            <w:hideMark/>
          </w:tcPr>
          <w:p w14:paraId="39B0EA7F" w14:textId="77777777" w:rsidR="00C10CCB" w:rsidRDefault="00C10CCB">
            <w:pPr>
              <w:rPr>
                <w:rFonts w:ascii="Calibri" w:hAnsi="Calibri"/>
                <w:sz w:val="20"/>
                <w:szCs w:val="20"/>
              </w:rPr>
            </w:pPr>
            <w:r>
              <w:rPr>
                <w:rFonts w:ascii="Calibri" w:hAnsi="Calibri"/>
                <w:sz w:val="20"/>
                <w:szCs w:val="20"/>
              </w:rPr>
              <w:t>BKST/RAZORBACK SHOP/UNION</w:t>
            </w:r>
          </w:p>
        </w:tc>
        <w:tc>
          <w:tcPr>
            <w:tcW w:w="500" w:type="dxa"/>
            <w:tcBorders>
              <w:top w:val="nil"/>
              <w:left w:val="nil"/>
              <w:bottom w:val="nil"/>
              <w:right w:val="nil"/>
            </w:tcBorders>
            <w:shd w:val="clear" w:color="auto" w:fill="auto"/>
            <w:noWrap/>
            <w:vAlign w:val="bottom"/>
            <w:hideMark/>
          </w:tcPr>
          <w:p w14:paraId="5320CC5F"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2C4D483B" w14:textId="77777777" w:rsidR="00C10CCB" w:rsidRDefault="00C10CCB">
            <w:pPr>
              <w:rPr>
                <w:rFonts w:ascii="Calibri" w:hAnsi="Calibri"/>
                <w:sz w:val="20"/>
                <w:szCs w:val="20"/>
              </w:rPr>
            </w:pPr>
            <w:r>
              <w:rPr>
                <w:rFonts w:ascii="Calibri" w:hAnsi="Calibri"/>
                <w:sz w:val="20"/>
                <w:szCs w:val="20"/>
              </w:rPr>
              <w:t>BKST 219</w:t>
            </w:r>
          </w:p>
        </w:tc>
        <w:tc>
          <w:tcPr>
            <w:tcW w:w="2660" w:type="dxa"/>
            <w:tcBorders>
              <w:top w:val="nil"/>
              <w:left w:val="nil"/>
              <w:bottom w:val="nil"/>
              <w:right w:val="nil"/>
            </w:tcBorders>
            <w:shd w:val="clear" w:color="auto" w:fill="auto"/>
            <w:noWrap/>
            <w:vAlign w:val="bottom"/>
            <w:hideMark/>
          </w:tcPr>
          <w:p w14:paraId="2BD8D29B" w14:textId="77777777" w:rsidR="00C10CCB" w:rsidRDefault="00C10CCB">
            <w:pPr>
              <w:rPr>
                <w:rFonts w:ascii="Calibri" w:hAnsi="Calibri"/>
                <w:sz w:val="20"/>
                <w:szCs w:val="20"/>
              </w:rPr>
            </w:pPr>
            <w:r>
              <w:rPr>
                <w:rFonts w:ascii="Calibri" w:hAnsi="Calibri"/>
                <w:sz w:val="20"/>
                <w:szCs w:val="20"/>
              </w:rPr>
              <w:t>HYPERCOM T7FDRP.11X</w:t>
            </w:r>
          </w:p>
        </w:tc>
      </w:tr>
      <w:tr w:rsidR="00C10CCB" w14:paraId="219FCC46" w14:textId="77777777" w:rsidTr="00C10CCB">
        <w:trPr>
          <w:trHeight w:val="255"/>
        </w:trPr>
        <w:tc>
          <w:tcPr>
            <w:tcW w:w="640" w:type="dxa"/>
            <w:tcBorders>
              <w:top w:val="nil"/>
              <w:left w:val="nil"/>
              <w:bottom w:val="nil"/>
              <w:right w:val="nil"/>
            </w:tcBorders>
            <w:shd w:val="clear" w:color="auto" w:fill="auto"/>
            <w:noWrap/>
            <w:vAlign w:val="bottom"/>
            <w:hideMark/>
          </w:tcPr>
          <w:p w14:paraId="7E3F0290" w14:textId="77777777" w:rsidR="00C10CCB" w:rsidRDefault="00C10CCB">
            <w:pPr>
              <w:rPr>
                <w:rFonts w:ascii="Calibri" w:hAnsi="Calibri"/>
                <w:sz w:val="20"/>
                <w:szCs w:val="20"/>
              </w:rPr>
            </w:pPr>
            <w:r>
              <w:rPr>
                <w:rFonts w:ascii="Calibri" w:hAnsi="Calibri"/>
                <w:sz w:val="20"/>
                <w:szCs w:val="20"/>
              </w:rPr>
              <w:t>DRAM</w:t>
            </w:r>
          </w:p>
        </w:tc>
        <w:tc>
          <w:tcPr>
            <w:tcW w:w="4160" w:type="dxa"/>
            <w:tcBorders>
              <w:top w:val="nil"/>
              <w:left w:val="nil"/>
              <w:bottom w:val="nil"/>
              <w:right w:val="nil"/>
            </w:tcBorders>
            <w:shd w:val="clear" w:color="auto" w:fill="auto"/>
            <w:noWrap/>
            <w:vAlign w:val="bottom"/>
            <w:hideMark/>
          </w:tcPr>
          <w:p w14:paraId="525247EC" w14:textId="77777777" w:rsidR="00C10CCB" w:rsidRDefault="00C10CCB">
            <w:pPr>
              <w:rPr>
                <w:rFonts w:ascii="Calibri" w:hAnsi="Calibri"/>
                <w:sz w:val="20"/>
                <w:szCs w:val="20"/>
              </w:rPr>
            </w:pPr>
            <w:r>
              <w:rPr>
                <w:rFonts w:ascii="Calibri" w:hAnsi="Calibri"/>
                <w:sz w:val="20"/>
                <w:szCs w:val="20"/>
              </w:rPr>
              <w:t>UNIVERSITY THEATRE</w:t>
            </w:r>
          </w:p>
        </w:tc>
        <w:tc>
          <w:tcPr>
            <w:tcW w:w="500" w:type="dxa"/>
            <w:tcBorders>
              <w:top w:val="nil"/>
              <w:left w:val="nil"/>
              <w:bottom w:val="nil"/>
              <w:right w:val="nil"/>
            </w:tcBorders>
            <w:shd w:val="clear" w:color="auto" w:fill="auto"/>
            <w:noWrap/>
            <w:vAlign w:val="bottom"/>
            <w:hideMark/>
          </w:tcPr>
          <w:p w14:paraId="399DFB15"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7CB62001" w14:textId="77777777" w:rsidR="00C10CCB" w:rsidRDefault="00C10CCB">
            <w:pPr>
              <w:rPr>
                <w:rFonts w:ascii="Calibri" w:hAnsi="Calibri"/>
                <w:sz w:val="20"/>
                <w:szCs w:val="20"/>
              </w:rPr>
            </w:pPr>
            <w:r>
              <w:rPr>
                <w:rFonts w:ascii="Calibri" w:hAnsi="Calibri"/>
                <w:sz w:val="20"/>
                <w:szCs w:val="20"/>
              </w:rPr>
              <w:t>FNAR 228</w:t>
            </w:r>
          </w:p>
        </w:tc>
        <w:tc>
          <w:tcPr>
            <w:tcW w:w="2660" w:type="dxa"/>
            <w:tcBorders>
              <w:top w:val="nil"/>
              <w:left w:val="nil"/>
              <w:bottom w:val="nil"/>
              <w:right w:val="nil"/>
            </w:tcBorders>
            <w:shd w:val="clear" w:color="auto" w:fill="auto"/>
            <w:noWrap/>
            <w:vAlign w:val="bottom"/>
            <w:hideMark/>
          </w:tcPr>
          <w:p w14:paraId="71F6BC39" w14:textId="77777777" w:rsidR="00C10CCB" w:rsidRDefault="00C10CCB">
            <w:pPr>
              <w:rPr>
                <w:rFonts w:ascii="Calibri" w:hAnsi="Calibri"/>
                <w:sz w:val="20"/>
                <w:szCs w:val="20"/>
              </w:rPr>
            </w:pPr>
            <w:r>
              <w:rPr>
                <w:rFonts w:ascii="Calibri" w:hAnsi="Calibri"/>
                <w:sz w:val="20"/>
                <w:szCs w:val="20"/>
              </w:rPr>
              <w:t>HYPERCOM T7FDRP.11X</w:t>
            </w:r>
          </w:p>
        </w:tc>
      </w:tr>
      <w:tr w:rsidR="00C10CCB" w14:paraId="17436BDE" w14:textId="77777777" w:rsidTr="00C10CCB">
        <w:trPr>
          <w:trHeight w:val="255"/>
        </w:trPr>
        <w:tc>
          <w:tcPr>
            <w:tcW w:w="640" w:type="dxa"/>
            <w:tcBorders>
              <w:top w:val="nil"/>
              <w:left w:val="nil"/>
              <w:bottom w:val="nil"/>
              <w:right w:val="nil"/>
            </w:tcBorders>
            <w:shd w:val="clear" w:color="auto" w:fill="auto"/>
            <w:noWrap/>
            <w:vAlign w:val="bottom"/>
            <w:hideMark/>
          </w:tcPr>
          <w:p w14:paraId="0A6C4CC2" w14:textId="77777777" w:rsidR="00C10CCB" w:rsidRDefault="00C10CCB">
            <w:pPr>
              <w:rPr>
                <w:rFonts w:ascii="Calibri" w:hAnsi="Calibri"/>
                <w:sz w:val="20"/>
                <w:szCs w:val="20"/>
              </w:rPr>
            </w:pPr>
            <w:r>
              <w:rPr>
                <w:rFonts w:ascii="Calibri" w:hAnsi="Calibri"/>
                <w:sz w:val="20"/>
                <w:szCs w:val="20"/>
              </w:rPr>
              <w:t>HLTH</w:t>
            </w:r>
          </w:p>
        </w:tc>
        <w:tc>
          <w:tcPr>
            <w:tcW w:w="4160" w:type="dxa"/>
            <w:tcBorders>
              <w:top w:val="nil"/>
              <w:left w:val="nil"/>
              <w:bottom w:val="nil"/>
              <w:right w:val="nil"/>
            </w:tcBorders>
            <w:shd w:val="clear" w:color="auto" w:fill="auto"/>
            <w:noWrap/>
            <w:vAlign w:val="bottom"/>
            <w:hideMark/>
          </w:tcPr>
          <w:p w14:paraId="77C97235" w14:textId="77777777" w:rsidR="00C10CCB" w:rsidRDefault="00C10CCB">
            <w:pPr>
              <w:rPr>
                <w:rFonts w:ascii="Calibri" w:hAnsi="Calibri"/>
                <w:sz w:val="20"/>
                <w:szCs w:val="20"/>
              </w:rPr>
            </w:pPr>
            <w:r>
              <w:rPr>
                <w:rFonts w:ascii="Calibri" w:hAnsi="Calibri"/>
                <w:sz w:val="20"/>
                <w:szCs w:val="20"/>
              </w:rPr>
              <w:t>HEALTH CENTER -- IMMMUN CLINIC</w:t>
            </w:r>
          </w:p>
        </w:tc>
        <w:tc>
          <w:tcPr>
            <w:tcW w:w="500" w:type="dxa"/>
            <w:tcBorders>
              <w:top w:val="nil"/>
              <w:left w:val="nil"/>
              <w:bottom w:val="nil"/>
              <w:right w:val="nil"/>
            </w:tcBorders>
            <w:shd w:val="clear" w:color="auto" w:fill="auto"/>
            <w:noWrap/>
            <w:vAlign w:val="bottom"/>
            <w:hideMark/>
          </w:tcPr>
          <w:p w14:paraId="062F6341"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62FF5BCD" w14:textId="77777777" w:rsidR="00C10CCB" w:rsidRDefault="00C10CCB">
            <w:pPr>
              <w:rPr>
                <w:rFonts w:ascii="Calibri" w:hAnsi="Calibri"/>
                <w:sz w:val="20"/>
                <w:szCs w:val="20"/>
              </w:rPr>
            </w:pPr>
            <w:r>
              <w:rPr>
                <w:rFonts w:ascii="Calibri" w:hAnsi="Calibri"/>
                <w:sz w:val="20"/>
                <w:szCs w:val="20"/>
              </w:rPr>
              <w:t>HLTH 110</w:t>
            </w:r>
          </w:p>
        </w:tc>
        <w:tc>
          <w:tcPr>
            <w:tcW w:w="2660" w:type="dxa"/>
            <w:tcBorders>
              <w:top w:val="nil"/>
              <w:left w:val="nil"/>
              <w:bottom w:val="nil"/>
              <w:right w:val="nil"/>
            </w:tcBorders>
            <w:shd w:val="clear" w:color="auto" w:fill="auto"/>
            <w:noWrap/>
            <w:vAlign w:val="bottom"/>
            <w:hideMark/>
          </w:tcPr>
          <w:p w14:paraId="7971A13C" w14:textId="77777777" w:rsidR="00C10CCB" w:rsidRDefault="00C10CCB">
            <w:pPr>
              <w:rPr>
                <w:rFonts w:ascii="Calibri" w:hAnsi="Calibri"/>
                <w:sz w:val="20"/>
                <w:szCs w:val="20"/>
              </w:rPr>
            </w:pPr>
            <w:r>
              <w:rPr>
                <w:rFonts w:ascii="Calibri" w:hAnsi="Calibri"/>
                <w:sz w:val="20"/>
                <w:szCs w:val="20"/>
              </w:rPr>
              <w:t>HYPERCOM T7FDRP.11X</w:t>
            </w:r>
          </w:p>
        </w:tc>
      </w:tr>
      <w:tr w:rsidR="00C10CCB" w14:paraId="5660AF07" w14:textId="77777777" w:rsidTr="00C10CCB">
        <w:trPr>
          <w:trHeight w:val="255"/>
        </w:trPr>
        <w:tc>
          <w:tcPr>
            <w:tcW w:w="640" w:type="dxa"/>
            <w:tcBorders>
              <w:top w:val="nil"/>
              <w:left w:val="nil"/>
              <w:bottom w:val="nil"/>
              <w:right w:val="nil"/>
            </w:tcBorders>
            <w:shd w:val="clear" w:color="auto" w:fill="auto"/>
            <w:noWrap/>
            <w:vAlign w:val="bottom"/>
            <w:hideMark/>
          </w:tcPr>
          <w:p w14:paraId="108DDAE0" w14:textId="77777777" w:rsidR="00C10CCB" w:rsidRDefault="00C10CCB">
            <w:pPr>
              <w:rPr>
                <w:rFonts w:ascii="Calibri" w:hAnsi="Calibri"/>
                <w:sz w:val="20"/>
                <w:szCs w:val="20"/>
              </w:rPr>
            </w:pPr>
            <w:r>
              <w:rPr>
                <w:rFonts w:ascii="Calibri" w:hAnsi="Calibri"/>
                <w:sz w:val="20"/>
                <w:szCs w:val="20"/>
              </w:rPr>
              <w:t>HLTH</w:t>
            </w:r>
          </w:p>
        </w:tc>
        <w:tc>
          <w:tcPr>
            <w:tcW w:w="4160" w:type="dxa"/>
            <w:tcBorders>
              <w:top w:val="nil"/>
              <w:left w:val="nil"/>
              <w:bottom w:val="nil"/>
              <w:right w:val="nil"/>
            </w:tcBorders>
            <w:shd w:val="clear" w:color="auto" w:fill="auto"/>
            <w:noWrap/>
            <w:vAlign w:val="bottom"/>
            <w:hideMark/>
          </w:tcPr>
          <w:p w14:paraId="2D1271D5" w14:textId="77777777" w:rsidR="00C10CCB" w:rsidRDefault="00C10CCB">
            <w:pPr>
              <w:rPr>
                <w:rFonts w:ascii="Calibri" w:hAnsi="Calibri"/>
                <w:sz w:val="20"/>
                <w:szCs w:val="20"/>
              </w:rPr>
            </w:pPr>
            <w:r>
              <w:rPr>
                <w:rFonts w:ascii="Calibri" w:hAnsi="Calibri"/>
                <w:sz w:val="20"/>
                <w:szCs w:val="20"/>
              </w:rPr>
              <w:t>HEALTH CENTER-CASHIER</w:t>
            </w:r>
          </w:p>
        </w:tc>
        <w:tc>
          <w:tcPr>
            <w:tcW w:w="500" w:type="dxa"/>
            <w:tcBorders>
              <w:top w:val="nil"/>
              <w:left w:val="nil"/>
              <w:bottom w:val="nil"/>
              <w:right w:val="nil"/>
            </w:tcBorders>
            <w:shd w:val="clear" w:color="auto" w:fill="auto"/>
            <w:noWrap/>
            <w:vAlign w:val="bottom"/>
            <w:hideMark/>
          </w:tcPr>
          <w:p w14:paraId="37A5C388"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6D4B195C" w14:textId="77777777" w:rsidR="00C10CCB" w:rsidRDefault="00C10CCB">
            <w:pPr>
              <w:rPr>
                <w:rFonts w:ascii="Calibri" w:hAnsi="Calibri"/>
                <w:sz w:val="20"/>
                <w:szCs w:val="20"/>
              </w:rPr>
            </w:pPr>
            <w:r>
              <w:rPr>
                <w:rFonts w:ascii="Calibri" w:hAnsi="Calibri"/>
                <w:sz w:val="20"/>
                <w:szCs w:val="20"/>
              </w:rPr>
              <w:t>HLTH 110</w:t>
            </w:r>
          </w:p>
        </w:tc>
        <w:tc>
          <w:tcPr>
            <w:tcW w:w="2660" w:type="dxa"/>
            <w:tcBorders>
              <w:top w:val="nil"/>
              <w:left w:val="nil"/>
              <w:bottom w:val="nil"/>
              <w:right w:val="nil"/>
            </w:tcBorders>
            <w:shd w:val="clear" w:color="auto" w:fill="auto"/>
            <w:noWrap/>
            <w:vAlign w:val="bottom"/>
            <w:hideMark/>
          </w:tcPr>
          <w:p w14:paraId="7518E045" w14:textId="77777777" w:rsidR="00C10CCB" w:rsidRDefault="00C10CCB">
            <w:pPr>
              <w:rPr>
                <w:rFonts w:ascii="Calibri" w:hAnsi="Calibri"/>
                <w:sz w:val="20"/>
                <w:szCs w:val="20"/>
              </w:rPr>
            </w:pPr>
            <w:r>
              <w:rPr>
                <w:rFonts w:ascii="Calibri" w:hAnsi="Calibri"/>
                <w:sz w:val="20"/>
                <w:szCs w:val="20"/>
              </w:rPr>
              <w:t>HYPERCOM T7FDRP.11X</w:t>
            </w:r>
          </w:p>
        </w:tc>
      </w:tr>
      <w:tr w:rsidR="00C10CCB" w14:paraId="4881AFE6" w14:textId="77777777" w:rsidTr="00C10CCB">
        <w:trPr>
          <w:trHeight w:val="255"/>
        </w:trPr>
        <w:tc>
          <w:tcPr>
            <w:tcW w:w="640" w:type="dxa"/>
            <w:tcBorders>
              <w:top w:val="nil"/>
              <w:left w:val="nil"/>
              <w:bottom w:val="nil"/>
              <w:right w:val="nil"/>
            </w:tcBorders>
            <w:shd w:val="clear" w:color="auto" w:fill="auto"/>
            <w:noWrap/>
            <w:vAlign w:val="bottom"/>
            <w:hideMark/>
          </w:tcPr>
          <w:p w14:paraId="5627720A" w14:textId="77777777" w:rsidR="00C10CCB" w:rsidRDefault="00C10CCB">
            <w:pPr>
              <w:rPr>
                <w:rFonts w:ascii="Calibri" w:hAnsi="Calibri"/>
                <w:sz w:val="20"/>
                <w:szCs w:val="20"/>
              </w:rPr>
            </w:pPr>
            <w:r>
              <w:rPr>
                <w:rFonts w:ascii="Calibri" w:hAnsi="Calibri"/>
                <w:sz w:val="20"/>
                <w:szCs w:val="20"/>
              </w:rPr>
              <w:t>HLTH</w:t>
            </w:r>
          </w:p>
        </w:tc>
        <w:tc>
          <w:tcPr>
            <w:tcW w:w="4160" w:type="dxa"/>
            <w:tcBorders>
              <w:top w:val="nil"/>
              <w:left w:val="nil"/>
              <w:bottom w:val="nil"/>
              <w:right w:val="nil"/>
            </w:tcBorders>
            <w:shd w:val="clear" w:color="auto" w:fill="auto"/>
            <w:noWrap/>
            <w:vAlign w:val="bottom"/>
            <w:hideMark/>
          </w:tcPr>
          <w:p w14:paraId="424EC2F3" w14:textId="77777777" w:rsidR="00C10CCB" w:rsidRDefault="00C10CCB">
            <w:pPr>
              <w:rPr>
                <w:rFonts w:ascii="Calibri" w:hAnsi="Calibri"/>
                <w:sz w:val="20"/>
                <w:szCs w:val="20"/>
              </w:rPr>
            </w:pPr>
            <w:r>
              <w:rPr>
                <w:rFonts w:ascii="Calibri" w:hAnsi="Calibri"/>
                <w:sz w:val="20"/>
                <w:szCs w:val="20"/>
              </w:rPr>
              <w:t>HEALTH CENTER-CASHIER</w:t>
            </w:r>
          </w:p>
        </w:tc>
        <w:tc>
          <w:tcPr>
            <w:tcW w:w="500" w:type="dxa"/>
            <w:tcBorders>
              <w:top w:val="nil"/>
              <w:left w:val="nil"/>
              <w:bottom w:val="nil"/>
              <w:right w:val="nil"/>
            </w:tcBorders>
            <w:shd w:val="clear" w:color="auto" w:fill="auto"/>
            <w:noWrap/>
            <w:vAlign w:val="bottom"/>
            <w:hideMark/>
          </w:tcPr>
          <w:p w14:paraId="6299AB88"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3C5676A5" w14:textId="77777777" w:rsidR="00C10CCB" w:rsidRDefault="00C10CCB">
            <w:pPr>
              <w:rPr>
                <w:rFonts w:ascii="Calibri" w:hAnsi="Calibri"/>
                <w:sz w:val="20"/>
                <w:szCs w:val="20"/>
              </w:rPr>
            </w:pPr>
            <w:r>
              <w:rPr>
                <w:rFonts w:ascii="Calibri" w:hAnsi="Calibri"/>
                <w:sz w:val="20"/>
                <w:szCs w:val="20"/>
              </w:rPr>
              <w:t>HLTH 110</w:t>
            </w:r>
          </w:p>
        </w:tc>
        <w:tc>
          <w:tcPr>
            <w:tcW w:w="2660" w:type="dxa"/>
            <w:tcBorders>
              <w:top w:val="nil"/>
              <w:left w:val="nil"/>
              <w:bottom w:val="nil"/>
              <w:right w:val="nil"/>
            </w:tcBorders>
            <w:shd w:val="clear" w:color="auto" w:fill="auto"/>
            <w:noWrap/>
            <w:vAlign w:val="bottom"/>
            <w:hideMark/>
          </w:tcPr>
          <w:p w14:paraId="5C12638B" w14:textId="77777777" w:rsidR="00C10CCB" w:rsidRDefault="00C10CCB">
            <w:pPr>
              <w:rPr>
                <w:rFonts w:ascii="Calibri" w:hAnsi="Calibri"/>
                <w:sz w:val="20"/>
                <w:szCs w:val="20"/>
              </w:rPr>
            </w:pPr>
            <w:r>
              <w:rPr>
                <w:rFonts w:ascii="Calibri" w:hAnsi="Calibri"/>
                <w:sz w:val="20"/>
                <w:szCs w:val="20"/>
              </w:rPr>
              <w:t>HYPERCOM T7FDRP.11X</w:t>
            </w:r>
          </w:p>
        </w:tc>
      </w:tr>
      <w:tr w:rsidR="00C10CCB" w14:paraId="4EEDE36C" w14:textId="77777777" w:rsidTr="00C10CCB">
        <w:trPr>
          <w:trHeight w:val="255"/>
        </w:trPr>
        <w:tc>
          <w:tcPr>
            <w:tcW w:w="640" w:type="dxa"/>
            <w:tcBorders>
              <w:top w:val="nil"/>
              <w:left w:val="nil"/>
              <w:bottom w:val="nil"/>
              <w:right w:val="nil"/>
            </w:tcBorders>
            <w:shd w:val="clear" w:color="auto" w:fill="auto"/>
            <w:noWrap/>
            <w:vAlign w:val="bottom"/>
            <w:hideMark/>
          </w:tcPr>
          <w:p w14:paraId="3245F3AE" w14:textId="77777777" w:rsidR="00C10CCB" w:rsidRDefault="00C10CCB">
            <w:pPr>
              <w:rPr>
                <w:rFonts w:ascii="Calibri" w:hAnsi="Calibri"/>
                <w:sz w:val="20"/>
                <w:szCs w:val="20"/>
              </w:rPr>
            </w:pPr>
            <w:r>
              <w:rPr>
                <w:rFonts w:ascii="Calibri" w:hAnsi="Calibri"/>
                <w:sz w:val="20"/>
                <w:szCs w:val="20"/>
              </w:rPr>
              <w:t>OMGT</w:t>
            </w:r>
          </w:p>
        </w:tc>
        <w:tc>
          <w:tcPr>
            <w:tcW w:w="4160" w:type="dxa"/>
            <w:tcBorders>
              <w:top w:val="nil"/>
              <w:left w:val="nil"/>
              <w:bottom w:val="nil"/>
              <w:right w:val="nil"/>
            </w:tcBorders>
            <w:shd w:val="clear" w:color="auto" w:fill="auto"/>
            <w:noWrap/>
            <w:vAlign w:val="bottom"/>
            <w:hideMark/>
          </w:tcPr>
          <w:p w14:paraId="40A22DFB" w14:textId="77777777" w:rsidR="00C10CCB" w:rsidRDefault="00C10CCB">
            <w:pPr>
              <w:rPr>
                <w:rFonts w:ascii="Calibri" w:hAnsi="Calibri"/>
                <w:sz w:val="20"/>
                <w:szCs w:val="20"/>
              </w:rPr>
            </w:pPr>
            <w:r>
              <w:rPr>
                <w:rFonts w:ascii="Calibri" w:hAnsi="Calibri"/>
                <w:sz w:val="20"/>
                <w:szCs w:val="20"/>
              </w:rPr>
              <w:t>OMGT</w:t>
            </w:r>
          </w:p>
        </w:tc>
        <w:tc>
          <w:tcPr>
            <w:tcW w:w="500" w:type="dxa"/>
            <w:tcBorders>
              <w:top w:val="nil"/>
              <w:left w:val="nil"/>
              <w:bottom w:val="nil"/>
              <w:right w:val="nil"/>
            </w:tcBorders>
            <w:shd w:val="clear" w:color="auto" w:fill="auto"/>
            <w:noWrap/>
            <w:vAlign w:val="bottom"/>
            <w:hideMark/>
          </w:tcPr>
          <w:p w14:paraId="28CAD2DF"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080882F1" w14:textId="77777777" w:rsidR="00C10CCB" w:rsidRDefault="00C10CCB">
            <w:pPr>
              <w:rPr>
                <w:rFonts w:ascii="Calibri" w:hAnsi="Calibri"/>
                <w:sz w:val="20"/>
                <w:szCs w:val="20"/>
              </w:rPr>
            </w:pPr>
            <w:r>
              <w:rPr>
                <w:rFonts w:ascii="Calibri" w:hAnsi="Calibri"/>
                <w:sz w:val="20"/>
                <w:szCs w:val="20"/>
              </w:rPr>
              <w:t>BELL 4207</w:t>
            </w:r>
          </w:p>
        </w:tc>
        <w:tc>
          <w:tcPr>
            <w:tcW w:w="2660" w:type="dxa"/>
            <w:tcBorders>
              <w:top w:val="nil"/>
              <w:left w:val="nil"/>
              <w:bottom w:val="nil"/>
              <w:right w:val="nil"/>
            </w:tcBorders>
            <w:shd w:val="clear" w:color="auto" w:fill="auto"/>
            <w:noWrap/>
            <w:vAlign w:val="bottom"/>
            <w:hideMark/>
          </w:tcPr>
          <w:p w14:paraId="4994076E" w14:textId="77777777" w:rsidR="00C10CCB" w:rsidRDefault="00C10CCB">
            <w:pPr>
              <w:rPr>
                <w:rFonts w:ascii="Calibri" w:hAnsi="Calibri"/>
                <w:sz w:val="20"/>
                <w:szCs w:val="20"/>
              </w:rPr>
            </w:pPr>
            <w:r>
              <w:rPr>
                <w:rFonts w:ascii="Calibri" w:hAnsi="Calibri"/>
                <w:sz w:val="20"/>
                <w:szCs w:val="20"/>
              </w:rPr>
              <w:t>HYPERCOM T7FDRP.11X</w:t>
            </w:r>
          </w:p>
        </w:tc>
      </w:tr>
      <w:tr w:rsidR="00C10CCB" w14:paraId="220BD1AC" w14:textId="77777777" w:rsidTr="00C10CCB">
        <w:trPr>
          <w:trHeight w:val="255"/>
        </w:trPr>
        <w:tc>
          <w:tcPr>
            <w:tcW w:w="640" w:type="dxa"/>
            <w:tcBorders>
              <w:top w:val="nil"/>
              <w:left w:val="nil"/>
              <w:bottom w:val="nil"/>
              <w:right w:val="nil"/>
            </w:tcBorders>
            <w:shd w:val="clear" w:color="auto" w:fill="auto"/>
            <w:noWrap/>
            <w:vAlign w:val="bottom"/>
            <w:hideMark/>
          </w:tcPr>
          <w:p w14:paraId="173A859F" w14:textId="77777777" w:rsidR="00C10CCB" w:rsidRDefault="00C10CCB">
            <w:pPr>
              <w:rPr>
                <w:rFonts w:ascii="Calibri" w:hAnsi="Calibri"/>
                <w:sz w:val="20"/>
                <w:szCs w:val="20"/>
              </w:rPr>
            </w:pPr>
            <w:r>
              <w:rPr>
                <w:rFonts w:ascii="Calibri" w:hAnsi="Calibri"/>
                <w:sz w:val="20"/>
                <w:szCs w:val="20"/>
              </w:rPr>
              <w:t>PARK</w:t>
            </w:r>
          </w:p>
        </w:tc>
        <w:tc>
          <w:tcPr>
            <w:tcW w:w="4160" w:type="dxa"/>
            <w:tcBorders>
              <w:top w:val="nil"/>
              <w:left w:val="nil"/>
              <w:bottom w:val="nil"/>
              <w:right w:val="nil"/>
            </w:tcBorders>
            <w:shd w:val="clear" w:color="auto" w:fill="auto"/>
            <w:noWrap/>
            <w:vAlign w:val="bottom"/>
            <w:hideMark/>
          </w:tcPr>
          <w:p w14:paraId="3B24E101" w14:textId="77777777" w:rsidR="00C10CCB" w:rsidRDefault="00C10CCB">
            <w:pPr>
              <w:rPr>
                <w:rFonts w:ascii="Calibri" w:hAnsi="Calibri"/>
                <w:sz w:val="20"/>
                <w:szCs w:val="20"/>
              </w:rPr>
            </w:pPr>
            <w:r>
              <w:rPr>
                <w:rFonts w:ascii="Calibri" w:hAnsi="Calibri"/>
                <w:sz w:val="20"/>
                <w:szCs w:val="20"/>
              </w:rPr>
              <w:t>HARMON PARKING DECK</w:t>
            </w:r>
          </w:p>
        </w:tc>
        <w:tc>
          <w:tcPr>
            <w:tcW w:w="500" w:type="dxa"/>
            <w:tcBorders>
              <w:top w:val="nil"/>
              <w:left w:val="nil"/>
              <w:bottom w:val="nil"/>
              <w:right w:val="nil"/>
            </w:tcBorders>
            <w:shd w:val="clear" w:color="auto" w:fill="auto"/>
            <w:noWrap/>
            <w:vAlign w:val="bottom"/>
            <w:hideMark/>
          </w:tcPr>
          <w:p w14:paraId="10D8BEB4" w14:textId="77777777" w:rsidR="00C10CCB" w:rsidRDefault="00C10CCB">
            <w:pPr>
              <w:jc w:val="center"/>
              <w:rPr>
                <w:rFonts w:ascii="Calibri" w:hAnsi="Calibri"/>
                <w:sz w:val="20"/>
                <w:szCs w:val="20"/>
              </w:rPr>
            </w:pPr>
            <w:r>
              <w:rPr>
                <w:rFonts w:ascii="Calibri" w:hAnsi="Calibri"/>
                <w:sz w:val="20"/>
                <w:szCs w:val="20"/>
              </w:rPr>
              <w:t>POS</w:t>
            </w:r>
          </w:p>
        </w:tc>
        <w:tc>
          <w:tcPr>
            <w:tcW w:w="1840" w:type="dxa"/>
            <w:tcBorders>
              <w:top w:val="nil"/>
              <w:left w:val="nil"/>
              <w:bottom w:val="nil"/>
              <w:right w:val="nil"/>
            </w:tcBorders>
            <w:shd w:val="clear" w:color="auto" w:fill="auto"/>
            <w:noWrap/>
            <w:vAlign w:val="bottom"/>
            <w:hideMark/>
          </w:tcPr>
          <w:p w14:paraId="6618C2F9" w14:textId="77777777" w:rsidR="00C10CCB" w:rsidRDefault="00C10CCB">
            <w:pPr>
              <w:rPr>
                <w:rFonts w:ascii="Calibri" w:hAnsi="Calibri"/>
                <w:sz w:val="20"/>
                <w:szCs w:val="20"/>
              </w:rPr>
            </w:pPr>
            <w:r>
              <w:rPr>
                <w:rFonts w:ascii="Calibri" w:hAnsi="Calibri"/>
                <w:sz w:val="20"/>
                <w:szCs w:val="20"/>
              </w:rPr>
              <w:t>ADSB 131</w:t>
            </w:r>
          </w:p>
        </w:tc>
        <w:tc>
          <w:tcPr>
            <w:tcW w:w="2660" w:type="dxa"/>
            <w:tcBorders>
              <w:top w:val="nil"/>
              <w:left w:val="nil"/>
              <w:bottom w:val="nil"/>
              <w:right w:val="nil"/>
            </w:tcBorders>
            <w:shd w:val="clear" w:color="auto" w:fill="auto"/>
            <w:noWrap/>
            <w:vAlign w:val="bottom"/>
            <w:hideMark/>
          </w:tcPr>
          <w:p w14:paraId="5EFCC483" w14:textId="77777777" w:rsidR="00C10CCB" w:rsidRDefault="00C10CCB">
            <w:pPr>
              <w:rPr>
                <w:rFonts w:ascii="Calibri" w:hAnsi="Calibri"/>
                <w:sz w:val="20"/>
                <w:szCs w:val="20"/>
              </w:rPr>
            </w:pPr>
            <w:r>
              <w:rPr>
                <w:rFonts w:ascii="Calibri" w:hAnsi="Calibri"/>
                <w:sz w:val="20"/>
                <w:szCs w:val="20"/>
              </w:rPr>
              <w:t>AMANO-MCGANN</w:t>
            </w:r>
          </w:p>
        </w:tc>
      </w:tr>
      <w:tr w:rsidR="00C10CCB" w14:paraId="01B19094" w14:textId="77777777" w:rsidTr="00C10CCB">
        <w:trPr>
          <w:trHeight w:val="255"/>
        </w:trPr>
        <w:tc>
          <w:tcPr>
            <w:tcW w:w="640" w:type="dxa"/>
            <w:tcBorders>
              <w:top w:val="nil"/>
              <w:left w:val="nil"/>
              <w:bottom w:val="nil"/>
              <w:right w:val="nil"/>
            </w:tcBorders>
            <w:shd w:val="clear" w:color="auto" w:fill="auto"/>
            <w:noWrap/>
            <w:vAlign w:val="bottom"/>
            <w:hideMark/>
          </w:tcPr>
          <w:p w14:paraId="3A778588" w14:textId="77777777" w:rsidR="00C10CCB" w:rsidRDefault="00C10CCB">
            <w:pPr>
              <w:rPr>
                <w:rFonts w:ascii="Calibri" w:hAnsi="Calibri"/>
                <w:sz w:val="20"/>
                <w:szCs w:val="20"/>
              </w:rPr>
            </w:pPr>
            <w:r>
              <w:rPr>
                <w:rFonts w:ascii="Calibri" w:hAnsi="Calibri"/>
                <w:sz w:val="20"/>
                <w:szCs w:val="20"/>
              </w:rPr>
              <w:t>PARK</w:t>
            </w:r>
          </w:p>
        </w:tc>
        <w:tc>
          <w:tcPr>
            <w:tcW w:w="4160" w:type="dxa"/>
            <w:tcBorders>
              <w:top w:val="nil"/>
              <w:left w:val="nil"/>
              <w:bottom w:val="nil"/>
              <w:right w:val="nil"/>
            </w:tcBorders>
            <w:shd w:val="clear" w:color="auto" w:fill="auto"/>
            <w:noWrap/>
            <w:vAlign w:val="bottom"/>
            <w:hideMark/>
          </w:tcPr>
          <w:p w14:paraId="164A8847" w14:textId="77777777" w:rsidR="00C10CCB" w:rsidRDefault="00C10CCB">
            <w:pPr>
              <w:rPr>
                <w:rFonts w:ascii="Calibri" w:hAnsi="Calibri"/>
                <w:sz w:val="20"/>
                <w:szCs w:val="20"/>
              </w:rPr>
            </w:pPr>
            <w:r>
              <w:rPr>
                <w:rFonts w:ascii="Calibri" w:hAnsi="Calibri"/>
                <w:sz w:val="20"/>
                <w:szCs w:val="20"/>
              </w:rPr>
              <w:t>HARMON PARKING</w:t>
            </w:r>
          </w:p>
        </w:tc>
        <w:tc>
          <w:tcPr>
            <w:tcW w:w="500" w:type="dxa"/>
            <w:tcBorders>
              <w:top w:val="nil"/>
              <w:left w:val="nil"/>
              <w:bottom w:val="nil"/>
              <w:right w:val="nil"/>
            </w:tcBorders>
            <w:shd w:val="clear" w:color="auto" w:fill="auto"/>
            <w:noWrap/>
            <w:vAlign w:val="bottom"/>
            <w:hideMark/>
          </w:tcPr>
          <w:p w14:paraId="445AC56A" w14:textId="77777777" w:rsidR="00C10CCB" w:rsidRDefault="00C10CCB">
            <w:pPr>
              <w:jc w:val="center"/>
              <w:rPr>
                <w:rFonts w:ascii="Calibri" w:hAnsi="Calibri"/>
                <w:sz w:val="20"/>
                <w:szCs w:val="20"/>
              </w:rPr>
            </w:pPr>
            <w:r>
              <w:rPr>
                <w:rFonts w:ascii="Calibri" w:hAnsi="Calibri"/>
                <w:sz w:val="20"/>
                <w:szCs w:val="20"/>
              </w:rPr>
              <w:t>POS</w:t>
            </w:r>
          </w:p>
        </w:tc>
        <w:tc>
          <w:tcPr>
            <w:tcW w:w="1840" w:type="dxa"/>
            <w:tcBorders>
              <w:top w:val="nil"/>
              <w:left w:val="nil"/>
              <w:bottom w:val="nil"/>
              <w:right w:val="nil"/>
            </w:tcBorders>
            <w:shd w:val="clear" w:color="auto" w:fill="auto"/>
            <w:noWrap/>
            <w:vAlign w:val="bottom"/>
            <w:hideMark/>
          </w:tcPr>
          <w:p w14:paraId="69544122" w14:textId="77777777" w:rsidR="00C10CCB" w:rsidRDefault="00C10CCB">
            <w:pPr>
              <w:rPr>
                <w:rFonts w:ascii="Calibri" w:hAnsi="Calibri"/>
                <w:sz w:val="20"/>
                <w:szCs w:val="20"/>
              </w:rPr>
            </w:pPr>
            <w:r>
              <w:rPr>
                <w:rFonts w:ascii="Calibri" w:hAnsi="Calibri"/>
                <w:sz w:val="20"/>
                <w:szCs w:val="20"/>
              </w:rPr>
              <w:t>ADSB 131</w:t>
            </w:r>
          </w:p>
        </w:tc>
        <w:tc>
          <w:tcPr>
            <w:tcW w:w="2660" w:type="dxa"/>
            <w:tcBorders>
              <w:top w:val="nil"/>
              <w:left w:val="nil"/>
              <w:bottom w:val="nil"/>
              <w:right w:val="nil"/>
            </w:tcBorders>
            <w:shd w:val="clear" w:color="auto" w:fill="auto"/>
            <w:noWrap/>
            <w:vAlign w:val="bottom"/>
            <w:hideMark/>
          </w:tcPr>
          <w:p w14:paraId="60539615" w14:textId="77777777" w:rsidR="00C10CCB" w:rsidRDefault="00C10CCB">
            <w:pPr>
              <w:rPr>
                <w:rFonts w:ascii="Calibri" w:hAnsi="Calibri"/>
                <w:sz w:val="20"/>
                <w:szCs w:val="20"/>
              </w:rPr>
            </w:pPr>
            <w:r>
              <w:rPr>
                <w:rFonts w:ascii="Calibri" w:hAnsi="Calibri"/>
                <w:sz w:val="20"/>
                <w:szCs w:val="20"/>
              </w:rPr>
              <w:t>AMANO-MCGANN</w:t>
            </w:r>
          </w:p>
        </w:tc>
      </w:tr>
      <w:tr w:rsidR="00C10CCB" w14:paraId="6B592AD0" w14:textId="77777777" w:rsidTr="00C10CCB">
        <w:trPr>
          <w:trHeight w:val="276"/>
        </w:trPr>
        <w:tc>
          <w:tcPr>
            <w:tcW w:w="640" w:type="dxa"/>
            <w:tcBorders>
              <w:top w:val="nil"/>
              <w:left w:val="nil"/>
              <w:bottom w:val="nil"/>
              <w:right w:val="nil"/>
            </w:tcBorders>
            <w:shd w:val="clear" w:color="auto" w:fill="auto"/>
            <w:noWrap/>
            <w:vAlign w:val="bottom"/>
            <w:hideMark/>
          </w:tcPr>
          <w:p w14:paraId="1404354A" w14:textId="77777777" w:rsidR="00C10CCB" w:rsidRDefault="00C10CCB">
            <w:pPr>
              <w:rPr>
                <w:rFonts w:ascii="Calibri" w:hAnsi="Calibri"/>
                <w:sz w:val="20"/>
                <w:szCs w:val="20"/>
              </w:rPr>
            </w:pPr>
            <w:r>
              <w:rPr>
                <w:rFonts w:ascii="Calibri" w:hAnsi="Calibri"/>
                <w:sz w:val="20"/>
                <w:szCs w:val="20"/>
              </w:rPr>
              <w:t>PARK</w:t>
            </w:r>
          </w:p>
        </w:tc>
        <w:tc>
          <w:tcPr>
            <w:tcW w:w="4160" w:type="dxa"/>
            <w:tcBorders>
              <w:top w:val="nil"/>
              <w:left w:val="nil"/>
              <w:bottom w:val="nil"/>
              <w:right w:val="nil"/>
            </w:tcBorders>
            <w:shd w:val="clear" w:color="auto" w:fill="auto"/>
            <w:noWrap/>
            <w:vAlign w:val="bottom"/>
            <w:hideMark/>
          </w:tcPr>
          <w:p w14:paraId="007D2238" w14:textId="77777777" w:rsidR="00C10CCB" w:rsidRDefault="00C10CCB">
            <w:pPr>
              <w:rPr>
                <w:rFonts w:ascii="Calibri" w:hAnsi="Calibri"/>
                <w:sz w:val="20"/>
                <w:szCs w:val="20"/>
              </w:rPr>
            </w:pPr>
            <w:r>
              <w:rPr>
                <w:rFonts w:ascii="Calibri" w:hAnsi="Calibri"/>
                <w:sz w:val="20"/>
                <w:szCs w:val="20"/>
              </w:rPr>
              <w:t>PARKING TRANSIT (Harmon Deck)</w:t>
            </w:r>
          </w:p>
        </w:tc>
        <w:tc>
          <w:tcPr>
            <w:tcW w:w="500" w:type="dxa"/>
            <w:tcBorders>
              <w:top w:val="nil"/>
              <w:left w:val="nil"/>
              <w:bottom w:val="nil"/>
              <w:right w:val="nil"/>
            </w:tcBorders>
            <w:shd w:val="clear" w:color="auto" w:fill="auto"/>
            <w:noWrap/>
            <w:vAlign w:val="bottom"/>
            <w:hideMark/>
          </w:tcPr>
          <w:p w14:paraId="5B9669A7"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3460050F" w14:textId="77777777" w:rsidR="00C10CCB" w:rsidRDefault="00C10CCB">
            <w:pPr>
              <w:rPr>
                <w:rFonts w:ascii="Calibri" w:hAnsi="Calibri"/>
                <w:sz w:val="20"/>
                <w:szCs w:val="20"/>
              </w:rPr>
            </w:pPr>
            <w:r>
              <w:rPr>
                <w:rFonts w:ascii="Calibri" w:hAnsi="Calibri"/>
                <w:sz w:val="20"/>
                <w:szCs w:val="20"/>
              </w:rPr>
              <w:t>ADSB 131</w:t>
            </w:r>
          </w:p>
        </w:tc>
        <w:tc>
          <w:tcPr>
            <w:tcW w:w="2660" w:type="dxa"/>
            <w:tcBorders>
              <w:top w:val="nil"/>
              <w:left w:val="nil"/>
              <w:bottom w:val="nil"/>
              <w:right w:val="nil"/>
            </w:tcBorders>
            <w:shd w:val="clear" w:color="auto" w:fill="auto"/>
            <w:noWrap/>
            <w:vAlign w:val="bottom"/>
            <w:hideMark/>
          </w:tcPr>
          <w:p w14:paraId="62AEEA23" w14:textId="77777777" w:rsidR="00C10CCB" w:rsidRDefault="00C10CCB">
            <w:pPr>
              <w:rPr>
                <w:rFonts w:ascii="Calibri" w:hAnsi="Calibri"/>
                <w:sz w:val="20"/>
                <w:szCs w:val="20"/>
              </w:rPr>
            </w:pPr>
            <w:r>
              <w:rPr>
                <w:rFonts w:ascii="Calibri" w:hAnsi="Calibri"/>
                <w:sz w:val="20"/>
                <w:szCs w:val="20"/>
              </w:rPr>
              <w:t>HYPERCOM T7FDRP.11X</w:t>
            </w:r>
          </w:p>
        </w:tc>
      </w:tr>
      <w:tr w:rsidR="00C10CCB" w14:paraId="5C17B8FF" w14:textId="77777777" w:rsidTr="00C10CCB">
        <w:trPr>
          <w:trHeight w:val="276"/>
        </w:trPr>
        <w:tc>
          <w:tcPr>
            <w:tcW w:w="640" w:type="dxa"/>
            <w:tcBorders>
              <w:top w:val="nil"/>
              <w:left w:val="nil"/>
              <w:bottom w:val="nil"/>
              <w:right w:val="nil"/>
            </w:tcBorders>
            <w:shd w:val="clear" w:color="auto" w:fill="auto"/>
            <w:noWrap/>
            <w:vAlign w:val="bottom"/>
            <w:hideMark/>
          </w:tcPr>
          <w:p w14:paraId="56CC4F31" w14:textId="77777777" w:rsidR="00C10CCB" w:rsidRDefault="00C10CCB">
            <w:pPr>
              <w:rPr>
                <w:rFonts w:ascii="Calibri" w:hAnsi="Calibri"/>
                <w:sz w:val="20"/>
                <w:szCs w:val="20"/>
              </w:rPr>
            </w:pPr>
            <w:r>
              <w:rPr>
                <w:rFonts w:ascii="Calibri" w:hAnsi="Calibri"/>
                <w:sz w:val="20"/>
                <w:szCs w:val="20"/>
              </w:rPr>
              <w:t>PARK</w:t>
            </w:r>
          </w:p>
        </w:tc>
        <w:tc>
          <w:tcPr>
            <w:tcW w:w="4160" w:type="dxa"/>
            <w:tcBorders>
              <w:top w:val="nil"/>
              <w:left w:val="nil"/>
              <w:bottom w:val="nil"/>
              <w:right w:val="nil"/>
            </w:tcBorders>
            <w:shd w:val="clear" w:color="auto" w:fill="auto"/>
            <w:noWrap/>
            <w:vAlign w:val="bottom"/>
            <w:hideMark/>
          </w:tcPr>
          <w:p w14:paraId="7706FEB6" w14:textId="77777777" w:rsidR="00C10CCB" w:rsidRDefault="00C10CCB">
            <w:pPr>
              <w:rPr>
                <w:rFonts w:ascii="Calibri" w:hAnsi="Calibri"/>
                <w:sz w:val="20"/>
                <w:szCs w:val="20"/>
              </w:rPr>
            </w:pPr>
            <w:r>
              <w:rPr>
                <w:rFonts w:ascii="Calibri" w:hAnsi="Calibri"/>
                <w:sz w:val="20"/>
                <w:szCs w:val="20"/>
              </w:rPr>
              <w:t>PARKING TRANSIT</w:t>
            </w:r>
          </w:p>
        </w:tc>
        <w:tc>
          <w:tcPr>
            <w:tcW w:w="500" w:type="dxa"/>
            <w:tcBorders>
              <w:top w:val="nil"/>
              <w:left w:val="nil"/>
              <w:bottom w:val="nil"/>
              <w:right w:val="nil"/>
            </w:tcBorders>
            <w:shd w:val="clear" w:color="auto" w:fill="auto"/>
            <w:noWrap/>
            <w:vAlign w:val="bottom"/>
            <w:hideMark/>
          </w:tcPr>
          <w:p w14:paraId="62668C3E"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131F1798" w14:textId="77777777" w:rsidR="00C10CCB" w:rsidRDefault="00C10CCB">
            <w:pPr>
              <w:rPr>
                <w:rFonts w:ascii="Calibri" w:hAnsi="Calibri"/>
                <w:sz w:val="20"/>
                <w:szCs w:val="20"/>
              </w:rPr>
            </w:pPr>
            <w:r>
              <w:rPr>
                <w:rFonts w:ascii="Calibri" w:hAnsi="Calibri"/>
                <w:sz w:val="20"/>
                <w:szCs w:val="20"/>
              </w:rPr>
              <w:t>ADSB 131</w:t>
            </w:r>
          </w:p>
        </w:tc>
        <w:tc>
          <w:tcPr>
            <w:tcW w:w="2660" w:type="dxa"/>
            <w:tcBorders>
              <w:top w:val="nil"/>
              <w:left w:val="nil"/>
              <w:bottom w:val="nil"/>
              <w:right w:val="nil"/>
            </w:tcBorders>
            <w:shd w:val="clear" w:color="auto" w:fill="auto"/>
            <w:noWrap/>
            <w:vAlign w:val="bottom"/>
            <w:hideMark/>
          </w:tcPr>
          <w:p w14:paraId="2AD8D95E" w14:textId="77777777" w:rsidR="00C10CCB" w:rsidRDefault="00C10CCB">
            <w:pPr>
              <w:rPr>
                <w:rFonts w:ascii="Calibri" w:hAnsi="Calibri"/>
                <w:sz w:val="20"/>
                <w:szCs w:val="20"/>
              </w:rPr>
            </w:pPr>
            <w:r>
              <w:rPr>
                <w:rFonts w:ascii="Calibri" w:hAnsi="Calibri"/>
                <w:sz w:val="20"/>
                <w:szCs w:val="20"/>
              </w:rPr>
              <w:t>HYPERCOM T7FDRP.11X</w:t>
            </w:r>
          </w:p>
        </w:tc>
      </w:tr>
      <w:tr w:rsidR="00C10CCB" w14:paraId="00ABBC3E" w14:textId="77777777" w:rsidTr="00C10CCB">
        <w:trPr>
          <w:trHeight w:val="276"/>
        </w:trPr>
        <w:tc>
          <w:tcPr>
            <w:tcW w:w="640" w:type="dxa"/>
            <w:tcBorders>
              <w:top w:val="nil"/>
              <w:left w:val="nil"/>
              <w:bottom w:val="nil"/>
              <w:right w:val="nil"/>
            </w:tcBorders>
            <w:shd w:val="clear" w:color="auto" w:fill="auto"/>
            <w:noWrap/>
            <w:vAlign w:val="bottom"/>
            <w:hideMark/>
          </w:tcPr>
          <w:p w14:paraId="15210447" w14:textId="77777777" w:rsidR="00C10CCB" w:rsidRDefault="00C10CCB">
            <w:pPr>
              <w:rPr>
                <w:rFonts w:ascii="Calibri" w:hAnsi="Calibri"/>
                <w:sz w:val="20"/>
                <w:szCs w:val="20"/>
              </w:rPr>
            </w:pPr>
            <w:r>
              <w:rPr>
                <w:rFonts w:ascii="Calibri" w:hAnsi="Calibri"/>
                <w:sz w:val="20"/>
                <w:szCs w:val="20"/>
              </w:rPr>
              <w:t>PARK</w:t>
            </w:r>
          </w:p>
        </w:tc>
        <w:tc>
          <w:tcPr>
            <w:tcW w:w="4160" w:type="dxa"/>
            <w:tcBorders>
              <w:top w:val="nil"/>
              <w:left w:val="nil"/>
              <w:bottom w:val="nil"/>
              <w:right w:val="nil"/>
            </w:tcBorders>
            <w:shd w:val="clear" w:color="auto" w:fill="auto"/>
            <w:noWrap/>
            <w:vAlign w:val="bottom"/>
            <w:hideMark/>
          </w:tcPr>
          <w:p w14:paraId="2EADD203" w14:textId="77777777" w:rsidR="00C10CCB" w:rsidRDefault="00C10CCB">
            <w:pPr>
              <w:rPr>
                <w:rFonts w:ascii="Calibri" w:hAnsi="Calibri"/>
                <w:sz w:val="20"/>
                <w:szCs w:val="20"/>
              </w:rPr>
            </w:pPr>
            <w:r>
              <w:rPr>
                <w:rFonts w:ascii="Calibri" w:hAnsi="Calibri"/>
                <w:sz w:val="20"/>
                <w:szCs w:val="20"/>
              </w:rPr>
              <w:t>PARKING TRANSIT</w:t>
            </w:r>
          </w:p>
        </w:tc>
        <w:tc>
          <w:tcPr>
            <w:tcW w:w="500" w:type="dxa"/>
            <w:tcBorders>
              <w:top w:val="nil"/>
              <w:left w:val="nil"/>
              <w:bottom w:val="nil"/>
              <w:right w:val="nil"/>
            </w:tcBorders>
            <w:shd w:val="clear" w:color="auto" w:fill="auto"/>
            <w:noWrap/>
            <w:vAlign w:val="bottom"/>
            <w:hideMark/>
          </w:tcPr>
          <w:p w14:paraId="5D5E9C19"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11975136" w14:textId="77777777" w:rsidR="00C10CCB" w:rsidRDefault="00C10CCB">
            <w:pPr>
              <w:rPr>
                <w:rFonts w:ascii="Calibri" w:hAnsi="Calibri"/>
                <w:sz w:val="20"/>
                <w:szCs w:val="20"/>
              </w:rPr>
            </w:pPr>
            <w:r>
              <w:rPr>
                <w:rFonts w:ascii="Calibri" w:hAnsi="Calibri"/>
                <w:sz w:val="20"/>
                <w:szCs w:val="20"/>
              </w:rPr>
              <w:t>ADSB 131</w:t>
            </w:r>
          </w:p>
        </w:tc>
        <w:tc>
          <w:tcPr>
            <w:tcW w:w="2660" w:type="dxa"/>
            <w:tcBorders>
              <w:top w:val="nil"/>
              <w:left w:val="nil"/>
              <w:bottom w:val="nil"/>
              <w:right w:val="nil"/>
            </w:tcBorders>
            <w:shd w:val="clear" w:color="auto" w:fill="auto"/>
            <w:noWrap/>
            <w:vAlign w:val="bottom"/>
            <w:hideMark/>
          </w:tcPr>
          <w:p w14:paraId="75134E32" w14:textId="77777777" w:rsidR="00C10CCB" w:rsidRDefault="00C10CCB">
            <w:pPr>
              <w:rPr>
                <w:rFonts w:ascii="Calibri" w:hAnsi="Calibri"/>
                <w:sz w:val="20"/>
                <w:szCs w:val="20"/>
              </w:rPr>
            </w:pPr>
            <w:r>
              <w:rPr>
                <w:rFonts w:ascii="Calibri" w:hAnsi="Calibri"/>
                <w:sz w:val="20"/>
                <w:szCs w:val="20"/>
              </w:rPr>
              <w:t>HYPERCOM T7FDRP.11X</w:t>
            </w:r>
          </w:p>
        </w:tc>
      </w:tr>
      <w:tr w:rsidR="00C10CCB" w14:paraId="06E5A5A0" w14:textId="77777777" w:rsidTr="00C10CCB">
        <w:trPr>
          <w:trHeight w:val="276"/>
        </w:trPr>
        <w:tc>
          <w:tcPr>
            <w:tcW w:w="640" w:type="dxa"/>
            <w:tcBorders>
              <w:top w:val="nil"/>
              <w:left w:val="nil"/>
              <w:bottom w:val="nil"/>
              <w:right w:val="nil"/>
            </w:tcBorders>
            <w:shd w:val="clear" w:color="auto" w:fill="auto"/>
            <w:noWrap/>
            <w:vAlign w:val="bottom"/>
            <w:hideMark/>
          </w:tcPr>
          <w:p w14:paraId="57615589" w14:textId="77777777" w:rsidR="00C10CCB" w:rsidRDefault="00C10CCB">
            <w:pPr>
              <w:rPr>
                <w:rFonts w:ascii="Calibri" w:hAnsi="Calibri"/>
                <w:sz w:val="20"/>
                <w:szCs w:val="20"/>
              </w:rPr>
            </w:pPr>
            <w:r>
              <w:rPr>
                <w:rFonts w:ascii="Calibri" w:hAnsi="Calibri"/>
                <w:sz w:val="20"/>
                <w:szCs w:val="20"/>
              </w:rPr>
              <w:t>PARK</w:t>
            </w:r>
          </w:p>
        </w:tc>
        <w:tc>
          <w:tcPr>
            <w:tcW w:w="4160" w:type="dxa"/>
            <w:tcBorders>
              <w:top w:val="nil"/>
              <w:left w:val="nil"/>
              <w:bottom w:val="nil"/>
              <w:right w:val="nil"/>
            </w:tcBorders>
            <w:shd w:val="clear" w:color="auto" w:fill="auto"/>
            <w:noWrap/>
            <w:vAlign w:val="bottom"/>
            <w:hideMark/>
          </w:tcPr>
          <w:p w14:paraId="4C1B5FC2" w14:textId="77777777" w:rsidR="00C10CCB" w:rsidRDefault="00C10CCB">
            <w:pPr>
              <w:rPr>
                <w:rFonts w:ascii="Calibri" w:hAnsi="Calibri"/>
                <w:sz w:val="20"/>
                <w:szCs w:val="20"/>
              </w:rPr>
            </w:pPr>
            <w:r>
              <w:rPr>
                <w:rFonts w:ascii="Calibri" w:hAnsi="Calibri"/>
                <w:sz w:val="20"/>
                <w:szCs w:val="20"/>
              </w:rPr>
              <w:t>PARKING TRANSIT</w:t>
            </w:r>
          </w:p>
        </w:tc>
        <w:tc>
          <w:tcPr>
            <w:tcW w:w="500" w:type="dxa"/>
            <w:tcBorders>
              <w:top w:val="nil"/>
              <w:left w:val="nil"/>
              <w:bottom w:val="nil"/>
              <w:right w:val="nil"/>
            </w:tcBorders>
            <w:shd w:val="clear" w:color="auto" w:fill="auto"/>
            <w:noWrap/>
            <w:vAlign w:val="bottom"/>
            <w:hideMark/>
          </w:tcPr>
          <w:p w14:paraId="51356580" w14:textId="77777777" w:rsidR="00C10CCB" w:rsidRDefault="00C10CCB">
            <w:pPr>
              <w:jc w:val="center"/>
              <w:rPr>
                <w:rFonts w:ascii="Calibri" w:hAnsi="Calibri"/>
                <w:sz w:val="20"/>
                <w:szCs w:val="20"/>
              </w:rPr>
            </w:pPr>
            <w:r>
              <w:rPr>
                <w:rFonts w:ascii="Calibri" w:hAnsi="Calibri"/>
                <w:sz w:val="20"/>
                <w:szCs w:val="20"/>
              </w:rPr>
              <w:t>L</w:t>
            </w:r>
          </w:p>
        </w:tc>
        <w:tc>
          <w:tcPr>
            <w:tcW w:w="1840" w:type="dxa"/>
            <w:tcBorders>
              <w:top w:val="nil"/>
              <w:left w:val="nil"/>
              <w:bottom w:val="nil"/>
              <w:right w:val="nil"/>
            </w:tcBorders>
            <w:shd w:val="clear" w:color="auto" w:fill="auto"/>
            <w:noWrap/>
            <w:vAlign w:val="bottom"/>
            <w:hideMark/>
          </w:tcPr>
          <w:p w14:paraId="0883B90B" w14:textId="77777777" w:rsidR="00C10CCB" w:rsidRDefault="00C10CCB">
            <w:pPr>
              <w:rPr>
                <w:rFonts w:ascii="Calibri" w:hAnsi="Calibri"/>
                <w:sz w:val="20"/>
                <w:szCs w:val="20"/>
              </w:rPr>
            </w:pPr>
            <w:r>
              <w:rPr>
                <w:rFonts w:ascii="Calibri" w:hAnsi="Calibri"/>
                <w:sz w:val="20"/>
                <w:szCs w:val="20"/>
              </w:rPr>
              <w:t>ADSB 131</w:t>
            </w:r>
          </w:p>
        </w:tc>
        <w:tc>
          <w:tcPr>
            <w:tcW w:w="2660" w:type="dxa"/>
            <w:tcBorders>
              <w:top w:val="nil"/>
              <w:left w:val="nil"/>
              <w:bottom w:val="nil"/>
              <w:right w:val="nil"/>
            </w:tcBorders>
            <w:shd w:val="clear" w:color="auto" w:fill="auto"/>
            <w:noWrap/>
            <w:vAlign w:val="bottom"/>
            <w:hideMark/>
          </w:tcPr>
          <w:p w14:paraId="405E90CB" w14:textId="77777777" w:rsidR="00C10CCB" w:rsidRDefault="00C10CCB">
            <w:pPr>
              <w:rPr>
                <w:rFonts w:ascii="Calibri" w:hAnsi="Calibri"/>
                <w:sz w:val="20"/>
                <w:szCs w:val="20"/>
              </w:rPr>
            </w:pPr>
            <w:r>
              <w:rPr>
                <w:rFonts w:ascii="Calibri" w:hAnsi="Calibri"/>
                <w:sz w:val="20"/>
                <w:szCs w:val="20"/>
              </w:rPr>
              <w:t>HYPERCOM T7FDRP.11X</w:t>
            </w:r>
          </w:p>
        </w:tc>
      </w:tr>
      <w:tr w:rsidR="00C10CCB" w14:paraId="040F24F4" w14:textId="77777777" w:rsidTr="00C10CCB">
        <w:trPr>
          <w:trHeight w:val="276"/>
        </w:trPr>
        <w:tc>
          <w:tcPr>
            <w:tcW w:w="640" w:type="dxa"/>
            <w:tcBorders>
              <w:top w:val="nil"/>
              <w:left w:val="nil"/>
              <w:bottom w:val="nil"/>
              <w:right w:val="nil"/>
            </w:tcBorders>
            <w:shd w:val="clear" w:color="auto" w:fill="auto"/>
            <w:noWrap/>
            <w:vAlign w:val="bottom"/>
            <w:hideMark/>
          </w:tcPr>
          <w:p w14:paraId="330F917D" w14:textId="77777777" w:rsidR="00C10CCB" w:rsidRDefault="00C10CCB">
            <w:pPr>
              <w:rPr>
                <w:rFonts w:ascii="Calibri" w:hAnsi="Calibri"/>
                <w:sz w:val="20"/>
                <w:szCs w:val="20"/>
              </w:rPr>
            </w:pPr>
            <w:r>
              <w:rPr>
                <w:rFonts w:ascii="Calibri" w:hAnsi="Calibri"/>
                <w:sz w:val="20"/>
                <w:szCs w:val="20"/>
              </w:rPr>
              <w:t>PARK</w:t>
            </w:r>
          </w:p>
        </w:tc>
        <w:tc>
          <w:tcPr>
            <w:tcW w:w="4160" w:type="dxa"/>
            <w:tcBorders>
              <w:top w:val="nil"/>
              <w:left w:val="nil"/>
              <w:bottom w:val="nil"/>
              <w:right w:val="nil"/>
            </w:tcBorders>
            <w:shd w:val="clear" w:color="auto" w:fill="auto"/>
            <w:noWrap/>
            <w:vAlign w:val="bottom"/>
            <w:hideMark/>
          </w:tcPr>
          <w:p w14:paraId="774D423F" w14:textId="77777777" w:rsidR="00C10CCB" w:rsidRDefault="00C10CCB">
            <w:pPr>
              <w:rPr>
                <w:rFonts w:ascii="Calibri" w:hAnsi="Calibri"/>
                <w:sz w:val="20"/>
                <w:szCs w:val="20"/>
              </w:rPr>
            </w:pPr>
            <w:r>
              <w:rPr>
                <w:rFonts w:ascii="Calibri" w:hAnsi="Calibri"/>
                <w:sz w:val="20"/>
                <w:szCs w:val="20"/>
              </w:rPr>
              <w:t>GARLAND GARAGE</w:t>
            </w:r>
          </w:p>
        </w:tc>
        <w:tc>
          <w:tcPr>
            <w:tcW w:w="500" w:type="dxa"/>
            <w:tcBorders>
              <w:top w:val="nil"/>
              <w:left w:val="nil"/>
              <w:bottom w:val="nil"/>
              <w:right w:val="nil"/>
            </w:tcBorders>
            <w:shd w:val="clear" w:color="auto" w:fill="auto"/>
            <w:noWrap/>
            <w:vAlign w:val="bottom"/>
            <w:hideMark/>
          </w:tcPr>
          <w:p w14:paraId="69F362EB" w14:textId="77777777" w:rsidR="00C10CCB" w:rsidRDefault="00C10CCB">
            <w:pPr>
              <w:jc w:val="center"/>
              <w:rPr>
                <w:rFonts w:ascii="Calibri" w:hAnsi="Calibri"/>
                <w:sz w:val="20"/>
                <w:szCs w:val="20"/>
              </w:rPr>
            </w:pPr>
            <w:r>
              <w:rPr>
                <w:rFonts w:ascii="Calibri" w:hAnsi="Calibri"/>
                <w:sz w:val="20"/>
                <w:szCs w:val="20"/>
              </w:rPr>
              <w:t>WEB</w:t>
            </w:r>
          </w:p>
        </w:tc>
        <w:tc>
          <w:tcPr>
            <w:tcW w:w="1840" w:type="dxa"/>
            <w:tcBorders>
              <w:top w:val="nil"/>
              <w:left w:val="nil"/>
              <w:bottom w:val="nil"/>
              <w:right w:val="nil"/>
            </w:tcBorders>
            <w:shd w:val="clear" w:color="auto" w:fill="auto"/>
            <w:noWrap/>
            <w:vAlign w:val="bottom"/>
            <w:hideMark/>
          </w:tcPr>
          <w:p w14:paraId="3926D120" w14:textId="77777777" w:rsidR="00C10CCB" w:rsidRDefault="00C10CCB">
            <w:pPr>
              <w:rPr>
                <w:rFonts w:ascii="Calibri" w:hAnsi="Calibri"/>
                <w:sz w:val="20"/>
                <w:szCs w:val="20"/>
              </w:rPr>
            </w:pPr>
            <w:r>
              <w:rPr>
                <w:rFonts w:ascii="Calibri" w:hAnsi="Calibri"/>
                <w:sz w:val="20"/>
                <w:szCs w:val="20"/>
              </w:rPr>
              <w:t>ADSB 131</w:t>
            </w:r>
          </w:p>
        </w:tc>
        <w:tc>
          <w:tcPr>
            <w:tcW w:w="2660" w:type="dxa"/>
            <w:tcBorders>
              <w:top w:val="nil"/>
              <w:left w:val="nil"/>
              <w:bottom w:val="nil"/>
              <w:right w:val="nil"/>
            </w:tcBorders>
            <w:shd w:val="clear" w:color="auto" w:fill="auto"/>
            <w:noWrap/>
            <w:vAlign w:val="bottom"/>
            <w:hideMark/>
          </w:tcPr>
          <w:p w14:paraId="213186DA" w14:textId="77777777" w:rsidR="00C10CCB" w:rsidRDefault="00C10CCB">
            <w:pPr>
              <w:rPr>
                <w:rFonts w:ascii="Calibri" w:hAnsi="Calibri"/>
                <w:sz w:val="20"/>
                <w:szCs w:val="20"/>
              </w:rPr>
            </w:pPr>
            <w:r>
              <w:rPr>
                <w:rFonts w:ascii="Calibri" w:hAnsi="Calibri"/>
                <w:sz w:val="20"/>
                <w:szCs w:val="20"/>
              </w:rPr>
              <w:t xml:space="preserve">PARKMOBILE </w:t>
            </w:r>
          </w:p>
        </w:tc>
      </w:tr>
      <w:tr w:rsidR="00C10CCB" w14:paraId="37363716" w14:textId="77777777" w:rsidTr="00C10CCB">
        <w:trPr>
          <w:trHeight w:val="276"/>
        </w:trPr>
        <w:tc>
          <w:tcPr>
            <w:tcW w:w="640" w:type="dxa"/>
            <w:tcBorders>
              <w:top w:val="nil"/>
              <w:left w:val="nil"/>
              <w:bottom w:val="nil"/>
              <w:right w:val="nil"/>
            </w:tcBorders>
            <w:shd w:val="clear" w:color="auto" w:fill="auto"/>
            <w:noWrap/>
            <w:vAlign w:val="bottom"/>
            <w:hideMark/>
          </w:tcPr>
          <w:p w14:paraId="54094A41" w14:textId="77777777" w:rsidR="00C10CCB" w:rsidRDefault="00C10CCB">
            <w:pPr>
              <w:rPr>
                <w:rFonts w:ascii="Calibri" w:hAnsi="Calibri"/>
                <w:sz w:val="20"/>
                <w:szCs w:val="20"/>
              </w:rPr>
            </w:pPr>
            <w:r>
              <w:rPr>
                <w:rFonts w:ascii="Calibri" w:hAnsi="Calibri"/>
                <w:sz w:val="20"/>
                <w:szCs w:val="20"/>
              </w:rPr>
              <w:t>PARK</w:t>
            </w:r>
          </w:p>
        </w:tc>
        <w:tc>
          <w:tcPr>
            <w:tcW w:w="4160" w:type="dxa"/>
            <w:tcBorders>
              <w:top w:val="nil"/>
              <w:left w:val="nil"/>
              <w:bottom w:val="nil"/>
              <w:right w:val="nil"/>
            </w:tcBorders>
            <w:shd w:val="clear" w:color="auto" w:fill="auto"/>
            <w:noWrap/>
            <w:vAlign w:val="bottom"/>
            <w:hideMark/>
          </w:tcPr>
          <w:p w14:paraId="03728080" w14:textId="77777777" w:rsidR="00C10CCB" w:rsidRDefault="00C10CCB">
            <w:pPr>
              <w:rPr>
                <w:rFonts w:ascii="Calibri" w:hAnsi="Calibri"/>
                <w:sz w:val="20"/>
                <w:szCs w:val="20"/>
              </w:rPr>
            </w:pPr>
            <w:r>
              <w:rPr>
                <w:rFonts w:ascii="Calibri" w:hAnsi="Calibri"/>
                <w:sz w:val="20"/>
                <w:szCs w:val="20"/>
              </w:rPr>
              <w:t>METER PARKING</w:t>
            </w:r>
          </w:p>
        </w:tc>
        <w:tc>
          <w:tcPr>
            <w:tcW w:w="500" w:type="dxa"/>
            <w:tcBorders>
              <w:top w:val="nil"/>
              <w:left w:val="nil"/>
              <w:bottom w:val="nil"/>
              <w:right w:val="nil"/>
            </w:tcBorders>
            <w:shd w:val="clear" w:color="auto" w:fill="auto"/>
            <w:noWrap/>
            <w:vAlign w:val="bottom"/>
            <w:hideMark/>
          </w:tcPr>
          <w:p w14:paraId="5AB85CA8" w14:textId="77777777" w:rsidR="00C10CCB" w:rsidRDefault="00C10CCB">
            <w:pPr>
              <w:jc w:val="center"/>
              <w:rPr>
                <w:rFonts w:ascii="Calibri" w:hAnsi="Calibri"/>
                <w:sz w:val="20"/>
                <w:szCs w:val="20"/>
              </w:rPr>
            </w:pPr>
            <w:r>
              <w:rPr>
                <w:rFonts w:ascii="Calibri" w:hAnsi="Calibri"/>
                <w:sz w:val="20"/>
                <w:szCs w:val="20"/>
              </w:rPr>
              <w:t>WEB</w:t>
            </w:r>
          </w:p>
        </w:tc>
        <w:tc>
          <w:tcPr>
            <w:tcW w:w="1840" w:type="dxa"/>
            <w:tcBorders>
              <w:top w:val="nil"/>
              <w:left w:val="nil"/>
              <w:bottom w:val="nil"/>
              <w:right w:val="nil"/>
            </w:tcBorders>
            <w:shd w:val="clear" w:color="auto" w:fill="auto"/>
            <w:noWrap/>
            <w:vAlign w:val="bottom"/>
            <w:hideMark/>
          </w:tcPr>
          <w:p w14:paraId="6DC76EAC" w14:textId="77777777" w:rsidR="00C10CCB" w:rsidRDefault="00C10CCB">
            <w:pPr>
              <w:rPr>
                <w:rFonts w:ascii="Calibri" w:hAnsi="Calibri"/>
                <w:sz w:val="20"/>
                <w:szCs w:val="20"/>
              </w:rPr>
            </w:pPr>
            <w:r>
              <w:rPr>
                <w:rFonts w:ascii="Calibri" w:hAnsi="Calibri"/>
                <w:sz w:val="20"/>
                <w:szCs w:val="20"/>
              </w:rPr>
              <w:t>ADSB 131</w:t>
            </w:r>
          </w:p>
        </w:tc>
        <w:tc>
          <w:tcPr>
            <w:tcW w:w="2660" w:type="dxa"/>
            <w:tcBorders>
              <w:top w:val="nil"/>
              <w:left w:val="nil"/>
              <w:bottom w:val="nil"/>
              <w:right w:val="nil"/>
            </w:tcBorders>
            <w:shd w:val="clear" w:color="auto" w:fill="auto"/>
            <w:noWrap/>
            <w:vAlign w:val="bottom"/>
            <w:hideMark/>
          </w:tcPr>
          <w:p w14:paraId="16EDADEE" w14:textId="77777777" w:rsidR="00C10CCB" w:rsidRDefault="00C10CCB">
            <w:pPr>
              <w:rPr>
                <w:rFonts w:ascii="Calibri" w:hAnsi="Calibri"/>
                <w:sz w:val="20"/>
                <w:szCs w:val="20"/>
              </w:rPr>
            </w:pPr>
            <w:r>
              <w:rPr>
                <w:rFonts w:ascii="Calibri" w:hAnsi="Calibri"/>
                <w:sz w:val="20"/>
                <w:szCs w:val="20"/>
              </w:rPr>
              <w:t xml:space="preserve">PARKMOBILE </w:t>
            </w:r>
          </w:p>
        </w:tc>
      </w:tr>
      <w:tr w:rsidR="00C10CCB" w14:paraId="5D9AE5FE" w14:textId="77777777" w:rsidTr="00C10CCB">
        <w:trPr>
          <w:trHeight w:val="276"/>
        </w:trPr>
        <w:tc>
          <w:tcPr>
            <w:tcW w:w="640" w:type="dxa"/>
            <w:tcBorders>
              <w:top w:val="nil"/>
              <w:left w:val="nil"/>
              <w:bottom w:val="nil"/>
              <w:right w:val="nil"/>
            </w:tcBorders>
            <w:shd w:val="clear" w:color="auto" w:fill="auto"/>
            <w:noWrap/>
            <w:vAlign w:val="bottom"/>
            <w:hideMark/>
          </w:tcPr>
          <w:p w14:paraId="35EC269A" w14:textId="77777777" w:rsidR="00C10CCB" w:rsidRDefault="00C10CCB">
            <w:pPr>
              <w:rPr>
                <w:rFonts w:ascii="Calibri" w:hAnsi="Calibri"/>
                <w:sz w:val="20"/>
                <w:szCs w:val="20"/>
              </w:rPr>
            </w:pPr>
            <w:r>
              <w:rPr>
                <w:rFonts w:ascii="Calibri" w:hAnsi="Calibri"/>
                <w:sz w:val="20"/>
                <w:szCs w:val="20"/>
              </w:rPr>
              <w:t>PARK</w:t>
            </w:r>
          </w:p>
        </w:tc>
        <w:tc>
          <w:tcPr>
            <w:tcW w:w="4160" w:type="dxa"/>
            <w:tcBorders>
              <w:top w:val="nil"/>
              <w:left w:val="nil"/>
              <w:bottom w:val="nil"/>
              <w:right w:val="nil"/>
            </w:tcBorders>
            <w:shd w:val="clear" w:color="auto" w:fill="auto"/>
            <w:noWrap/>
            <w:vAlign w:val="bottom"/>
            <w:hideMark/>
          </w:tcPr>
          <w:p w14:paraId="3F91B318" w14:textId="77777777" w:rsidR="00C10CCB" w:rsidRDefault="00C10CCB">
            <w:pPr>
              <w:rPr>
                <w:rFonts w:ascii="Calibri" w:hAnsi="Calibri"/>
                <w:sz w:val="20"/>
                <w:szCs w:val="20"/>
              </w:rPr>
            </w:pPr>
            <w:r>
              <w:rPr>
                <w:rFonts w:ascii="Calibri" w:hAnsi="Calibri"/>
                <w:sz w:val="20"/>
                <w:szCs w:val="20"/>
              </w:rPr>
              <w:t>STADIUM GARAGE</w:t>
            </w:r>
          </w:p>
        </w:tc>
        <w:tc>
          <w:tcPr>
            <w:tcW w:w="500" w:type="dxa"/>
            <w:tcBorders>
              <w:top w:val="nil"/>
              <w:left w:val="nil"/>
              <w:bottom w:val="nil"/>
              <w:right w:val="nil"/>
            </w:tcBorders>
            <w:shd w:val="clear" w:color="auto" w:fill="auto"/>
            <w:noWrap/>
            <w:vAlign w:val="bottom"/>
            <w:hideMark/>
          </w:tcPr>
          <w:p w14:paraId="53906EB1" w14:textId="77777777" w:rsidR="00C10CCB" w:rsidRDefault="00C10CCB">
            <w:pPr>
              <w:jc w:val="center"/>
              <w:rPr>
                <w:rFonts w:ascii="Calibri" w:hAnsi="Calibri"/>
                <w:sz w:val="20"/>
                <w:szCs w:val="20"/>
              </w:rPr>
            </w:pPr>
            <w:r>
              <w:rPr>
                <w:rFonts w:ascii="Calibri" w:hAnsi="Calibri"/>
                <w:sz w:val="20"/>
                <w:szCs w:val="20"/>
              </w:rPr>
              <w:t>WEB</w:t>
            </w:r>
          </w:p>
        </w:tc>
        <w:tc>
          <w:tcPr>
            <w:tcW w:w="1840" w:type="dxa"/>
            <w:tcBorders>
              <w:top w:val="nil"/>
              <w:left w:val="nil"/>
              <w:bottom w:val="nil"/>
              <w:right w:val="nil"/>
            </w:tcBorders>
            <w:shd w:val="clear" w:color="auto" w:fill="auto"/>
            <w:noWrap/>
            <w:vAlign w:val="bottom"/>
            <w:hideMark/>
          </w:tcPr>
          <w:p w14:paraId="66F3675F" w14:textId="77777777" w:rsidR="00C10CCB" w:rsidRDefault="00C10CCB">
            <w:pPr>
              <w:rPr>
                <w:rFonts w:ascii="Calibri" w:hAnsi="Calibri"/>
                <w:sz w:val="20"/>
                <w:szCs w:val="20"/>
              </w:rPr>
            </w:pPr>
            <w:r>
              <w:rPr>
                <w:rFonts w:ascii="Calibri" w:hAnsi="Calibri"/>
                <w:sz w:val="20"/>
                <w:szCs w:val="20"/>
              </w:rPr>
              <w:t>ADSB 131</w:t>
            </w:r>
          </w:p>
        </w:tc>
        <w:tc>
          <w:tcPr>
            <w:tcW w:w="2660" w:type="dxa"/>
            <w:tcBorders>
              <w:top w:val="nil"/>
              <w:left w:val="nil"/>
              <w:bottom w:val="nil"/>
              <w:right w:val="nil"/>
            </w:tcBorders>
            <w:shd w:val="clear" w:color="auto" w:fill="auto"/>
            <w:noWrap/>
            <w:vAlign w:val="bottom"/>
            <w:hideMark/>
          </w:tcPr>
          <w:p w14:paraId="22D19702" w14:textId="77777777" w:rsidR="00C10CCB" w:rsidRDefault="00C10CCB">
            <w:pPr>
              <w:rPr>
                <w:rFonts w:ascii="Calibri" w:hAnsi="Calibri"/>
                <w:sz w:val="20"/>
                <w:szCs w:val="20"/>
              </w:rPr>
            </w:pPr>
            <w:r>
              <w:rPr>
                <w:rFonts w:ascii="Calibri" w:hAnsi="Calibri"/>
                <w:sz w:val="20"/>
                <w:szCs w:val="20"/>
              </w:rPr>
              <w:t xml:space="preserve">PARKMOBILE </w:t>
            </w:r>
          </w:p>
        </w:tc>
      </w:tr>
      <w:tr w:rsidR="00C10CCB" w14:paraId="2FBCC691" w14:textId="77777777" w:rsidTr="00C10CCB">
        <w:trPr>
          <w:trHeight w:val="276"/>
        </w:trPr>
        <w:tc>
          <w:tcPr>
            <w:tcW w:w="640" w:type="dxa"/>
            <w:tcBorders>
              <w:top w:val="nil"/>
              <w:left w:val="nil"/>
              <w:bottom w:val="nil"/>
              <w:right w:val="nil"/>
            </w:tcBorders>
            <w:shd w:val="clear" w:color="auto" w:fill="auto"/>
            <w:noWrap/>
            <w:vAlign w:val="bottom"/>
            <w:hideMark/>
          </w:tcPr>
          <w:p w14:paraId="1A7618F1" w14:textId="77777777" w:rsidR="00C10CCB" w:rsidRDefault="00C10CCB">
            <w:pPr>
              <w:rPr>
                <w:rFonts w:ascii="Calibri" w:hAnsi="Calibri"/>
                <w:sz w:val="20"/>
                <w:szCs w:val="20"/>
              </w:rPr>
            </w:pPr>
            <w:r>
              <w:rPr>
                <w:rFonts w:ascii="Calibri" w:hAnsi="Calibri"/>
                <w:sz w:val="20"/>
                <w:szCs w:val="20"/>
              </w:rPr>
              <w:t>UREC</w:t>
            </w:r>
          </w:p>
        </w:tc>
        <w:tc>
          <w:tcPr>
            <w:tcW w:w="4160" w:type="dxa"/>
            <w:tcBorders>
              <w:top w:val="nil"/>
              <w:left w:val="nil"/>
              <w:bottom w:val="nil"/>
              <w:right w:val="nil"/>
            </w:tcBorders>
            <w:shd w:val="clear" w:color="auto" w:fill="auto"/>
            <w:noWrap/>
            <w:vAlign w:val="bottom"/>
            <w:hideMark/>
          </w:tcPr>
          <w:p w14:paraId="3FA79CF5" w14:textId="77777777" w:rsidR="00C10CCB" w:rsidRDefault="00C10CCB">
            <w:pPr>
              <w:rPr>
                <w:rFonts w:ascii="Calibri" w:hAnsi="Calibri"/>
                <w:sz w:val="20"/>
                <w:szCs w:val="20"/>
              </w:rPr>
            </w:pPr>
            <w:r>
              <w:rPr>
                <w:rFonts w:ascii="Calibri" w:hAnsi="Calibri"/>
                <w:sz w:val="20"/>
                <w:szCs w:val="20"/>
              </w:rPr>
              <w:t>UNIVERSITY RECREATION OCC</w:t>
            </w:r>
          </w:p>
        </w:tc>
        <w:tc>
          <w:tcPr>
            <w:tcW w:w="500" w:type="dxa"/>
            <w:tcBorders>
              <w:top w:val="nil"/>
              <w:left w:val="nil"/>
              <w:bottom w:val="nil"/>
              <w:right w:val="nil"/>
            </w:tcBorders>
            <w:shd w:val="clear" w:color="auto" w:fill="auto"/>
            <w:noWrap/>
            <w:vAlign w:val="bottom"/>
            <w:hideMark/>
          </w:tcPr>
          <w:p w14:paraId="1C3D40D1" w14:textId="77777777" w:rsidR="00C10CCB" w:rsidRDefault="00C10CCB">
            <w:pPr>
              <w:jc w:val="center"/>
              <w:rPr>
                <w:rFonts w:ascii="Calibri" w:hAnsi="Calibri"/>
                <w:sz w:val="20"/>
                <w:szCs w:val="20"/>
              </w:rPr>
            </w:pPr>
            <w:r>
              <w:rPr>
                <w:rFonts w:ascii="Calibri" w:hAnsi="Calibri"/>
                <w:sz w:val="20"/>
                <w:szCs w:val="20"/>
              </w:rPr>
              <w:t>P</w:t>
            </w:r>
          </w:p>
        </w:tc>
        <w:tc>
          <w:tcPr>
            <w:tcW w:w="1840" w:type="dxa"/>
            <w:tcBorders>
              <w:top w:val="nil"/>
              <w:left w:val="nil"/>
              <w:bottom w:val="nil"/>
              <w:right w:val="nil"/>
            </w:tcBorders>
            <w:shd w:val="clear" w:color="auto" w:fill="auto"/>
            <w:noWrap/>
            <w:vAlign w:val="bottom"/>
            <w:hideMark/>
          </w:tcPr>
          <w:p w14:paraId="74EC5549" w14:textId="77777777" w:rsidR="00C10CCB" w:rsidRDefault="00C10CCB">
            <w:pPr>
              <w:rPr>
                <w:rFonts w:ascii="Calibri" w:hAnsi="Calibri"/>
                <w:sz w:val="20"/>
                <w:szCs w:val="20"/>
              </w:rPr>
            </w:pPr>
            <w:r>
              <w:rPr>
                <w:rFonts w:ascii="Calibri" w:hAnsi="Calibri"/>
                <w:sz w:val="20"/>
                <w:szCs w:val="20"/>
              </w:rPr>
              <w:t>HPER 102</w:t>
            </w:r>
          </w:p>
        </w:tc>
        <w:tc>
          <w:tcPr>
            <w:tcW w:w="2660" w:type="dxa"/>
            <w:tcBorders>
              <w:top w:val="nil"/>
              <w:left w:val="nil"/>
              <w:bottom w:val="nil"/>
              <w:right w:val="nil"/>
            </w:tcBorders>
            <w:shd w:val="clear" w:color="auto" w:fill="auto"/>
            <w:noWrap/>
            <w:vAlign w:val="bottom"/>
            <w:hideMark/>
          </w:tcPr>
          <w:p w14:paraId="2990B6AD" w14:textId="77777777" w:rsidR="00C10CCB" w:rsidRDefault="00C10CCB">
            <w:pPr>
              <w:rPr>
                <w:rFonts w:ascii="Calibri" w:hAnsi="Calibri"/>
                <w:sz w:val="20"/>
                <w:szCs w:val="20"/>
              </w:rPr>
            </w:pPr>
            <w:r>
              <w:rPr>
                <w:rFonts w:ascii="Calibri" w:hAnsi="Calibri"/>
                <w:sz w:val="20"/>
                <w:szCs w:val="20"/>
              </w:rPr>
              <w:t>HPERCOM T7+ FDRP</w:t>
            </w:r>
          </w:p>
        </w:tc>
      </w:tr>
      <w:tr w:rsidR="00C10CCB" w14:paraId="1B3AEF8C" w14:textId="77777777" w:rsidTr="00C10CCB">
        <w:trPr>
          <w:trHeight w:val="276"/>
        </w:trPr>
        <w:tc>
          <w:tcPr>
            <w:tcW w:w="640" w:type="dxa"/>
            <w:tcBorders>
              <w:top w:val="nil"/>
              <w:left w:val="nil"/>
              <w:bottom w:val="nil"/>
              <w:right w:val="nil"/>
            </w:tcBorders>
            <w:shd w:val="clear" w:color="auto" w:fill="auto"/>
            <w:noWrap/>
            <w:vAlign w:val="bottom"/>
            <w:hideMark/>
          </w:tcPr>
          <w:p w14:paraId="781A7998" w14:textId="77777777" w:rsidR="00C10CCB" w:rsidRDefault="00C10CCB">
            <w:pPr>
              <w:rPr>
                <w:rFonts w:ascii="Calibri" w:hAnsi="Calibri"/>
                <w:sz w:val="20"/>
                <w:szCs w:val="20"/>
              </w:rPr>
            </w:pPr>
            <w:r>
              <w:rPr>
                <w:rFonts w:ascii="Calibri" w:hAnsi="Calibri"/>
                <w:sz w:val="20"/>
                <w:szCs w:val="20"/>
              </w:rPr>
              <w:t>UREC</w:t>
            </w:r>
          </w:p>
        </w:tc>
        <w:tc>
          <w:tcPr>
            <w:tcW w:w="4160" w:type="dxa"/>
            <w:tcBorders>
              <w:top w:val="nil"/>
              <w:left w:val="nil"/>
              <w:bottom w:val="nil"/>
              <w:right w:val="nil"/>
            </w:tcBorders>
            <w:shd w:val="clear" w:color="auto" w:fill="auto"/>
            <w:noWrap/>
            <w:vAlign w:val="bottom"/>
            <w:hideMark/>
          </w:tcPr>
          <w:p w14:paraId="2AB7C304" w14:textId="77777777" w:rsidR="00C10CCB" w:rsidRDefault="00C10CCB">
            <w:pPr>
              <w:rPr>
                <w:rFonts w:ascii="Calibri" w:hAnsi="Calibri"/>
                <w:sz w:val="20"/>
                <w:szCs w:val="20"/>
              </w:rPr>
            </w:pPr>
            <w:r>
              <w:rPr>
                <w:rFonts w:ascii="Calibri" w:hAnsi="Calibri"/>
                <w:sz w:val="20"/>
                <w:szCs w:val="20"/>
              </w:rPr>
              <w:t>UNIVERSITY RECREATION Business Office</w:t>
            </w:r>
          </w:p>
        </w:tc>
        <w:tc>
          <w:tcPr>
            <w:tcW w:w="500" w:type="dxa"/>
            <w:tcBorders>
              <w:top w:val="nil"/>
              <w:left w:val="nil"/>
              <w:bottom w:val="nil"/>
              <w:right w:val="nil"/>
            </w:tcBorders>
            <w:shd w:val="clear" w:color="auto" w:fill="auto"/>
            <w:noWrap/>
            <w:vAlign w:val="bottom"/>
            <w:hideMark/>
          </w:tcPr>
          <w:p w14:paraId="66C14199" w14:textId="77777777" w:rsidR="00C10CCB" w:rsidRDefault="00C10CCB">
            <w:pPr>
              <w:jc w:val="center"/>
              <w:rPr>
                <w:rFonts w:ascii="Calibri" w:hAnsi="Calibri"/>
                <w:sz w:val="20"/>
                <w:szCs w:val="20"/>
              </w:rPr>
            </w:pPr>
            <w:r>
              <w:rPr>
                <w:rFonts w:ascii="Calibri" w:hAnsi="Calibri"/>
                <w:sz w:val="20"/>
                <w:szCs w:val="20"/>
              </w:rPr>
              <w:t>P</w:t>
            </w:r>
          </w:p>
        </w:tc>
        <w:tc>
          <w:tcPr>
            <w:tcW w:w="1840" w:type="dxa"/>
            <w:tcBorders>
              <w:top w:val="nil"/>
              <w:left w:val="nil"/>
              <w:bottom w:val="nil"/>
              <w:right w:val="nil"/>
            </w:tcBorders>
            <w:shd w:val="clear" w:color="auto" w:fill="auto"/>
            <w:noWrap/>
            <w:vAlign w:val="bottom"/>
            <w:hideMark/>
          </w:tcPr>
          <w:p w14:paraId="1EFE7FEC" w14:textId="77777777" w:rsidR="00C10CCB" w:rsidRDefault="00C10CCB">
            <w:pPr>
              <w:rPr>
                <w:rFonts w:ascii="Calibri" w:hAnsi="Calibri"/>
                <w:sz w:val="20"/>
                <w:szCs w:val="20"/>
              </w:rPr>
            </w:pPr>
            <w:r>
              <w:rPr>
                <w:rFonts w:ascii="Calibri" w:hAnsi="Calibri"/>
                <w:sz w:val="20"/>
                <w:szCs w:val="20"/>
              </w:rPr>
              <w:t>HPER 225</w:t>
            </w:r>
          </w:p>
        </w:tc>
        <w:tc>
          <w:tcPr>
            <w:tcW w:w="2660" w:type="dxa"/>
            <w:tcBorders>
              <w:top w:val="nil"/>
              <w:left w:val="nil"/>
              <w:bottom w:val="nil"/>
              <w:right w:val="nil"/>
            </w:tcBorders>
            <w:shd w:val="clear" w:color="auto" w:fill="auto"/>
            <w:noWrap/>
            <w:vAlign w:val="bottom"/>
            <w:hideMark/>
          </w:tcPr>
          <w:p w14:paraId="247E4572" w14:textId="77777777" w:rsidR="00C10CCB" w:rsidRDefault="00C10CCB">
            <w:pPr>
              <w:rPr>
                <w:rFonts w:ascii="Calibri" w:hAnsi="Calibri"/>
                <w:sz w:val="20"/>
                <w:szCs w:val="20"/>
              </w:rPr>
            </w:pPr>
            <w:r>
              <w:rPr>
                <w:rFonts w:ascii="Calibri" w:hAnsi="Calibri"/>
                <w:sz w:val="20"/>
                <w:szCs w:val="20"/>
              </w:rPr>
              <w:t>HPERCOM T7+ FDRP</w:t>
            </w:r>
          </w:p>
        </w:tc>
      </w:tr>
      <w:tr w:rsidR="00C10CCB" w14:paraId="7B7C7C25" w14:textId="77777777" w:rsidTr="00C10CCB">
        <w:trPr>
          <w:trHeight w:val="276"/>
        </w:trPr>
        <w:tc>
          <w:tcPr>
            <w:tcW w:w="640" w:type="dxa"/>
            <w:tcBorders>
              <w:top w:val="nil"/>
              <w:left w:val="nil"/>
              <w:bottom w:val="nil"/>
              <w:right w:val="nil"/>
            </w:tcBorders>
            <w:shd w:val="clear" w:color="auto" w:fill="auto"/>
            <w:noWrap/>
            <w:vAlign w:val="bottom"/>
            <w:hideMark/>
          </w:tcPr>
          <w:p w14:paraId="3F048C20" w14:textId="77777777" w:rsidR="00C10CCB" w:rsidRDefault="00C10CCB">
            <w:pPr>
              <w:rPr>
                <w:rFonts w:ascii="Calibri" w:hAnsi="Calibri"/>
                <w:sz w:val="20"/>
                <w:szCs w:val="20"/>
              </w:rPr>
            </w:pPr>
            <w:r>
              <w:rPr>
                <w:rFonts w:ascii="Calibri" w:hAnsi="Calibri"/>
                <w:sz w:val="20"/>
                <w:szCs w:val="20"/>
              </w:rPr>
              <w:t>UREC</w:t>
            </w:r>
          </w:p>
        </w:tc>
        <w:tc>
          <w:tcPr>
            <w:tcW w:w="4160" w:type="dxa"/>
            <w:tcBorders>
              <w:top w:val="nil"/>
              <w:left w:val="nil"/>
              <w:bottom w:val="nil"/>
              <w:right w:val="nil"/>
            </w:tcBorders>
            <w:shd w:val="clear" w:color="auto" w:fill="auto"/>
            <w:noWrap/>
            <w:vAlign w:val="bottom"/>
            <w:hideMark/>
          </w:tcPr>
          <w:p w14:paraId="2C807F4B" w14:textId="77777777" w:rsidR="00C10CCB" w:rsidRDefault="00C10CCB">
            <w:pPr>
              <w:rPr>
                <w:rFonts w:ascii="Calibri" w:hAnsi="Calibri"/>
                <w:sz w:val="20"/>
                <w:szCs w:val="20"/>
              </w:rPr>
            </w:pPr>
            <w:r>
              <w:rPr>
                <w:rFonts w:ascii="Calibri" w:hAnsi="Calibri"/>
                <w:sz w:val="20"/>
                <w:szCs w:val="20"/>
              </w:rPr>
              <w:t>UNIVERSITY RECREATION Business Office</w:t>
            </w:r>
          </w:p>
        </w:tc>
        <w:tc>
          <w:tcPr>
            <w:tcW w:w="500" w:type="dxa"/>
            <w:tcBorders>
              <w:top w:val="nil"/>
              <w:left w:val="nil"/>
              <w:bottom w:val="nil"/>
              <w:right w:val="nil"/>
            </w:tcBorders>
            <w:shd w:val="clear" w:color="auto" w:fill="auto"/>
            <w:noWrap/>
            <w:vAlign w:val="bottom"/>
            <w:hideMark/>
          </w:tcPr>
          <w:p w14:paraId="58A027A7" w14:textId="77777777" w:rsidR="00C10CCB" w:rsidRDefault="00C10CCB">
            <w:pPr>
              <w:jc w:val="center"/>
              <w:rPr>
                <w:rFonts w:ascii="Calibri" w:hAnsi="Calibri"/>
                <w:sz w:val="20"/>
                <w:szCs w:val="20"/>
              </w:rPr>
            </w:pPr>
            <w:r>
              <w:rPr>
                <w:rFonts w:ascii="Calibri" w:hAnsi="Calibri"/>
                <w:sz w:val="20"/>
                <w:szCs w:val="20"/>
              </w:rPr>
              <w:t>P</w:t>
            </w:r>
          </w:p>
        </w:tc>
        <w:tc>
          <w:tcPr>
            <w:tcW w:w="1840" w:type="dxa"/>
            <w:tcBorders>
              <w:top w:val="nil"/>
              <w:left w:val="nil"/>
              <w:bottom w:val="nil"/>
              <w:right w:val="nil"/>
            </w:tcBorders>
            <w:shd w:val="clear" w:color="auto" w:fill="auto"/>
            <w:noWrap/>
            <w:vAlign w:val="bottom"/>
            <w:hideMark/>
          </w:tcPr>
          <w:p w14:paraId="131E0F7B" w14:textId="77777777" w:rsidR="00C10CCB" w:rsidRDefault="00C10CCB">
            <w:pPr>
              <w:rPr>
                <w:rFonts w:ascii="Calibri" w:hAnsi="Calibri"/>
                <w:sz w:val="20"/>
                <w:szCs w:val="20"/>
              </w:rPr>
            </w:pPr>
            <w:r>
              <w:rPr>
                <w:rFonts w:ascii="Calibri" w:hAnsi="Calibri"/>
                <w:sz w:val="20"/>
                <w:szCs w:val="20"/>
              </w:rPr>
              <w:t>HPER 225</w:t>
            </w:r>
          </w:p>
        </w:tc>
        <w:tc>
          <w:tcPr>
            <w:tcW w:w="2660" w:type="dxa"/>
            <w:tcBorders>
              <w:top w:val="nil"/>
              <w:left w:val="nil"/>
              <w:bottom w:val="nil"/>
              <w:right w:val="nil"/>
            </w:tcBorders>
            <w:shd w:val="clear" w:color="auto" w:fill="auto"/>
            <w:noWrap/>
            <w:vAlign w:val="bottom"/>
            <w:hideMark/>
          </w:tcPr>
          <w:p w14:paraId="0344A50C" w14:textId="77777777" w:rsidR="00C10CCB" w:rsidRDefault="00C10CCB">
            <w:pPr>
              <w:rPr>
                <w:rFonts w:ascii="Calibri" w:hAnsi="Calibri"/>
                <w:sz w:val="20"/>
                <w:szCs w:val="20"/>
              </w:rPr>
            </w:pPr>
            <w:r>
              <w:rPr>
                <w:rFonts w:ascii="Calibri" w:hAnsi="Calibri"/>
                <w:sz w:val="20"/>
                <w:szCs w:val="20"/>
              </w:rPr>
              <w:t>HPERCOM T7+ FDRP</w:t>
            </w:r>
          </w:p>
        </w:tc>
      </w:tr>
      <w:tr w:rsidR="00C10CCB" w14:paraId="0D41DAF4" w14:textId="77777777" w:rsidTr="00C10CCB">
        <w:trPr>
          <w:trHeight w:val="276"/>
        </w:trPr>
        <w:tc>
          <w:tcPr>
            <w:tcW w:w="640" w:type="dxa"/>
            <w:tcBorders>
              <w:top w:val="nil"/>
              <w:left w:val="nil"/>
              <w:bottom w:val="nil"/>
              <w:right w:val="nil"/>
            </w:tcBorders>
            <w:shd w:val="clear" w:color="auto" w:fill="auto"/>
            <w:noWrap/>
            <w:vAlign w:val="bottom"/>
            <w:hideMark/>
          </w:tcPr>
          <w:p w14:paraId="71B39FE3" w14:textId="77777777" w:rsidR="00C10CCB" w:rsidRDefault="00C10CCB">
            <w:pPr>
              <w:rPr>
                <w:rFonts w:ascii="Calibri" w:hAnsi="Calibri"/>
                <w:sz w:val="20"/>
                <w:szCs w:val="20"/>
              </w:rPr>
            </w:pPr>
            <w:r>
              <w:rPr>
                <w:rFonts w:ascii="Calibri" w:hAnsi="Calibri"/>
                <w:sz w:val="20"/>
                <w:szCs w:val="20"/>
              </w:rPr>
              <w:t>UREC</w:t>
            </w:r>
          </w:p>
        </w:tc>
        <w:tc>
          <w:tcPr>
            <w:tcW w:w="4160" w:type="dxa"/>
            <w:tcBorders>
              <w:top w:val="nil"/>
              <w:left w:val="nil"/>
              <w:bottom w:val="nil"/>
              <w:right w:val="nil"/>
            </w:tcBorders>
            <w:shd w:val="clear" w:color="auto" w:fill="auto"/>
            <w:noWrap/>
            <w:vAlign w:val="bottom"/>
            <w:hideMark/>
          </w:tcPr>
          <w:p w14:paraId="1309AF65" w14:textId="77777777" w:rsidR="00C10CCB" w:rsidRDefault="00C10CCB">
            <w:pPr>
              <w:rPr>
                <w:rFonts w:ascii="Calibri" w:hAnsi="Calibri"/>
                <w:sz w:val="20"/>
                <w:szCs w:val="20"/>
              </w:rPr>
            </w:pPr>
            <w:r>
              <w:rPr>
                <w:rFonts w:ascii="Calibri" w:hAnsi="Calibri"/>
                <w:sz w:val="20"/>
                <w:szCs w:val="20"/>
              </w:rPr>
              <w:t>UNIVERSITY RECREATION Service Center</w:t>
            </w:r>
          </w:p>
        </w:tc>
        <w:tc>
          <w:tcPr>
            <w:tcW w:w="500" w:type="dxa"/>
            <w:tcBorders>
              <w:top w:val="nil"/>
              <w:left w:val="nil"/>
              <w:bottom w:val="nil"/>
              <w:right w:val="nil"/>
            </w:tcBorders>
            <w:shd w:val="clear" w:color="auto" w:fill="auto"/>
            <w:noWrap/>
            <w:vAlign w:val="bottom"/>
            <w:hideMark/>
          </w:tcPr>
          <w:p w14:paraId="759A66C4" w14:textId="77777777" w:rsidR="00C10CCB" w:rsidRDefault="00C10CCB">
            <w:pPr>
              <w:jc w:val="center"/>
              <w:rPr>
                <w:rFonts w:ascii="Calibri" w:hAnsi="Calibri"/>
                <w:sz w:val="20"/>
                <w:szCs w:val="20"/>
              </w:rPr>
            </w:pPr>
            <w:r>
              <w:rPr>
                <w:rFonts w:ascii="Calibri" w:hAnsi="Calibri"/>
                <w:sz w:val="20"/>
                <w:szCs w:val="20"/>
              </w:rPr>
              <w:t>P</w:t>
            </w:r>
          </w:p>
        </w:tc>
        <w:tc>
          <w:tcPr>
            <w:tcW w:w="1840" w:type="dxa"/>
            <w:tcBorders>
              <w:top w:val="nil"/>
              <w:left w:val="nil"/>
              <w:bottom w:val="nil"/>
              <w:right w:val="nil"/>
            </w:tcBorders>
            <w:shd w:val="clear" w:color="auto" w:fill="auto"/>
            <w:noWrap/>
            <w:vAlign w:val="bottom"/>
            <w:hideMark/>
          </w:tcPr>
          <w:p w14:paraId="3F656C6F" w14:textId="77777777" w:rsidR="00C10CCB" w:rsidRDefault="00C10CCB">
            <w:pPr>
              <w:rPr>
                <w:rFonts w:ascii="Calibri" w:hAnsi="Calibri"/>
                <w:sz w:val="20"/>
                <w:szCs w:val="20"/>
              </w:rPr>
            </w:pPr>
            <w:r>
              <w:rPr>
                <w:rFonts w:ascii="Calibri" w:hAnsi="Calibri"/>
                <w:sz w:val="20"/>
                <w:szCs w:val="20"/>
              </w:rPr>
              <w:t>HPER 225</w:t>
            </w:r>
          </w:p>
        </w:tc>
        <w:tc>
          <w:tcPr>
            <w:tcW w:w="2660" w:type="dxa"/>
            <w:tcBorders>
              <w:top w:val="nil"/>
              <w:left w:val="nil"/>
              <w:bottom w:val="nil"/>
              <w:right w:val="nil"/>
            </w:tcBorders>
            <w:shd w:val="clear" w:color="auto" w:fill="auto"/>
            <w:noWrap/>
            <w:vAlign w:val="bottom"/>
            <w:hideMark/>
          </w:tcPr>
          <w:p w14:paraId="30FDA223" w14:textId="77777777" w:rsidR="00C10CCB" w:rsidRDefault="00C10CCB">
            <w:pPr>
              <w:rPr>
                <w:rFonts w:ascii="Calibri" w:hAnsi="Calibri"/>
                <w:sz w:val="20"/>
                <w:szCs w:val="20"/>
              </w:rPr>
            </w:pPr>
            <w:r>
              <w:rPr>
                <w:rFonts w:ascii="Calibri" w:hAnsi="Calibri"/>
                <w:sz w:val="20"/>
                <w:szCs w:val="20"/>
              </w:rPr>
              <w:t>HPERCOM T7+ FDRP</w:t>
            </w:r>
          </w:p>
        </w:tc>
      </w:tr>
      <w:tr w:rsidR="00C10CCB" w14:paraId="33DB115A" w14:textId="77777777" w:rsidTr="00C10CCB">
        <w:trPr>
          <w:trHeight w:val="276"/>
        </w:trPr>
        <w:tc>
          <w:tcPr>
            <w:tcW w:w="640" w:type="dxa"/>
            <w:tcBorders>
              <w:top w:val="nil"/>
              <w:left w:val="nil"/>
              <w:bottom w:val="nil"/>
              <w:right w:val="nil"/>
            </w:tcBorders>
            <w:shd w:val="clear" w:color="auto" w:fill="auto"/>
            <w:noWrap/>
            <w:vAlign w:val="bottom"/>
            <w:hideMark/>
          </w:tcPr>
          <w:p w14:paraId="32798BFF" w14:textId="77777777" w:rsidR="00C10CCB" w:rsidRDefault="00C10CCB">
            <w:pPr>
              <w:rPr>
                <w:rFonts w:ascii="Calibri" w:hAnsi="Calibri"/>
                <w:sz w:val="20"/>
                <w:szCs w:val="20"/>
              </w:rPr>
            </w:pPr>
            <w:r>
              <w:rPr>
                <w:rFonts w:ascii="Calibri" w:hAnsi="Calibri"/>
                <w:sz w:val="20"/>
                <w:szCs w:val="20"/>
              </w:rPr>
              <w:t>UREC</w:t>
            </w:r>
          </w:p>
        </w:tc>
        <w:tc>
          <w:tcPr>
            <w:tcW w:w="4160" w:type="dxa"/>
            <w:tcBorders>
              <w:top w:val="nil"/>
              <w:left w:val="nil"/>
              <w:bottom w:val="nil"/>
              <w:right w:val="nil"/>
            </w:tcBorders>
            <w:shd w:val="clear" w:color="auto" w:fill="auto"/>
            <w:noWrap/>
            <w:vAlign w:val="bottom"/>
            <w:hideMark/>
          </w:tcPr>
          <w:p w14:paraId="7BFC88CE" w14:textId="77777777" w:rsidR="00C10CCB" w:rsidRDefault="00C10CCB">
            <w:pPr>
              <w:rPr>
                <w:rFonts w:ascii="Calibri" w:hAnsi="Calibri"/>
                <w:sz w:val="20"/>
                <w:szCs w:val="20"/>
              </w:rPr>
            </w:pPr>
            <w:r>
              <w:rPr>
                <w:rFonts w:ascii="Calibri" w:hAnsi="Calibri"/>
                <w:sz w:val="20"/>
                <w:szCs w:val="20"/>
              </w:rPr>
              <w:t>UNIVERSITY RECREATION/UNION</w:t>
            </w:r>
          </w:p>
        </w:tc>
        <w:tc>
          <w:tcPr>
            <w:tcW w:w="500" w:type="dxa"/>
            <w:tcBorders>
              <w:top w:val="nil"/>
              <w:left w:val="nil"/>
              <w:bottom w:val="nil"/>
              <w:right w:val="nil"/>
            </w:tcBorders>
            <w:shd w:val="clear" w:color="auto" w:fill="auto"/>
            <w:noWrap/>
            <w:vAlign w:val="bottom"/>
            <w:hideMark/>
          </w:tcPr>
          <w:p w14:paraId="22193881" w14:textId="77777777" w:rsidR="00C10CCB" w:rsidRDefault="00C10CCB">
            <w:pPr>
              <w:jc w:val="center"/>
              <w:rPr>
                <w:rFonts w:ascii="Calibri" w:hAnsi="Calibri"/>
                <w:sz w:val="20"/>
                <w:szCs w:val="20"/>
              </w:rPr>
            </w:pPr>
            <w:r>
              <w:rPr>
                <w:rFonts w:ascii="Calibri" w:hAnsi="Calibri"/>
                <w:sz w:val="20"/>
                <w:szCs w:val="20"/>
              </w:rPr>
              <w:t>P</w:t>
            </w:r>
          </w:p>
        </w:tc>
        <w:tc>
          <w:tcPr>
            <w:tcW w:w="1840" w:type="dxa"/>
            <w:tcBorders>
              <w:top w:val="nil"/>
              <w:left w:val="nil"/>
              <w:bottom w:val="nil"/>
              <w:right w:val="nil"/>
            </w:tcBorders>
            <w:shd w:val="clear" w:color="auto" w:fill="auto"/>
            <w:noWrap/>
            <w:vAlign w:val="bottom"/>
            <w:hideMark/>
          </w:tcPr>
          <w:p w14:paraId="3C997578" w14:textId="77777777" w:rsidR="00C10CCB" w:rsidRDefault="00C10CCB">
            <w:pPr>
              <w:rPr>
                <w:rFonts w:ascii="Calibri" w:hAnsi="Calibri"/>
                <w:sz w:val="20"/>
                <w:szCs w:val="20"/>
              </w:rPr>
            </w:pPr>
            <w:r>
              <w:rPr>
                <w:rFonts w:ascii="Calibri" w:hAnsi="Calibri"/>
                <w:sz w:val="20"/>
                <w:szCs w:val="20"/>
              </w:rPr>
              <w:t xml:space="preserve">ARKU </w:t>
            </w:r>
          </w:p>
        </w:tc>
        <w:tc>
          <w:tcPr>
            <w:tcW w:w="2660" w:type="dxa"/>
            <w:tcBorders>
              <w:top w:val="nil"/>
              <w:left w:val="nil"/>
              <w:bottom w:val="nil"/>
              <w:right w:val="nil"/>
            </w:tcBorders>
            <w:shd w:val="clear" w:color="auto" w:fill="auto"/>
            <w:noWrap/>
            <w:vAlign w:val="bottom"/>
            <w:hideMark/>
          </w:tcPr>
          <w:p w14:paraId="663C56CE" w14:textId="77777777" w:rsidR="00C10CCB" w:rsidRDefault="00C10CCB">
            <w:pPr>
              <w:rPr>
                <w:rFonts w:ascii="Calibri" w:hAnsi="Calibri"/>
                <w:sz w:val="20"/>
                <w:szCs w:val="20"/>
              </w:rPr>
            </w:pPr>
            <w:r>
              <w:rPr>
                <w:rFonts w:ascii="Calibri" w:hAnsi="Calibri"/>
                <w:sz w:val="20"/>
                <w:szCs w:val="20"/>
              </w:rPr>
              <w:t>HPERCOM T7+ FDRP</w:t>
            </w:r>
          </w:p>
        </w:tc>
      </w:tr>
    </w:tbl>
    <w:p w14:paraId="08DC76D9" w14:textId="5FE848D5" w:rsidR="002B6925" w:rsidRPr="00701291" w:rsidRDefault="002B6925" w:rsidP="00701291">
      <w:pPr>
        <w:pStyle w:val="MyHead1"/>
        <w:ind w:left="0" w:firstLine="0"/>
        <w:jc w:val="center"/>
        <w:rPr>
          <w:sz w:val="28"/>
          <w:szCs w:val="28"/>
        </w:rPr>
      </w:pPr>
      <w:r w:rsidRPr="00701291">
        <w:rPr>
          <w:sz w:val="28"/>
          <w:szCs w:val="28"/>
        </w:rPr>
        <w:lastRenderedPageBreak/>
        <w:t xml:space="preserve">APPENDIX IV:  </w:t>
      </w:r>
      <w:r w:rsidR="00573060">
        <w:rPr>
          <w:sz w:val="28"/>
          <w:szCs w:val="28"/>
        </w:rPr>
        <w:t>Lockbox Remittance Items</w:t>
      </w:r>
    </w:p>
    <w:p w14:paraId="6600E529" w14:textId="72D4ACFA" w:rsidR="00C10CCB" w:rsidRDefault="002B6925" w:rsidP="00C10CCB">
      <w:pPr>
        <w:pStyle w:val="MyHead2"/>
      </w:pPr>
      <w:r w:rsidRPr="002B6925">
        <w:rPr>
          <w:noProof/>
        </w:rPr>
        <w:drawing>
          <wp:inline distT="0" distB="0" distL="0" distR="0" wp14:anchorId="63FCD80C" wp14:editId="22BDC7F0">
            <wp:extent cx="6208295" cy="7966816"/>
            <wp:effectExtent l="0" t="0" r="254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l="34212" t="14632" r="32894" b="17828"/>
                    <a:stretch/>
                  </pic:blipFill>
                  <pic:spPr bwMode="auto">
                    <a:xfrm>
                      <a:off x="0" y="0"/>
                      <a:ext cx="6214243" cy="7974448"/>
                    </a:xfrm>
                    <a:prstGeom prst="rect">
                      <a:avLst/>
                    </a:prstGeom>
                    <a:noFill/>
                    <a:ln>
                      <a:noFill/>
                    </a:ln>
                    <a:extLst/>
                  </pic:spPr>
                </pic:pic>
              </a:graphicData>
            </a:graphic>
          </wp:inline>
        </w:drawing>
      </w:r>
    </w:p>
    <w:p w14:paraId="07203D60" w14:textId="451FE324" w:rsidR="009C3E9B" w:rsidRDefault="002B6925" w:rsidP="002B6925">
      <w:pPr>
        <w:pStyle w:val="MyNormal"/>
        <w:ind w:left="547"/>
      </w:pPr>
      <w:r w:rsidRPr="002B6925">
        <w:rPr>
          <w:noProof/>
        </w:rPr>
        <w:lastRenderedPageBreak/>
        <w:drawing>
          <wp:inline distT="0" distB="0" distL="0" distR="0" wp14:anchorId="6054EFA2" wp14:editId="395E7284">
            <wp:extent cx="6309360" cy="8065008"/>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l="34211" t="18000" r="32454" b="13789"/>
                    <a:stretch/>
                  </pic:blipFill>
                  <pic:spPr bwMode="auto">
                    <a:xfrm>
                      <a:off x="0" y="0"/>
                      <a:ext cx="6309360" cy="8065008"/>
                    </a:xfrm>
                    <a:prstGeom prst="rect">
                      <a:avLst/>
                    </a:prstGeom>
                    <a:noFill/>
                    <a:ln>
                      <a:noFill/>
                    </a:ln>
                    <a:extLst/>
                  </pic:spPr>
                </pic:pic>
              </a:graphicData>
            </a:graphic>
          </wp:inline>
        </w:drawing>
      </w:r>
    </w:p>
    <w:p w14:paraId="7359C5B9" w14:textId="77777777" w:rsidR="009C3E9B" w:rsidRDefault="009C3E9B">
      <w:pPr>
        <w:rPr>
          <w:rFonts w:ascii="Arial" w:hAnsi="Arial"/>
          <w:sz w:val="22"/>
        </w:rPr>
      </w:pPr>
      <w:r>
        <w:br w:type="page"/>
      </w:r>
    </w:p>
    <w:p w14:paraId="3C543B51" w14:textId="641F7764" w:rsidR="009C3E9B" w:rsidRPr="00701291" w:rsidRDefault="009C3E9B" w:rsidP="00701291">
      <w:pPr>
        <w:pStyle w:val="MyHead1"/>
        <w:ind w:left="0" w:firstLine="0"/>
        <w:jc w:val="center"/>
        <w:rPr>
          <w:sz w:val="28"/>
          <w:szCs w:val="28"/>
        </w:rPr>
      </w:pPr>
      <w:r w:rsidRPr="00701291">
        <w:rPr>
          <w:sz w:val="28"/>
          <w:szCs w:val="28"/>
        </w:rPr>
        <w:lastRenderedPageBreak/>
        <w:t>APPENDIX V:  Proximi</w:t>
      </w:r>
      <w:bookmarkStart w:id="72" w:name="_GoBack"/>
      <w:bookmarkEnd w:id="72"/>
      <w:r w:rsidRPr="00701291">
        <w:rPr>
          <w:sz w:val="28"/>
          <w:szCs w:val="28"/>
        </w:rPr>
        <w:t xml:space="preserve">ty of </w:t>
      </w:r>
      <w:r w:rsidR="00DB0572" w:rsidRPr="00701291">
        <w:rPr>
          <w:sz w:val="28"/>
          <w:szCs w:val="28"/>
        </w:rPr>
        <w:t>Local Bank Branches</w:t>
      </w:r>
    </w:p>
    <w:tbl>
      <w:tblPr>
        <w:tblW w:w="7372" w:type="dxa"/>
        <w:tblCellMar>
          <w:left w:w="0" w:type="dxa"/>
          <w:right w:w="0" w:type="dxa"/>
        </w:tblCellMar>
        <w:tblLook w:val="04A0" w:firstRow="1" w:lastRow="0" w:firstColumn="1" w:lastColumn="0" w:noHBand="0" w:noVBand="1"/>
      </w:tblPr>
      <w:tblGrid>
        <w:gridCol w:w="7372"/>
      </w:tblGrid>
      <w:tr w:rsidR="008476CA" w14:paraId="0E0AD852" w14:textId="77777777" w:rsidTr="00BC63B6">
        <w:trPr>
          <w:trHeight w:val="432"/>
        </w:trPr>
        <w:tc>
          <w:tcPr>
            <w:tcW w:w="7372" w:type="dxa"/>
            <w:tcBorders>
              <w:top w:val="nil"/>
              <w:left w:val="nil"/>
              <w:bottom w:val="nil"/>
              <w:right w:val="nil"/>
            </w:tcBorders>
            <w:shd w:val="clear" w:color="auto" w:fill="auto"/>
            <w:noWrap/>
            <w:tcMar>
              <w:top w:w="15" w:type="dxa"/>
              <w:left w:w="15" w:type="dxa"/>
              <w:bottom w:w="0" w:type="dxa"/>
              <w:right w:w="15" w:type="dxa"/>
            </w:tcMar>
            <w:vAlign w:val="bottom"/>
          </w:tcPr>
          <w:tbl>
            <w:tblPr>
              <w:tblW w:w="7342" w:type="dxa"/>
              <w:tblLook w:val="04A0" w:firstRow="1" w:lastRow="0" w:firstColumn="1" w:lastColumn="0" w:noHBand="0" w:noVBand="1"/>
            </w:tblPr>
            <w:tblGrid>
              <w:gridCol w:w="1582"/>
              <w:gridCol w:w="5760"/>
            </w:tblGrid>
            <w:tr w:rsidR="00EE0F0E" w:rsidRPr="00D26954" w14:paraId="42E455B7" w14:textId="77777777" w:rsidTr="00EE0F0E">
              <w:trPr>
                <w:trHeight w:val="432"/>
              </w:trPr>
              <w:tc>
                <w:tcPr>
                  <w:tcW w:w="1582" w:type="dxa"/>
                  <w:tcBorders>
                    <w:top w:val="nil"/>
                    <w:left w:val="nil"/>
                    <w:bottom w:val="nil"/>
                    <w:right w:val="nil"/>
                  </w:tcBorders>
                  <w:shd w:val="clear" w:color="auto" w:fill="auto"/>
                  <w:noWrap/>
                  <w:vAlign w:val="bottom"/>
                  <w:hideMark/>
                </w:tcPr>
                <w:p w14:paraId="7E47D0E1" w14:textId="77777777" w:rsidR="00EE0F0E" w:rsidRPr="00D26954" w:rsidRDefault="00EE0F0E">
                  <w:pPr>
                    <w:rPr>
                      <w:rFonts w:ascii="Calibri" w:hAnsi="Calibri"/>
                      <w:color w:val="000000"/>
                    </w:rPr>
                  </w:pPr>
                  <w:r w:rsidRPr="00D26954">
                    <w:rPr>
                      <w:rFonts w:ascii="Calibri" w:hAnsi="Calibri"/>
                      <w:color w:val="000000"/>
                    </w:rPr>
                    <w:t>Location #1</w:t>
                  </w:r>
                </w:p>
              </w:tc>
              <w:tc>
                <w:tcPr>
                  <w:tcW w:w="5760" w:type="dxa"/>
                  <w:tcBorders>
                    <w:top w:val="nil"/>
                    <w:left w:val="nil"/>
                    <w:bottom w:val="nil"/>
                    <w:right w:val="nil"/>
                  </w:tcBorders>
                  <w:shd w:val="clear" w:color="auto" w:fill="auto"/>
                  <w:noWrap/>
                  <w:vAlign w:val="bottom"/>
                  <w:hideMark/>
                </w:tcPr>
                <w:p w14:paraId="2425380F" w14:textId="77777777" w:rsidR="00EE0F0E" w:rsidRPr="00D26954" w:rsidRDefault="00EE0F0E">
                  <w:pPr>
                    <w:rPr>
                      <w:rFonts w:ascii="Calibri" w:hAnsi="Calibri"/>
                      <w:color w:val="000000"/>
                    </w:rPr>
                  </w:pPr>
                  <w:r w:rsidRPr="00D26954">
                    <w:rPr>
                      <w:rFonts w:ascii="Calibri" w:hAnsi="Calibri"/>
                      <w:color w:val="000000"/>
                    </w:rPr>
                    <w:t xml:space="preserve">362 Hwy. 174 North, Hope, AR 71801  </w:t>
                  </w:r>
                </w:p>
              </w:tc>
            </w:tr>
            <w:tr w:rsidR="00EE0F0E" w:rsidRPr="00D26954" w14:paraId="376FF76E" w14:textId="77777777" w:rsidTr="00EE0F0E">
              <w:trPr>
                <w:trHeight w:val="432"/>
              </w:trPr>
              <w:tc>
                <w:tcPr>
                  <w:tcW w:w="1582" w:type="dxa"/>
                  <w:tcBorders>
                    <w:top w:val="nil"/>
                    <w:left w:val="nil"/>
                    <w:bottom w:val="nil"/>
                    <w:right w:val="nil"/>
                  </w:tcBorders>
                  <w:shd w:val="clear" w:color="auto" w:fill="auto"/>
                  <w:noWrap/>
                  <w:vAlign w:val="bottom"/>
                  <w:hideMark/>
                </w:tcPr>
                <w:p w14:paraId="4CB92525" w14:textId="77777777" w:rsidR="00EE0F0E" w:rsidRPr="00D26954" w:rsidRDefault="00EE0F0E">
                  <w:pPr>
                    <w:rPr>
                      <w:rFonts w:ascii="Calibri" w:hAnsi="Calibri"/>
                      <w:color w:val="000000"/>
                    </w:rPr>
                  </w:pPr>
                  <w:r w:rsidRPr="00D26954">
                    <w:rPr>
                      <w:rFonts w:ascii="Calibri" w:hAnsi="Calibri"/>
                      <w:color w:val="000000"/>
                    </w:rPr>
                    <w:t>Location #2</w:t>
                  </w:r>
                </w:p>
              </w:tc>
              <w:tc>
                <w:tcPr>
                  <w:tcW w:w="5760" w:type="dxa"/>
                  <w:tcBorders>
                    <w:top w:val="nil"/>
                    <w:left w:val="nil"/>
                    <w:bottom w:val="nil"/>
                    <w:right w:val="nil"/>
                  </w:tcBorders>
                  <w:shd w:val="clear" w:color="auto" w:fill="auto"/>
                  <w:noWrap/>
                  <w:vAlign w:val="bottom"/>
                  <w:hideMark/>
                </w:tcPr>
                <w:p w14:paraId="75D2EA35" w14:textId="77777777" w:rsidR="00EE0F0E" w:rsidRPr="00D26954" w:rsidRDefault="00EE0F0E">
                  <w:pPr>
                    <w:rPr>
                      <w:rFonts w:ascii="Calibri" w:hAnsi="Calibri"/>
                      <w:color w:val="000000"/>
                    </w:rPr>
                  </w:pPr>
                  <w:r w:rsidRPr="00D26954">
                    <w:rPr>
                      <w:rFonts w:ascii="Calibri" w:hAnsi="Calibri"/>
                      <w:color w:val="000000"/>
                    </w:rPr>
                    <w:t xml:space="preserve">2900 Highway 130 East, Stuttgart, AR 72160  </w:t>
                  </w:r>
                </w:p>
              </w:tc>
            </w:tr>
            <w:tr w:rsidR="00EE0F0E" w:rsidRPr="00D26954" w14:paraId="35CBFFA2" w14:textId="77777777" w:rsidTr="00EE0F0E">
              <w:trPr>
                <w:trHeight w:val="432"/>
              </w:trPr>
              <w:tc>
                <w:tcPr>
                  <w:tcW w:w="1582" w:type="dxa"/>
                  <w:tcBorders>
                    <w:top w:val="nil"/>
                    <w:left w:val="nil"/>
                    <w:bottom w:val="nil"/>
                    <w:right w:val="nil"/>
                  </w:tcBorders>
                  <w:shd w:val="clear" w:color="auto" w:fill="auto"/>
                  <w:noWrap/>
                  <w:vAlign w:val="bottom"/>
                  <w:hideMark/>
                </w:tcPr>
                <w:p w14:paraId="5D73FA52" w14:textId="77777777" w:rsidR="00EE0F0E" w:rsidRPr="00D26954" w:rsidRDefault="00EE0F0E">
                  <w:pPr>
                    <w:rPr>
                      <w:rFonts w:ascii="Calibri" w:hAnsi="Calibri"/>
                      <w:color w:val="000000"/>
                    </w:rPr>
                  </w:pPr>
                  <w:r w:rsidRPr="00D26954">
                    <w:rPr>
                      <w:rFonts w:ascii="Calibri" w:hAnsi="Calibri"/>
                      <w:color w:val="000000"/>
                    </w:rPr>
                    <w:t>Location #3</w:t>
                  </w:r>
                </w:p>
              </w:tc>
              <w:tc>
                <w:tcPr>
                  <w:tcW w:w="5760" w:type="dxa"/>
                  <w:tcBorders>
                    <w:top w:val="nil"/>
                    <w:left w:val="nil"/>
                    <w:bottom w:val="nil"/>
                    <w:right w:val="nil"/>
                  </w:tcBorders>
                  <w:shd w:val="clear" w:color="auto" w:fill="auto"/>
                  <w:noWrap/>
                  <w:vAlign w:val="bottom"/>
                  <w:hideMark/>
                </w:tcPr>
                <w:p w14:paraId="455700F1" w14:textId="77777777" w:rsidR="00EE0F0E" w:rsidRPr="00D26954" w:rsidRDefault="00EE0F0E">
                  <w:pPr>
                    <w:rPr>
                      <w:rFonts w:ascii="Calibri" w:hAnsi="Calibri"/>
                      <w:color w:val="000000"/>
                    </w:rPr>
                  </w:pPr>
                  <w:r w:rsidRPr="00D26954">
                    <w:rPr>
                      <w:rFonts w:ascii="Calibri" w:hAnsi="Calibri"/>
                      <w:color w:val="000000"/>
                    </w:rPr>
                    <w:t xml:space="preserve">1241 W. County Road 780, Keiser, AR 72351  </w:t>
                  </w:r>
                </w:p>
              </w:tc>
            </w:tr>
            <w:tr w:rsidR="00EE0F0E" w:rsidRPr="00D26954" w14:paraId="3EA5A6EF" w14:textId="77777777" w:rsidTr="00EE0F0E">
              <w:trPr>
                <w:trHeight w:val="432"/>
              </w:trPr>
              <w:tc>
                <w:tcPr>
                  <w:tcW w:w="1582" w:type="dxa"/>
                  <w:tcBorders>
                    <w:top w:val="nil"/>
                    <w:left w:val="nil"/>
                    <w:bottom w:val="nil"/>
                    <w:right w:val="nil"/>
                  </w:tcBorders>
                  <w:shd w:val="clear" w:color="auto" w:fill="auto"/>
                  <w:noWrap/>
                  <w:vAlign w:val="bottom"/>
                  <w:hideMark/>
                </w:tcPr>
                <w:p w14:paraId="6E1ABAC6" w14:textId="77777777" w:rsidR="00EE0F0E" w:rsidRPr="00D26954" w:rsidRDefault="00EE0F0E">
                  <w:pPr>
                    <w:rPr>
                      <w:rFonts w:ascii="Calibri" w:hAnsi="Calibri"/>
                      <w:color w:val="000000"/>
                    </w:rPr>
                  </w:pPr>
                  <w:r w:rsidRPr="00D26954">
                    <w:rPr>
                      <w:rFonts w:ascii="Calibri" w:hAnsi="Calibri"/>
                      <w:color w:val="000000"/>
                    </w:rPr>
                    <w:t>Location #4</w:t>
                  </w:r>
                </w:p>
              </w:tc>
              <w:tc>
                <w:tcPr>
                  <w:tcW w:w="5760" w:type="dxa"/>
                  <w:tcBorders>
                    <w:top w:val="nil"/>
                    <w:left w:val="nil"/>
                    <w:bottom w:val="nil"/>
                    <w:right w:val="nil"/>
                  </w:tcBorders>
                  <w:shd w:val="clear" w:color="auto" w:fill="auto"/>
                  <w:noWrap/>
                  <w:vAlign w:val="bottom"/>
                  <w:hideMark/>
                </w:tcPr>
                <w:p w14:paraId="127C1E5E" w14:textId="77777777" w:rsidR="00EE0F0E" w:rsidRPr="00D26954" w:rsidRDefault="00EE0F0E">
                  <w:pPr>
                    <w:rPr>
                      <w:rFonts w:ascii="Calibri" w:hAnsi="Calibri"/>
                      <w:color w:val="000000"/>
                    </w:rPr>
                  </w:pPr>
                  <w:r w:rsidRPr="00D26954">
                    <w:rPr>
                      <w:rFonts w:ascii="Calibri" w:hAnsi="Calibri"/>
                      <w:color w:val="000000"/>
                    </w:rPr>
                    <w:t xml:space="preserve">70 Experiment Station Drive, Batesville, AR 72501  </w:t>
                  </w:r>
                </w:p>
              </w:tc>
            </w:tr>
            <w:tr w:rsidR="00EE0F0E" w:rsidRPr="00D26954" w14:paraId="42EA5248" w14:textId="77777777" w:rsidTr="00EE0F0E">
              <w:trPr>
                <w:trHeight w:val="432"/>
              </w:trPr>
              <w:tc>
                <w:tcPr>
                  <w:tcW w:w="1582" w:type="dxa"/>
                  <w:tcBorders>
                    <w:top w:val="nil"/>
                    <w:left w:val="nil"/>
                    <w:bottom w:val="nil"/>
                    <w:right w:val="nil"/>
                  </w:tcBorders>
                  <w:shd w:val="clear" w:color="auto" w:fill="auto"/>
                  <w:noWrap/>
                  <w:vAlign w:val="bottom"/>
                  <w:hideMark/>
                </w:tcPr>
                <w:p w14:paraId="7401EDCC" w14:textId="77777777" w:rsidR="00EE0F0E" w:rsidRPr="00D26954" w:rsidRDefault="00EE0F0E">
                  <w:pPr>
                    <w:rPr>
                      <w:rFonts w:ascii="Calibri" w:hAnsi="Calibri"/>
                      <w:color w:val="000000"/>
                    </w:rPr>
                  </w:pPr>
                  <w:r w:rsidRPr="00D26954">
                    <w:rPr>
                      <w:rFonts w:ascii="Calibri" w:hAnsi="Calibri"/>
                      <w:color w:val="000000"/>
                    </w:rPr>
                    <w:t>Location #5</w:t>
                  </w:r>
                </w:p>
              </w:tc>
              <w:tc>
                <w:tcPr>
                  <w:tcW w:w="5760" w:type="dxa"/>
                  <w:tcBorders>
                    <w:top w:val="nil"/>
                    <w:left w:val="nil"/>
                    <w:bottom w:val="nil"/>
                    <w:right w:val="nil"/>
                  </w:tcBorders>
                  <w:shd w:val="clear" w:color="auto" w:fill="auto"/>
                  <w:noWrap/>
                  <w:vAlign w:val="bottom"/>
                  <w:hideMark/>
                </w:tcPr>
                <w:p w14:paraId="090C9630" w14:textId="77777777" w:rsidR="00EE0F0E" w:rsidRPr="00D26954" w:rsidRDefault="00EE0F0E">
                  <w:pPr>
                    <w:rPr>
                      <w:rFonts w:ascii="Calibri" w:hAnsi="Calibri"/>
                      <w:color w:val="000000"/>
                    </w:rPr>
                  </w:pPr>
                  <w:r w:rsidRPr="00D26954">
                    <w:rPr>
                      <w:rFonts w:ascii="Calibri" w:hAnsi="Calibri"/>
                      <w:color w:val="000000"/>
                    </w:rPr>
                    <w:t>101 Gregory Place, Jacksonville, AR 72076</w:t>
                  </w:r>
                </w:p>
              </w:tc>
            </w:tr>
            <w:tr w:rsidR="00EE0F0E" w:rsidRPr="00D26954" w14:paraId="64B86D28" w14:textId="77777777" w:rsidTr="00EE0F0E">
              <w:trPr>
                <w:trHeight w:val="432"/>
              </w:trPr>
              <w:tc>
                <w:tcPr>
                  <w:tcW w:w="1582" w:type="dxa"/>
                  <w:tcBorders>
                    <w:top w:val="nil"/>
                    <w:left w:val="nil"/>
                    <w:bottom w:val="nil"/>
                    <w:right w:val="nil"/>
                  </w:tcBorders>
                  <w:shd w:val="clear" w:color="auto" w:fill="auto"/>
                  <w:noWrap/>
                  <w:vAlign w:val="bottom"/>
                  <w:hideMark/>
                </w:tcPr>
                <w:p w14:paraId="32635964" w14:textId="77777777" w:rsidR="00EE0F0E" w:rsidRPr="00D26954" w:rsidRDefault="00EE0F0E">
                  <w:pPr>
                    <w:rPr>
                      <w:rFonts w:ascii="Calibri" w:hAnsi="Calibri"/>
                      <w:color w:val="000000"/>
                    </w:rPr>
                  </w:pPr>
                  <w:r w:rsidRPr="00D26954">
                    <w:rPr>
                      <w:rFonts w:ascii="Calibri" w:hAnsi="Calibri"/>
                      <w:color w:val="000000"/>
                    </w:rPr>
                    <w:t>Location #6</w:t>
                  </w:r>
                </w:p>
              </w:tc>
              <w:tc>
                <w:tcPr>
                  <w:tcW w:w="5760" w:type="dxa"/>
                  <w:tcBorders>
                    <w:top w:val="nil"/>
                    <w:left w:val="nil"/>
                    <w:bottom w:val="nil"/>
                    <w:right w:val="nil"/>
                  </w:tcBorders>
                  <w:shd w:val="clear" w:color="auto" w:fill="auto"/>
                  <w:noWrap/>
                  <w:vAlign w:val="bottom"/>
                  <w:hideMark/>
                </w:tcPr>
                <w:p w14:paraId="286924E0" w14:textId="77777777" w:rsidR="00EE0F0E" w:rsidRPr="00D26954" w:rsidRDefault="00EE0F0E">
                  <w:pPr>
                    <w:rPr>
                      <w:rFonts w:ascii="Calibri" w:hAnsi="Calibri"/>
                      <w:color w:val="000000"/>
                    </w:rPr>
                  </w:pPr>
                  <w:r w:rsidRPr="00D26954">
                    <w:rPr>
                      <w:rFonts w:ascii="Calibri" w:hAnsi="Calibri"/>
                      <w:color w:val="000000"/>
                    </w:rPr>
                    <w:t xml:space="preserve">3810 Thornhill St., Alma, AR 72921  </w:t>
                  </w:r>
                </w:p>
              </w:tc>
            </w:tr>
            <w:tr w:rsidR="00EE0F0E" w:rsidRPr="00D26954" w14:paraId="44A82ECF" w14:textId="77777777" w:rsidTr="00EE0F0E">
              <w:trPr>
                <w:trHeight w:val="432"/>
              </w:trPr>
              <w:tc>
                <w:tcPr>
                  <w:tcW w:w="1582" w:type="dxa"/>
                  <w:tcBorders>
                    <w:top w:val="nil"/>
                    <w:left w:val="nil"/>
                    <w:bottom w:val="nil"/>
                    <w:right w:val="nil"/>
                  </w:tcBorders>
                  <w:shd w:val="clear" w:color="auto" w:fill="auto"/>
                  <w:noWrap/>
                  <w:vAlign w:val="bottom"/>
                  <w:hideMark/>
                </w:tcPr>
                <w:p w14:paraId="124071D3" w14:textId="77777777" w:rsidR="00EE0F0E" w:rsidRPr="00D26954" w:rsidRDefault="00EE0F0E">
                  <w:pPr>
                    <w:rPr>
                      <w:rFonts w:ascii="Calibri" w:hAnsi="Calibri"/>
                      <w:color w:val="000000"/>
                    </w:rPr>
                  </w:pPr>
                  <w:r w:rsidRPr="00D26954">
                    <w:rPr>
                      <w:rFonts w:ascii="Calibri" w:hAnsi="Calibri"/>
                      <w:color w:val="000000"/>
                    </w:rPr>
                    <w:t>Location #7</w:t>
                  </w:r>
                </w:p>
              </w:tc>
              <w:tc>
                <w:tcPr>
                  <w:tcW w:w="5760" w:type="dxa"/>
                  <w:tcBorders>
                    <w:top w:val="nil"/>
                    <w:left w:val="nil"/>
                    <w:bottom w:val="nil"/>
                    <w:right w:val="nil"/>
                  </w:tcBorders>
                  <w:shd w:val="clear" w:color="auto" w:fill="auto"/>
                  <w:noWrap/>
                  <w:vAlign w:val="bottom"/>
                  <w:hideMark/>
                </w:tcPr>
                <w:p w14:paraId="4D5B5A68" w14:textId="77777777" w:rsidR="00EE0F0E" w:rsidRPr="00D26954" w:rsidRDefault="00EE0F0E">
                  <w:pPr>
                    <w:rPr>
                      <w:rFonts w:ascii="Calibri" w:hAnsi="Calibri"/>
                      <w:color w:val="000000"/>
                    </w:rPr>
                  </w:pPr>
                  <w:r w:rsidRPr="00D26954">
                    <w:rPr>
                      <w:rFonts w:ascii="Calibri" w:hAnsi="Calibri"/>
                      <w:color w:val="000000"/>
                    </w:rPr>
                    <w:t xml:space="preserve">Highway 1 South, Marianna, AR 72360  </w:t>
                  </w:r>
                </w:p>
              </w:tc>
            </w:tr>
            <w:tr w:rsidR="00EE0F0E" w:rsidRPr="00D26954" w14:paraId="763E3F64" w14:textId="77777777" w:rsidTr="00EE0F0E">
              <w:trPr>
                <w:trHeight w:val="432"/>
              </w:trPr>
              <w:tc>
                <w:tcPr>
                  <w:tcW w:w="1582" w:type="dxa"/>
                  <w:tcBorders>
                    <w:top w:val="nil"/>
                    <w:left w:val="nil"/>
                    <w:bottom w:val="nil"/>
                    <w:right w:val="nil"/>
                  </w:tcBorders>
                  <w:shd w:val="clear" w:color="auto" w:fill="auto"/>
                  <w:noWrap/>
                  <w:vAlign w:val="bottom"/>
                  <w:hideMark/>
                </w:tcPr>
                <w:p w14:paraId="03188BAD" w14:textId="77777777" w:rsidR="00EE0F0E" w:rsidRPr="00D26954" w:rsidRDefault="00EE0F0E">
                  <w:pPr>
                    <w:rPr>
                      <w:rFonts w:ascii="Calibri" w:hAnsi="Calibri"/>
                      <w:color w:val="000000"/>
                    </w:rPr>
                  </w:pPr>
                  <w:r w:rsidRPr="00D26954">
                    <w:rPr>
                      <w:rFonts w:ascii="Calibri" w:hAnsi="Calibri"/>
                      <w:color w:val="000000"/>
                    </w:rPr>
                    <w:t>Location #8</w:t>
                  </w:r>
                </w:p>
              </w:tc>
              <w:tc>
                <w:tcPr>
                  <w:tcW w:w="5760" w:type="dxa"/>
                  <w:tcBorders>
                    <w:top w:val="nil"/>
                    <w:left w:val="nil"/>
                    <w:bottom w:val="nil"/>
                    <w:right w:val="nil"/>
                  </w:tcBorders>
                  <w:shd w:val="clear" w:color="auto" w:fill="auto"/>
                  <w:noWrap/>
                  <w:vAlign w:val="bottom"/>
                  <w:hideMark/>
                </w:tcPr>
                <w:p w14:paraId="5FB32278" w14:textId="77777777" w:rsidR="00EE0F0E" w:rsidRPr="00D26954" w:rsidRDefault="00EE0F0E">
                  <w:pPr>
                    <w:rPr>
                      <w:rFonts w:ascii="Calibri" w:hAnsi="Calibri"/>
                      <w:color w:val="000000"/>
                    </w:rPr>
                  </w:pPr>
                  <w:r w:rsidRPr="00D26954">
                    <w:rPr>
                      <w:rFonts w:ascii="Calibri" w:hAnsi="Calibri"/>
                      <w:color w:val="000000"/>
                    </w:rPr>
                    <w:t xml:space="preserve">140 Experiment Station Loop, Watson, AR 71674  </w:t>
                  </w:r>
                </w:p>
              </w:tc>
            </w:tr>
            <w:tr w:rsidR="00EE0F0E" w:rsidRPr="00D26954" w14:paraId="03DF9865" w14:textId="77777777" w:rsidTr="00EE0F0E">
              <w:trPr>
                <w:trHeight w:val="432"/>
              </w:trPr>
              <w:tc>
                <w:tcPr>
                  <w:tcW w:w="1582" w:type="dxa"/>
                  <w:tcBorders>
                    <w:top w:val="nil"/>
                    <w:left w:val="nil"/>
                    <w:bottom w:val="nil"/>
                    <w:right w:val="nil"/>
                  </w:tcBorders>
                  <w:shd w:val="clear" w:color="auto" w:fill="auto"/>
                  <w:noWrap/>
                  <w:vAlign w:val="bottom"/>
                  <w:hideMark/>
                </w:tcPr>
                <w:p w14:paraId="4D12E274" w14:textId="77777777" w:rsidR="00EE0F0E" w:rsidRPr="00D26954" w:rsidRDefault="00EE0F0E">
                  <w:pPr>
                    <w:rPr>
                      <w:rFonts w:ascii="Calibri" w:hAnsi="Calibri"/>
                      <w:color w:val="000000"/>
                    </w:rPr>
                  </w:pPr>
                  <w:r w:rsidRPr="00D26954">
                    <w:rPr>
                      <w:rFonts w:ascii="Calibri" w:hAnsi="Calibri"/>
                      <w:color w:val="000000"/>
                    </w:rPr>
                    <w:t>Location #9</w:t>
                  </w:r>
                </w:p>
              </w:tc>
              <w:tc>
                <w:tcPr>
                  <w:tcW w:w="5760" w:type="dxa"/>
                  <w:tcBorders>
                    <w:top w:val="nil"/>
                    <w:left w:val="nil"/>
                    <w:bottom w:val="nil"/>
                    <w:right w:val="nil"/>
                  </w:tcBorders>
                  <w:shd w:val="clear" w:color="auto" w:fill="auto"/>
                  <w:noWrap/>
                  <w:vAlign w:val="bottom"/>
                  <w:hideMark/>
                </w:tcPr>
                <w:p w14:paraId="68865108" w14:textId="77777777" w:rsidR="00EE0F0E" w:rsidRPr="00D26954" w:rsidRDefault="00EE0F0E">
                  <w:pPr>
                    <w:rPr>
                      <w:rFonts w:ascii="Calibri" w:hAnsi="Calibri"/>
                      <w:color w:val="000000"/>
                    </w:rPr>
                  </w:pPr>
                  <w:r w:rsidRPr="00D26954">
                    <w:rPr>
                      <w:rFonts w:ascii="Calibri" w:hAnsi="Calibri"/>
                      <w:color w:val="000000"/>
                    </w:rPr>
                    <w:t xml:space="preserve">7337 Highway #306 West, Colt, AR 72326  </w:t>
                  </w:r>
                </w:p>
              </w:tc>
            </w:tr>
            <w:tr w:rsidR="00EE0F0E" w:rsidRPr="00D26954" w14:paraId="1200F744" w14:textId="77777777" w:rsidTr="00EE0F0E">
              <w:trPr>
                <w:trHeight w:val="432"/>
              </w:trPr>
              <w:tc>
                <w:tcPr>
                  <w:tcW w:w="1582" w:type="dxa"/>
                  <w:tcBorders>
                    <w:top w:val="nil"/>
                    <w:left w:val="nil"/>
                    <w:bottom w:val="nil"/>
                    <w:right w:val="nil"/>
                  </w:tcBorders>
                  <w:shd w:val="clear" w:color="auto" w:fill="auto"/>
                  <w:noWrap/>
                  <w:vAlign w:val="bottom"/>
                  <w:hideMark/>
                </w:tcPr>
                <w:p w14:paraId="33E6112A" w14:textId="77777777" w:rsidR="00EE0F0E" w:rsidRPr="00D26954" w:rsidRDefault="00EE0F0E">
                  <w:pPr>
                    <w:rPr>
                      <w:rFonts w:ascii="Calibri" w:hAnsi="Calibri"/>
                      <w:color w:val="000000"/>
                    </w:rPr>
                  </w:pPr>
                  <w:r w:rsidRPr="00D26954">
                    <w:rPr>
                      <w:rFonts w:ascii="Calibri" w:hAnsi="Calibri"/>
                      <w:color w:val="000000"/>
                    </w:rPr>
                    <w:t>Location #10</w:t>
                  </w:r>
                </w:p>
              </w:tc>
              <w:tc>
                <w:tcPr>
                  <w:tcW w:w="5760" w:type="dxa"/>
                  <w:tcBorders>
                    <w:top w:val="nil"/>
                    <w:left w:val="nil"/>
                    <w:bottom w:val="nil"/>
                    <w:right w:val="nil"/>
                  </w:tcBorders>
                  <w:shd w:val="clear" w:color="auto" w:fill="auto"/>
                  <w:noWrap/>
                  <w:vAlign w:val="bottom"/>
                  <w:hideMark/>
                </w:tcPr>
                <w:p w14:paraId="1C2D541F" w14:textId="77777777" w:rsidR="00EE0F0E" w:rsidRPr="00D26954" w:rsidRDefault="00EE0F0E">
                  <w:pPr>
                    <w:rPr>
                      <w:rFonts w:ascii="Calibri" w:hAnsi="Calibri"/>
                      <w:color w:val="000000"/>
                    </w:rPr>
                  </w:pPr>
                  <w:r w:rsidRPr="00D26954">
                    <w:rPr>
                      <w:rFonts w:ascii="Calibri" w:hAnsi="Calibri"/>
                      <w:color w:val="000000"/>
                    </w:rPr>
                    <w:t>1550 Malvern Ave, Hot Springs, AR 71913</w:t>
                  </w:r>
                </w:p>
              </w:tc>
            </w:tr>
            <w:tr w:rsidR="00EE0F0E" w:rsidRPr="00D26954" w14:paraId="37F31B12" w14:textId="77777777" w:rsidTr="00EE0F0E">
              <w:trPr>
                <w:trHeight w:val="432"/>
              </w:trPr>
              <w:tc>
                <w:tcPr>
                  <w:tcW w:w="1582" w:type="dxa"/>
                  <w:tcBorders>
                    <w:top w:val="nil"/>
                    <w:left w:val="nil"/>
                    <w:bottom w:val="nil"/>
                    <w:right w:val="nil"/>
                  </w:tcBorders>
                  <w:shd w:val="clear" w:color="auto" w:fill="auto"/>
                  <w:noWrap/>
                  <w:vAlign w:val="bottom"/>
                  <w:hideMark/>
                </w:tcPr>
                <w:p w14:paraId="4A1AA28D" w14:textId="77777777" w:rsidR="00EE0F0E" w:rsidRPr="00D26954" w:rsidRDefault="00EE0F0E">
                  <w:pPr>
                    <w:rPr>
                      <w:rFonts w:ascii="Calibri" w:hAnsi="Calibri"/>
                      <w:color w:val="000000"/>
                    </w:rPr>
                  </w:pPr>
                  <w:r w:rsidRPr="00D26954">
                    <w:rPr>
                      <w:rFonts w:ascii="Calibri" w:hAnsi="Calibri"/>
                      <w:color w:val="000000"/>
                    </w:rPr>
                    <w:t>Location #11</w:t>
                  </w:r>
                </w:p>
              </w:tc>
              <w:tc>
                <w:tcPr>
                  <w:tcW w:w="5760" w:type="dxa"/>
                  <w:tcBorders>
                    <w:top w:val="nil"/>
                    <w:left w:val="nil"/>
                    <w:bottom w:val="nil"/>
                    <w:right w:val="nil"/>
                  </w:tcBorders>
                  <w:shd w:val="clear" w:color="auto" w:fill="auto"/>
                  <w:noWrap/>
                  <w:vAlign w:val="bottom"/>
                  <w:hideMark/>
                </w:tcPr>
                <w:p w14:paraId="7ADAD38F" w14:textId="77777777" w:rsidR="00EE0F0E" w:rsidRPr="00D26954" w:rsidRDefault="00EE0F0E">
                  <w:pPr>
                    <w:rPr>
                      <w:rFonts w:ascii="Calibri" w:hAnsi="Calibri"/>
                      <w:color w:val="000000"/>
                    </w:rPr>
                  </w:pPr>
                  <w:r w:rsidRPr="00D26954">
                    <w:rPr>
                      <w:rFonts w:ascii="Calibri" w:hAnsi="Calibri"/>
                      <w:color w:val="000000"/>
                    </w:rPr>
                    <w:t>1550 Malvern Ave, Hot Springs, AR 71913</w:t>
                  </w:r>
                </w:p>
              </w:tc>
            </w:tr>
            <w:tr w:rsidR="00EE0F0E" w:rsidRPr="00D26954" w14:paraId="1E24DD62" w14:textId="77777777" w:rsidTr="00EE0F0E">
              <w:trPr>
                <w:trHeight w:val="432"/>
              </w:trPr>
              <w:tc>
                <w:tcPr>
                  <w:tcW w:w="1582" w:type="dxa"/>
                  <w:tcBorders>
                    <w:top w:val="nil"/>
                    <w:left w:val="nil"/>
                    <w:bottom w:val="nil"/>
                    <w:right w:val="nil"/>
                  </w:tcBorders>
                  <w:shd w:val="clear" w:color="auto" w:fill="auto"/>
                  <w:noWrap/>
                  <w:vAlign w:val="bottom"/>
                  <w:hideMark/>
                </w:tcPr>
                <w:p w14:paraId="046260A1" w14:textId="77777777" w:rsidR="00EE0F0E" w:rsidRPr="00D26954" w:rsidRDefault="00EE0F0E">
                  <w:pPr>
                    <w:rPr>
                      <w:rFonts w:ascii="Calibri" w:hAnsi="Calibri"/>
                      <w:color w:val="000000"/>
                    </w:rPr>
                  </w:pPr>
                  <w:r w:rsidRPr="00D26954">
                    <w:rPr>
                      <w:rFonts w:ascii="Calibri" w:hAnsi="Calibri"/>
                      <w:color w:val="000000"/>
                    </w:rPr>
                    <w:t>Location #12</w:t>
                  </w:r>
                </w:p>
              </w:tc>
              <w:tc>
                <w:tcPr>
                  <w:tcW w:w="5760" w:type="dxa"/>
                  <w:tcBorders>
                    <w:top w:val="nil"/>
                    <w:left w:val="nil"/>
                    <w:bottom w:val="nil"/>
                    <w:right w:val="nil"/>
                  </w:tcBorders>
                  <w:shd w:val="clear" w:color="auto" w:fill="auto"/>
                  <w:noWrap/>
                  <w:vAlign w:val="bottom"/>
                  <w:hideMark/>
                </w:tcPr>
                <w:p w14:paraId="4D21A0DB" w14:textId="77777777" w:rsidR="00EE0F0E" w:rsidRPr="00D26954" w:rsidRDefault="00EE0F0E">
                  <w:pPr>
                    <w:rPr>
                      <w:rFonts w:ascii="Calibri" w:hAnsi="Calibri"/>
                      <w:color w:val="000000"/>
                    </w:rPr>
                  </w:pPr>
                  <w:r w:rsidRPr="00D26954">
                    <w:rPr>
                      <w:rFonts w:ascii="Calibri" w:hAnsi="Calibri"/>
                      <w:color w:val="000000"/>
                    </w:rPr>
                    <w:t>11 N. College Avenue, Fayetteville, AR 72701</w:t>
                  </w:r>
                </w:p>
              </w:tc>
            </w:tr>
          </w:tbl>
          <w:p w14:paraId="4F0BAD79" w14:textId="3A6FF850" w:rsidR="008476CA" w:rsidRDefault="008476CA">
            <w:pPr>
              <w:rPr>
                <w:rFonts w:ascii="Calibri" w:hAnsi="Calibri"/>
                <w:color w:val="000000"/>
                <w:sz w:val="22"/>
                <w:szCs w:val="22"/>
              </w:rPr>
            </w:pPr>
          </w:p>
        </w:tc>
      </w:tr>
      <w:tr w:rsidR="008476CA" w14:paraId="5A91ADE8" w14:textId="77777777" w:rsidTr="00BC63B6">
        <w:trPr>
          <w:trHeight w:val="432"/>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1981B4" w14:textId="7495E59C" w:rsidR="008476CA" w:rsidRDefault="008476CA">
            <w:pPr>
              <w:rPr>
                <w:rFonts w:ascii="Calibri" w:hAnsi="Calibri"/>
                <w:color w:val="000000"/>
                <w:sz w:val="22"/>
                <w:szCs w:val="22"/>
              </w:rPr>
            </w:pPr>
          </w:p>
        </w:tc>
      </w:tr>
      <w:tr w:rsidR="008476CA" w14:paraId="49D1A796" w14:textId="77777777" w:rsidTr="00BC63B6">
        <w:trPr>
          <w:trHeight w:val="432"/>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C97D1E" w14:textId="359675A1" w:rsidR="008476CA" w:rsidRDefault="008476CA">
            <w:pPr>
              <w:rPr>
                <w:rFonts w:ascii="Calibri" w:hAnsi="Calibri"/>
                <w:color w:val="000000"/>
                <w:sz w:val="22"/>
                <w:szCs w:val="22"/>
              </w:rPr>
            </w:pPr>
          </w:p>
        </w:tc>
      </w:tr>
      <w:tr w:rsidR="008476CA" w14:paraId="0E92D76E" w14:textId="77777777" w:rsidTr="00BC63B6">
        <w:trPr>
          <w:trHeight w:val="432"/>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170E78" w14:textId="682B60CD" w:rsidR="008476CA" w:rsidRDefault="008476CA">
            <w:pPr>
              <w:rPr>
                <w:rFonts w:ascii="Calibri" w:hAnsi="Calibri"/>
                <w:color w:val="000000"/>
                <w:sz w:val="22"/>
                <w:szCs w:val="22"/>
              </w:rPr>
            </w:pPr>
          </w:p>
        </w:tc>
      </w:tr>
      <w:tr w:rsidR="008476CA" w14:paraId="0E60E939" w14:textId="77777777" w:rsidTr="00BC63B6">
        <w:trPr>
          <w:trHeight w:val="432"/>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5F5587" w14:textId="632D84F8" w:rsidR="008476CA" w:rsidRDefault="008476CA">
            <w:pPr>
              <w:rPr>
                <w:rFonts w:ascii="Calibri" w:hAnsi="Calibri"/>
                <w:color w:val="000000"/>
              </w:rPr>
            </w:pPr>
          </w:p>
        </w:tc>
      </w:tr>
    </w:tbl>
    <w:p w14:paraId="19086270" w14:textId="6C13963F" w:rsidR="00BC63B6" w:rsidRDefault="00BC63B6" w:rsidP="00276A19"/>
    <w:sectPr w:rsidR="00BC63B6" w:rsidSect="00701291">
      <w:pgSz w:w="12240" w:h="15840"/>
      <w:pgMar w:top="1080" w:right="108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9A0C6" w14:textId="77777777" w:rsidR="00C61F7C" w:rsidRDefault="00C61F7C">
      <w:r>
        <w:separator/>
      </w:r>
    </w:p>
  </w:endnote>
  <w:endnote w:type="continuationSeparator" w:id="0">
    <w:p w14:paraId="09F602B2" w14:textId="77777777" w:rsidR="00C61F7C" w:rsidRDefault="00C6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2D94A" w14:textId="77777777" w:rsidR="00C81B17" w:rsidRDefault="00C81B17" w:rsidP="00DB5B56">
    <w:pPr>
      <w:pStyle w:val="Footer"/>
      <w:tabs>
        <w:tab w:val="clear" w:pos="4320"/>
        <w:tab w:val="clear" w:pos="8640"/>
        <w:tab w:val="center" w:pos="5040"/>
        <w:tab w:val="right" w:pos="9900"/>
      </w:tabs>
    </w:pPr>
    <w:r>
      <w:tab/>
    </w:r>
    <w:r>
      <w:rPr>
        <w:rStyle w:val="PageNumber"/>
      </w:rPr>
      <w:fldChar w:fldCharType="begin"/>
    </w:r>
    <w:r>
      <w:rPr>
        <w:rStyle w:val="PageNumber"/>
      </w:rPr>
      <w:instrText xml:space="preserve"> PAGE </w:instrText>
    </w:r>
    <w:r>
      <w:rPr>
        <w:rStyle w:val="PageNumber"/>
      </w:rPr>
      <w:fldChar w:fldCharType="separate"/>
    </w:r>
    <w:r w:rsidR="00D26954">
      <w:rPr>
        <w:rStyle w:val="PageNumber"/>
        <w:noProof/>
      </w:rPr>
      <w:t>42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4651F" w14:textId="77777777" w:rsidR="00C61F7C" w:rsidRDefault="00C61F7C">
      <w:r>
        <w:separator/>
      </w:r>
    </w:p>
  </w:footnote>
  <w:footnote w:type="continuationSeparator" w:id="0">
    <w:p w14:paraId="384B518A" w14:textId="77777777" w:rsidR="00C61F7C" w:rsidRDefault="00C61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ACD03" w14:textId="77777777" w:rsidR="00C81B17" w:rsidRDefault="00C81B17" w:rsidP="00DB5B56">
    <w:pPr>
      <w:pStyle w:val="Header"/>
      <w:tabs>
        <w:tab w:val="clear" w:pos="4320"/>
        <w:tab w:val="center" w:pos="5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A97"/>
    <w:multiLevelType w:val="hybridMultilevel"/>
    <w:tmpl w:val="1D9AFC5A"/>
    <w:lvl w:ilvl="0" w:tplc="C70CB3EA">
      <w:start w:val="1"/>
      <w:numFmt w:val="bullet"/>
      <w:pStyle w:val="BulletL1"/>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12EAC"/>
    <w:multiLevelType w:val="multilevel"/>
    <w:tmpl w:val="8C82CBEE"/>
    <w:lvl w:ilvl="0">
      <w:start w:val="1"/>
      <w:numFmt w:val="upperLetter"/>
      <w:lvlText w:val="%1."/>
      <w:lvlJc w:val="left"/>
      <w:pPr>
        <w:tabs>
          <w:tab w:val="num" w:pos="450"/>
        </w:tabs>
        <w:ind w:left="90" w:firstLine="0"/>
      </w:pPr>
      <w:rPr>
        <w:rFonts w:hint="default"/>
        <w:i w:val="0"/>
      </w:rPr>
    </w:lvl>
    <w:lvl w:ilvl="1">
      <w:start w:val="7"/>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3B74597"/>
    <w:multiLevelType w:val="multilevel"/>
    <w:tmpl w:val="23FE4D0A"/>
    <w:lvl w:ilvl="0">
      <w:start w:val="1"/>
      <w:numFmt w:val="upperLetter"/>
      <w:lvlText w:val="%1."/>
      <w:lvlJc w:val="left"/>
      <w:pPr>
        <w:tabs>
          <w:tab w:val="num" w:pos="450"/>
        </w:tabs>
        <w:ind w:left="90" w:firstLine="0"/>
      </w:pPr>
      <w:rPr>
        <w:rFonts w:hint="default"/>
        <w:i w:val="0"/>
      </w:rPr>
    </w:lvl>
    <w:lvl w:ilvl="1">
      <w:start w:val="7"/>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046D75FF"/>
    <w:multiLevelType w:val="hybridMultilevel"/>
    <w:tmpl w:val="B83ED34E"/>
    <w:lvl w:ilvl="0" w:tplc="C2769FD4">
      <w:start w:val="1"/>
      <w:numFmt w:val="upperLetter"/>
      <w:lvlText w:val="%1."/>
      <w:lvlJc w:val="left"/>
      <w:pPr>
        <w:tabs>
          <w:tab w:val="num" w:pos="1080"/>
        </w:tabs>
        <w:ind w:left="1080" w:hanging="360"/>
      </w:pPr>
      <w:rPr>
        <w:rFonts w:hint="default"/>
      </w:rPr>
    </w:lvl>
    <w:lvl w:ilvl="1" w:tplc="81CAC396">
      <w:start w:val="1"/>
      <w:numFmt w:val="decimal"/>
      <w:lvlText w:val="%2."/>
      <w:lvlJc w:val="left"/>
      <w:pPr>
        <w:tabs>
          <w:tab w:val="num" w:pos="1800"/>
        </w:tabs>
        <w:ind w:left="1800" w:hanging="360"/>
      </w:pPr>
      <w:rPr>
        <w:rFonts w:hint="default"/>
      </w:rPr>
    </w:lvl>
    <w:lvl w:ilvl="2" w:tplc="139A49A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rPr>
        <w:rFonts w:hint="default"/>
      </w:rPr>
    </w:lvl>
    <w:lvl w:ilvl="4" w:tplc="19704FEE">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66A493C"/>
    <w:multiLevelType w:val="hybridMultilevel"/>
    <w:tmpl w:val="50D0A6CC"/>
    <w:lvl w:ilvl="0" w:tplc="33E41E92">
      <w:start w:val="1"/>
      <w:numFmt w:val="upperLetter"/>
      <w:lvlText w:val="%1."/>
      <w:lvlJc w:val="left"/>
      <w:pPr>
        <w:tabs>
          <w:tab w:val="num" w:pos="720"/>
        </w:tabs>
        <w:ind w:left="720" w:hanging="360"/>
      </w:pPr>
      <w:rPr>
        <w:rFonts w:hint="default"/>
      </w:rPr>
    </w:lvl>
    <w:lvl w:ilvl="1" w:tplc="5F12AD34">
      <w:start w:val="1"/>
      <w:numFmt w:val="decimal"/>
      <w:lvlText w:val="%2."/>
      <w:lvlJc w:val="left"/>
      <w:pPr>
        <w:tabs>
          <w:tab w:val="num" w:pos="1440"/>
        </w:tabs>
        <w:ind w:left="1440" w:hanging="360"/>
      </w:pPr>
      <w:rPr>
        <w:rFonts w:ascii="Arial" w:eastAsia="Times New Roman" w:hAnsi="Arial" w:cs="Arial"/>
      </w:rPr>
    </w:lvl>
    <w:lvl w:ilvl="2" w:tplc="33E41E9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AE7CEE"/>
    <w:multiLevelType w:val="multilevel"/>
    <w:tmpl w:val="79B488C2"/>
    <w:lvl w:ilvl="0">
      <w:start w:val="1"/>
      <w:numFmt w:val="upperLetter"/>
      <w:lvlText w:val="%1."/>
      <w:lvlJc w:val="left"/>
      <w:pPr>
        <w:tabs>
          <w:tab w:val="num" w:pos="450"/>
        </w:tabs>
        <w:ind w:left="90" w:firstLine="0"/>
      </w:pPr>
      <w:rPr>
        <w:rFonts w:hint="default"/>
        <w:i w:val="0"/>
      </w:rPr>
    </w:lvl>
    <w:lvl w:ilvl="1">
      <w:start w:val="7"/>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074D37DD"/>
    <w:multiLevelType w:val="multilevel"/>
    <w:tmpl w:val="3F66BCF2"/>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ascii="Arial" w:eastAsia="Times New Roman" w:hAnsi="Arial" w:cs="Arial"/>
      </w:rPr>
    </w:lvl>
    <w:lvl w:ilvl="2">
      <w:start w:val="1"/>
      <w:numFmt w:val="lowerLetter"/>
      <w:lvlText w:val="%3."/>
      <w:lvlJc w:val="left"/>
      <w:pPr>
        <w:tabs>
          <w:tab w:val="num" w:pos="1440"/>
        </w:tabs>
        <w:ind w:left="1440" w:hanging="648"/>
      </w:pPr>
      <w:rPr>
        <w:rFonts w:ascii="Arial" w:eastAsia="Times New Roman" w:hAnsi="Arial" w:cs="Arial"/>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0825115F"/>
    <w:multiLevelType w:val="hybridMultilevel"/>
    <w:tmpl w:val="44DC1888"/>
    <w:lvl w:ilvl="0" w:tplc="64E8B18E">
      <w:start w:val="8"/>
      <w:numFmt w:val="decimal"/>
      <w:lvlText w:val="%1."/>
      <w:lvlJc w:val="left"/>
      <w:pPr>
        <w:tabs>
          <w:tab w:val="num" w:pos="1632"/>
        </w:tabs>
        <w:ind w:left="163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3C0ACE"/>
    <w:multiLevelType w:val="hybridMultilevel"/>
    <w:tmpl w:val="AA2ABD4A"/>
    <w:lvl w:ilvl="0" w:tplc="36969F32">
      <w:start w:val="1"/>
      <w:numFmt w:val="bullet"/>
      <w:pStyle w:val="Bullet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AF61FCB"/>
    <w:multiLevelType w:val="multilevel"/>
    <w:tmpl w:val="F07C678C"/>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700" w:hanging="1080"/>
      </w:pPr>
      <w:rPr>
        <w:rFonts w:hint="default"/>
        <w:b/>
      </w:rPr>
    </w:lvl>
    <w:lvl w:ilvl="4">
      <w:start w:val="1"/>
      <w:numFmt w:val="decimal"/>
      <w:lvlText w:val="%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0B5D0D82"/>
    <w:multiLevelType w:val="hybridMultilevel"/>
    <w:tmpl w:val="EFF05468"/>
    <w:lvl w:ilvl="0" w:tplc="FFFFFFF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222BC"/>
    <w:multiLevelType w:val="multilevel"/>
    <w:tmpl w:val="65EEE330"/>
    <w:lvl w:ilvl="0">
      <w:start w:val="7"/>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ascii="Times New Roman" w:eastAsia="Times New Roman" w:hAnsi="Times New Roman" w:cs="Times New Roman" w:hint="default"/>
      </w:rPr>
    </w:lvl>
    <w:lvl w:ilvl="2">
      <w:start w:val="1"/>
      <w:numFmt w:val="lowerLetter"/>
      <w:lvlText w:val="%3."/>
      <w:lvlJc w:val="left"/>
      <w:pPr>
        <w:tabs>
          <w:tab w:val="num" w:pos="1440"/>
        </w:tabs>
        <w:ind w:left="1440" w:hanging="64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12962DA3"/>
    <w:multiLevelType w:val="multilevel"/>
    <w:tmpl w:val="25BCEF6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Letter"/>
      <w:lvlText w:val="%3."/>
      <w:lvlJc w:val="left"/>
      <w:pPr>
        <w:tabs>
          <w:tab w:val="num" w:pos="1440"/>
        </w:tabs>
        <w:ind w:left="1440" w:hanging="64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139E4610"/>
    <w:multiLevelType w:val="multilevel"/>
    <w:tmpl w:val="925EBA00"/>
    <w:lvl w:ilvl="0">
      <w:start w:val="1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sz w:val="20"/>
        <w:szCs w:val="20"/>
      </w:rPr>
    </w:lvl>
    <w:lvl w:ilvl="2">
      <w:start w:val="1"/>
      <w:numFmt w:val="decimal"/>
      <w:lvlText w:val="%3."/>
      <w:lvlJc w:val="left"/>
      <w:pPr>
        <w:tabs>
          <w:tab w:val="num" w:pos="1440"/>
        </w:tabs>
        <w:ind w:left="1440" w:hanging="64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144600ED"/>
    <w:multiLevelType w:val="hybridMultilevel"/>
    <w:tmpl w:val="6CE06A2C"/>
    <w:lvl w:ilvl="0" w:tplc="31B2D25E">
      <w:start w:val="1"/>
      <w:numFmt w:val="decimal"/>
      <w:lvlText w:val="%1."/>
      <w:lvlJc w:val="left"/>
      <w:pPr>
        <w:tabs>
          <w:tab w:val="num" w:pos="720"/>
        </w:tabs>
        <w:ind w:left="720" w:hanging="360"/>
      </w:pPr>
      <w:rPr>
        <w:rFonts w:ascii="Times New Roman" w:hAnsi="Times New Roman" w:hint="default"/>
        <w:b/>
        <w:i w:val="0"/>
        <w:sz w:val="22"/>
      </w:rPr>
    </w:lvl>
    <w:lvl w:ilvl="1" w:tplc="FD9AC066">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70C8087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BC5379"/>
    <w:multiLevelType w:val="multilevel"/>
    <w:tmpl w:val="607CF1D6"/>
    <w:lvl w:ilvl="0">
      <w:start w:val="1"/>
      <w:numFmt w:val="upperLetter"/>
      <w:lvlText w:val="%1."/>
      <w:lvlJc w:val="left"/>
      <w:pPr>
        <w:tabs>
          <w:tab w:val="num" w:pos="450"/>
        </w:tabs>
        <w:ind w:left="90" w:firstLine="0"/>
      </w:pPr>
      <w:rPr>
        <w:rFonts w:hint="default"/>
        <w:i w:val="0"/>
      </w:rPr>
    </w:lvl>
    <w:lvl w:ilvl="1">
      <w:start w:val="1"/>
      <w:numFmt w:val="decimal"/>
      <w:lvlText w:val="%2."/>
      <w:lvlJc w:val="left"/>
      <w:pPr>
        <w:tabs>
          <w:tab w:val="num" w:pos="2790"/>
        </w:tabs>
        <w:ind w:left="243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18064EAB"/>
    <w:multiLevelType w:val="multilevel"/>
    <w:tmpl w:val="A19084F6"/>
    <w:lvl w:ilvl="0">
      <w:start w:val="1"/>
      <w:numFmt w:val="upperLetter"/>
      <w:lvlText w:val="%1."/>
      <w:lvlJc w:val="left"/>
      <w:pPr>
        <w:tabs>
          <w:tab w:val="num" w:pos="360"/>
        </w:tabs>
        <w:ind w:left="0" w:firstLine="0"/>
      </w:pPr>
      <w:rPr>
        <w:rFonts w:hint="default"/>
        <w:i w:val="0"/>
      </w:rPr>
    </w:lvl>
    <w:lvl w:ilvl="1">
      <w:start w:val="1"/>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368"/>
        </w:tabs>
        <w:ind w:left="1368" w:hanging="648"/>
      </w:pPr>
      <w:rPr>
        <w:rFonts w:ascii="Arial" w:eastAsia="Times New Roman" w:hAnsi="Arial" w:cs="Arial" w:hint="default"/>
        <w:color w:val="auto"/>
        <w:sz w:val="20"/>
        <w:szCs w:val="2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1B84591E"/>
    <w:multiLevelType w:val="multilevel"/>
    <w:tmpl w:val="58C84B46"/>
    <w:lvl w:ilvl="0">
      <w:start w:val="1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sz w:val="20"/>
        <w:szCs w:val="20"/>
      </w:rPr>
    </w:lvl>
    <w:lvl w:ilvl="2">
      <w:start w:val="1"/>
      <w:numFmt w:val="decimal"/>
      <w:lvlText w:val="%3."/>
      <w:lvlJc w:val="left"/>
      <w:pPr>
        <w:tabs>
          <w:tab w:val="num" w:pos="1440"/>
        </w:tabs>
        <w:ind w:left="1440" w:hanging="64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1B942535"/>
    <w:multiLevelType w:val="hybridMultilevel"/>
    <w:tmpl w:val="941EB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E956A3"/>
    <w:multiLevelType w:val="hybridMultilevel"/>
    <w:tmpl w:val="DE9A7882"/>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
    <w:nsid w:val="203829B6"/>
    <w:multiLevelType w:val="multilevel"/>
    <w:tmpl w:val="C0BEBE3A"/>
    <w:lvl w:ilvl="0">
      <w:start w:val="1"/>
      <w:numFmt w:val="decimal"/>
      <w:lvlText w:val="%1."/>
      <w:lvlJc w:val="left"/>
      <w:pPr>
        <w:tabs>
          <w:tab w:val="num" w:pos="1632"/>
        </w:tabs>
        <w:ind w:left="1632" w:hanging="360"/>
      </w:pPr>
    </w:lvl>
    <w:lvl w:ilvl="1">
      <w:start w:val="1"/>
      <w:numFmt w:val="decimal"/>
      <w:lvlText w:val="%2."/>
      <w:lvlJc w:val="left"/>
      <w:pPr>
        <w:tabs>
          <w:tab w:val="num" w:pos="1560"/>
        </w:tabs>
        <w:ind w:left="1560" w:hanging="360"/>
      </w:pPr>
      <w:rPr>
        <w:rFonts w:hint="default"/>
      </w:rPr>
    </w:lvl>
    <w:lvl w:ilvl="2">
      <w:start w:val="1"/>
      <w:numFmt w:val="lowerLetter"/>
      <w:lvlText w:val="%3."/>
      <w:lvlJc w:val="left"/>
      <w:pPr>
        <w:tabs>
          <w:tab w:val="num" w:pos="2460"/>
        </w:tabs>
        <w:ind w:left="2460" w:hanging="360"/>
      </w:pPr>
      <w:rPr>
        <w:rFonts w:hint="default"/>
      </w:rPr>
    </w:lvl>
    <w:lvl w:ilvl="3">
      <w:start w:val="1"/>
      <w:numFmt w:val="lowerLetter"/>
      <w:lvlText w:val="%4."/>
      <w:lvlJc w:val="left"/>
      <w:pPr>
        <w:tabs>
          <w:tab w:val="num" w:pos="3000"/>
        </w:tabs>
        <w:ind w:left="3000" w:hanging="360"/>
      </w:pPr>
      <w:rPr>
        <w:b w:val="0"/>
        <w:sz w:val="20"/>
        <w:szCs w:val="20"/>
      </w:rPr>
    </w:lvl>
    <w:lvl w:ilvl="4">
      <w:start w:val="1"/>
      <w:numFmt w:val="upperRoman"/>
      <w:lvlText w:val="%5."/>
      <w:lvlJc w:val="left"/>
      <w:pPr>
        <w:ind w:left="4080" w:hanging="720"/>
      </w:pPr>
      <w:rPr>
        <w:rFonts w:hint="default"/>
      </w:rPr>
    </w:lvl>
    <w:lvl w:ilvl="5">
      <w:start w:val="2"/>
      <w:numFmt w:val="lowerRoman"/>
      <w:lvlText w:val="%6."/>
      <w:lvlJc w:val="left"/>
      <w:pPr>
        <w:ind w:left="4980" w:hanging="720"/>
      </w:pPr>
      <w:rPr>
        <w:rFonts w:hint="default"/>
      </w:rPr>
    </w:lvl>
    <w:lvl w:ilvl="6">
      <w:start w:val="1"/>
      <w:numFmt w:val="upperLetter"/>
      <w:lvlText w:val="%7."/>
      <w:lvlJc w:val="left"/>
      <w:pPr>
        <w:ind w:left="5160" w:hanging="360"/>
      </w:pPr>
      <w:rPr>
        <w:rFonts w:hint="default"/>
        <w:b w:val="0"/>
      </w:r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1">
    <w:nsid w:val="223F758D"/>
    <w:multiLevelType w:val="multilevel"/>
    <w:tmpl w:val="A8F2E790"/>
    <w:lvl w:ilvl="0">
      <w:start w:val="1"/>
      <w:numFmt w:val="upperLetter"/>
      <w:lvlText w:val="%1."/>
      <w:lvlJc w:val="left"/>
      <w:pPr>
        <w:tabs>
          <w:tab w:val="num" w:pos="450"/>
        </w:tabs>
        <w:ind w:left="90" w:firstLine="0"/>
      </w:pPr>
      <w:rPr>
        <w:rFonts w:hint="default"/>
        <w:i w:val="0"/>
      </w:rPr>
    </w:lvl>
    <w:lvl w:ilvl="1">
      <w:start w:val="7"/>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24BA3633"/>
    <w:multiLevelType w:val="hybridMultilevel"/>
    <w:tmpl w:val="DC4AB26A"/>
    <w:lvl w:ilvl="0" w:tplc="1A3CB856">
      <w:start w:val="4"/>
      <w:numFmt w:val="decimal"/>
      <w:lvlText w:val="%1."/>
      <w:lvlJc w:val="left"/>
      <w:pPr>
        <w:tabs>
          <w:tab w:val="num" w:pos="1560"/>
        </w:tabs>
        <w:ind w:left="1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3236D2"/>
    <w:multiLevelType w:val="multilevel"/>
    <w:tmpl w:val="607CF1D6"/>
    <w:lvl w:ilvl="0">
      <w:start w:val="1"/>
      <w:numFmt w:val="upperLetter"/>
      <w:lvlText w:val="%1."/>
      <w:lvlJc w:val="left"/>
      <w:pPr>
        <w:tabs>
          <w:tab w:val="num" w:pos="450"/>
        </w:tabs>
        <w:ind w:left="90" w:firstLine="0"/>
      </w:pPr>
      <w:rPr>
        <w:rFonts w:hint="default"/>
        <w:i w:val="0"/>
      </w:rPr>
    </w:lvl>
    <w:lvl w:ilvl="1">
      <w:start w:val="1"/>
      <w:numFmt w:val="decimal"/>
      <w:lvlText w:val="%2."/>
      <w:lvlJc w:val="left"/>
      <w:pPr>
        <w:tabs>
          <w:tab w:val="num" w:pos="2790"/>
        </w:tabs>
        <w:ind w:left="243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27995B7E"/>
    <w:multiLevelType w:val="hybridMultilevel"/>
    <w:tmpl w:val="9110750C"/>
    <w:lvl w:ilvl="0" w:tplc="EF04FEE6">
      <w:start w:val="5"/>
      <w:numFmt w:val="decimal"/>
      <w:lvlText w:val="%1."/>
      <w:lvlJc w:val="left"/>
      <w:pPr>
        <w:tabs>
          <w:tab w:val="num" w:pos="1632"/>
        </w:tabs>
        <w:ind w:left="163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6A0EED"/>
    <w:multiLevelType w:val="multilevel"/>
    <w:tmpl w:val="C6982FEE"/>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440"/>
        </w:tabs>
        <w:ind w:left="1440" w:hanging="648"/>
      </w:pPr>
      <w:rPr>
        <w:rFonts w:ascii="Arial" w:eastAsia="Times New Roman" w:hAnsi="Arial" w:cs="Arial"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2AAD7445"/>
    <w:multiLevelType w:val="hybridMultilevel"/>
    <w:tmpl w:val="67B03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1F6307"/>
    <w:multiLevelType w:val="multilevel"/>
    <w:tmpl w:val="D00E3FF8"/>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ascii="Times New Roman" w:eastAsia="Times New Roman" w:hAnsi="Times New Roman" w:cs="Times New Roman" w:hint="default"/>
      </w:rPr>
    </w:lvl>
    <w:lvl w:ilvl="2">
      <w:start w:val="1"/>
      <w:numFmt w:val="lowerLetter"/>
      <w:lvlText w:val="%3."/>
      <w:lvlJc w:val="left"/>
      <w:pPr>
        <w:tabs>
          <w:tab w:val="num" w:pos="1440"/>
        </w:tabs>
        <w:ind w:left="1440" w:hanging="64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2D0C54C6"/>
    <w:multiLevelType w:val="hybridMultilevel"/>
    <w:tmpl w:val="E6AA8F14"/>
    <w:lvl w:ilvl="0" w:tplc="5FCA239C">
      <w:start w:val="2"/>
      <w:numFmt w:val="decimal"/>
      <w:lvlText w:val="%1."/>
      <w:lvlJc w:val="left"/>
      <w:pPr>
        <w:tabs>
          <w:tab w:val="num" w:pos="1632"/>
        </w:tabs>
        <w:ind w:left="16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35075F"/>
    <w:multiLevelType w:val="multilevel"/>
    <w:tmpl w:val="607CF1D6"/>
    <w:lvl w:ilvl="0">
      <w:start w:val="1"/>
      <w:numFmt w:val="upperLetter"/>
      <w:lvlText w:val="%1."/>
      <w:lvlJc w:val="left"/>
      <w:pPr>
        <w:tabs>
          <w:tab w:val="num" w:pos="450"/>
        </w:tabs>
        <w:ind w:left="90" w:firstLine="0"/>
      </w:pPr>
      <w:rPr>
        <w:rFonts w:hint="default"/>
        <w:i w:val="0"/>
      </w:rPr>
    </w:lvl>
    <w:lvl w:ilvl="1">
      <w:start w:val="1"/>
      <w:numFmt w:val="decimal"/>
      <w:lvlText w:val="%2."/>
      <w:lvlJc w:val="left"/>
      <w:pPr>
        <w:tabs>
          <w:tab w:val="num" w:pos="2790"/>
        </w:tabs>
        <w:ind w:left="243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33312A1B"/>
    <w:multiLevelType w:val="multilevel"/>
    <w:tmpl w:val="20CCA132"/>
    <w:lvl w:ilvl="0">
      <w:start w:val="1"/>
      <w:numFmt w:val="upperLetter"/>
      <w:lvlText w:val="%1."/>
      <w:lvlJc w:val="left"/>
      <w:pPr>
        <w:tabs>
          <w:tab w:val="num" w:pos="450"/>
        </w:tabs>
        <w:ind w:left="90" w:firstLine="0"/>
      </w:pPr>
      <w:rPr>
        <w:rFonts w:hint="default"/>
        <w:i w:val="0"/>
      </w:rPr>
    </w:lvl>
    <w:lvl w:ilvl="1">
      <w:start w:val="7"/>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346C5AEA"/>
    <w:multiLevelType w:val="multilevel"/>
    <w:tmpl w:val="8BB62F42"/>
    <w:lvl w:ilvl="0">
      <w:start w:val="1"/>
      <w:numFmt w:val="upperLetter"/>
      <w:lvlText w:val="%1."/>
      <w:lvlJc w:val="left"/>
      <w:pPr>
        <w:tabs>
          <w:tab w:val="num" w:pos="450"/>
        </w:tabs>
        <w:ind w:left="90" w:firstLine="0"/>
      </w:pPr>
      <w:rPr>
        <w:rFonts w:hint="default"/>
        <w:i w:val="0"/>
      </w:rPr>
    </w:lvl>
    <w:lvl w:ilvl="1">
      <w:start w:val="7"/>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35F83986"/>
    <w:multiLevelType w:val="multilevel"/>
    <w:tmpl w:val="C50C0BBA"/>
    <w:lvl w:ilvl="0">
      <w:start w:val="1"/>
      <w:numFmt w:val="decimal"/>
      <w:lvlText w:val="%1"/>
      <w:lvlJc w:val="left"/>
      <w:pPr>
        <w:ind w:left="720" w:firstLine="0"/>
      </w:pPr>
      <w:rPr>
        <w:rFonts w:hint="default"/>
        <w:b/>
      </w:rPr>
    </w:lvl>
    <w:lvl w:ilvl="1">
      <w:start w:val="1"/>
      <w:numFmt w:val="decimal"/>
      <w:lvlText w:val="%1.%2"/>
      <w:lvlJc w:val="left"/>
      <w:pPr>
        <w:ind w:left="1980" w:hanging="720"/>
      </w:pPr>
      <w:rPr>
        <w:rFonts w:hint="default"/>
        <w:sz w:val="24"/>
        <w:szCs w:val="24"/>
      </w:rPr>
    </w:lvl>
    <w:lvl w:ilvl="2">
      <w:start w:val="1"/>
      <w:numFmt w:val="decimal"/>
      <w:lvlText w:val="%1.%2.%3"/>
      <w:lvlJc w:val="left"/>
      <w:pPr>
        <w:ind w:left="2610" w:hanging="720"/>
      </w:pPr>
      <w:rPr>
        <w:rFonts w:hint="default"/>
        <w:b/>
        <w:color w:val="auto"/>
        <w:sz w:val="22"/>
        <w:szCs w:val="22"/>
      </w:rPr>
    </w:lvl>
    <w:lvl w:ilvl="3">
      <w:start w:val="1"/>
      <w:numFmt w:val="decimal"/>
      <w:lvlText w:val="%4."/>
      <w:lvlJc w:val="left"/>
      <w:pPr>
        <w:ind w:left="3420" w:hanging="1080"/>
      </w:pPr>
      <w:rPr>
        <w:rFonts w:hint="default"/>
        <w:b w:val="0"/>
      </w:rPr>
    </w:lvl>
    <w:lvl w:ilvl="4">
      <w:start w:val="1"/>
      <w:numFmt w:val="decimal"/>
      <w:lvlText w:val="%1.%2.%3.%4.%5"/>
      <w:lvlJc w:val="left"/>
      <w:pPr>
        <w:ind w:left="4320" w:hanging="1440"/>
      </w:pPr>
      <w:rPr>
        <w:rFonts w:hint="default"/>
      </w:rPr>
    </w:lvl>
    <w:lvl w:ilvl="5">
      <w:start w:val="1"/>
      <w:numFmt w:val="decimal"/>
      <w:lvlText w:val="%1.%2.%3.%4.%5.%6"/>
      <w:lvlJc w:val="left"/>
      <w:pPr>
        <w:ind w:left="486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300" w:hanging="1800"/>
      </w:pPr>
      <w:rPr>
        <w:rFonts w:hint="default"/>
      </w:rPr>
    </w:lvl>
    <w:lvl w:ilvl="8">
      <w:start w:val="1"/>
      <w:numFmt w:val="decimal"/>
      <w:lvlText w:val="%1.%2.%3.%4.%5.%6.%7.%8.%9"/>
      <w:lvlJc w:val="left"/>
      <w:pPr>
        <w:ind w:left="7200" w:hanging="2160"/>
      </w:pPr>
      <w:rPr>
        <w:rFonts w:hint="default"/>
      </w:rPr>
    </w:lvl>
  </w:abstractNum>
  <w:abstractNum w:abstractNumId="33">
    <w:nsid w:val="368A0E94"/>
    <w:multiLevelType w:val="multilevel"/>
    <w:tmpl w:val="C3CAB5C2"/>
    <w:lvl w:ilvl="0">
      <w:start w:val="1"/>
      <w:numFmt w:val="upperLetter"/>
      <w:lvlText w:val="%1."/>
      <w:lvlJc w:val="left"/>
      <w:pPr>
        <w:tabs>
          <w:tab w:val="num" w:pos="450"/>
        </w:tabs>
        <w:ind w:left="90" w:firstLine="0"/>
      </w:pPr>
      <w:rPr>
        <w:rFonts w:hint="default"/>
        <w:i w:val="0"/>
      </w:rPr>
    </w:lvl>
    <w:lvl w:ilvl="1">
      <w:start w:val="7"/>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36CD1832"/>
    <w:multiLevelType w:val="multilevel"/>
    <w:tmpl w:val="D56E9CF6"/>
    <w:lvl w:ilvl="0">
      <w:start w:val="1"/>
      <w:numFmt w:val="upperLetter"/>
      <w:lvlText w:val="%1."/>
      <w:lvlJc w:val="left"/>
      <w:pPr>
        <w:tabs>
          <w:tab w:val="num" w:pos="450"/>
        </w:tabs>
        <w:ind w:left="90" w:firstLine="0"/>
      </w:pPr>
      <w:rPr>
        <w:rFonts w:hint="default"/>
        <w:i w:val="0"/>
      </w:rPr>
    </w:lvl>
    <w:lvl w:ilvl="1">
      <w:start w:val="7"/>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391E0627"/>
    <w:multiLevelType w:val="hybridMultilevel"/>
    <w:tmpl w:val="6250F3E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nsid w:val="3AB500F8"/>
    <w:multiLevelType w:val="hybridMultilevel"/>
    <w:tmpl w:val="B9CA18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BD818D9"/>
    <w:multiLevelType w:val="multilevel"/>
    <w:tmpl w:val="7E04D90E"/>
    <w:lvl w:ilvl="0">
      <w:start w:val="1"/>
      <w:numFmt w:val="upperLetter"/>
      <w:lvlText w:val="%1."/>
      <w:lvlJc w:val="left"/>
      <w:pPr>
        <w:tabs>
          <w:tab w:val="num" w:pos="450"/>
        </w:tabs>
        <w:ind w:left="90" w:firstLine="0"/>
      </w:pPr>
      <w:rPr>
        <w:rFonts w:hint="default"/>
        <w:i w:val="0"/>
      </w:rPr>
    </w:lvl>
    <w:lvl w:ilvl="1">
      <w:start w:val="7"/>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3ED3621D"/>
    <w:multiLevelType w:val="multilevel"/>
    <w:tmpl w:val="A69893DA"/>
    <w:lvl w:ilvl="0">
      <w:start w:val="1"/>
      <w:numFmt w:val="upperLetter"/>
      <w:lvlText w:val="%1."/>
      <w:lvlJc w:val="left"/>
      <w:pPr>
        <w:tabs>
          <w:tab w:val="num" w:pos="360"/>
        </w:tabs>
        <w:ind w:left="0" w:firstLine="0"/>
      </w:pPr>
      <w:rPr>
        <w:rFonts w:hint="default"/>
        <w:i w:val="0"/>
      </w:rPr>
    </w:lvl>
    <w:lvl w:ilvl="1">
      <w:start w:val="1"/>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368"/>
        </w:tabs>
        <w:ind w:left="1368" w:hanging="648"/>
      </w:pPr>
      <w:rPr>
        <w:rFonts w:ascii="Arial" w:eastAsia="Times New Roman" w:hAnsi="Arial" w:cs="Arial" w:hint="default"/>
        <w:color w:val="auto"/>
        <w:sz w:val="20"/>
        <w:szCs w:val="2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nsid w:val="3F944AD9"/>
    <w:multiLevelType w:val="multilevel"/>
    <w:tmpl w:val="7AA6D1B2"/>
    <w:lvl w:ilvl="0">
      <w:start w:val="1"/>
      <w:numFmt w:val="upperLetter"/>
      <w:lvlText w:val="%1."/>
      <w:lvlJc w:val="left"/>
      <w:pPr>
        <w:tabs>
          <w:tab w:val="num" w:pos="360"/>
        </w:tabs>
        <w:ind w:left="0" w:firstLine="0"/>
      </w:pPr>
      <w:rPr>
        <w:rFonts w:hint="default"/>
        <w:i w:val="0"/>
      </w:rPr>
    </w:lvl>
    <w:lvl w:ilvl="1">
      <w:start w:val="1"/>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368"/>
        </w:tabs>
        <w:ind w:left="1368" w:hanging="648"/>
      </w:pPr>
      <w:rPr>
        <w:rFonts w:ascii="Arial" w:eastAsia="Times New Roman" w:hAnsi="Arial" w:cs="Arial" w:hint="default"/>
        <w:color w:val="auto"/>
        <w:sz w:val="20"/>
        <w:szCs w:val="2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nsid w:val="41A9380C"/>
    <w:multiLevelType w:val="hybridMultilevel"/>
    <w:tmpl w:val="DE12F2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nsid w:val="468C3D04"/>
    <w:multiLevelType w:val="multilevel"/>
    <w:tmpl w:val="6680D060"/>
    <w:lvl w:ilvl="0">
      <w:start w:val="1"/>
      <w:numFmt w:val="upperLetter"/>
      <w:lvlText w:val="%1."/>
      <w:lvlJc w:val="left"/>
      <w:pPr>
        <w:tabs>
          <w:tab w:val="num" w:pos="450"/>
        </w:tabs>
        <w:ind w:left="90" w:firstLine="0"/>
      </w:pPr>
      <w:rPr>
        <w:rFonts w:hint="default"/>
        <w:i w:val="0"/>
      </w:rPr>
    </w:lvl>
    <w:lvl w:ilvl="1">
      <w:start w:val="7"/>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nsid w:val="4D6014FB"/>
    <w:multiLevelType w:val="hybridMultilevel"/>
    <w:tmpl w:val="17D47A8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4E042503"/>
    <w:multiLevelType w:val="multilevel"/>
    <w:tmpl w:val="B7C2036C"/>
    <w:lvl w:ilvl="0">
      <w:start w:val="1"/>
      <w:numFmt w:val="upperLetter"/>
      <w:lvlText w:val="%1."/>
      <w:lvlJc w:val="left"/>
      <w:pPr>
        <w:tabs>
          <w:tab w:val="num" w:pos="450"/>
        </w:tabs>
        <w:ind w:left="90" w:firstLine="0"/>
      </w:pPr>
      <w:rPr>
        <w:rFonts w:hint="default"/>
        <w:i w:val="0"/>
      </w:rPr>
    </w:lvl>
    <w:lvl w:ilvl="1">
      <w:start w:val="7"/>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
    <w:nsid w:val="4ED62EF6"/>
    <w:multiLevelType w:val="multilevel"/>
    <w:tmpl w:val="69F08DE8"/>
    <w:lvl w:ilvl="0">
      <w:start w:val="1"/>
      <w:numFmt w:val="upperLetter"/>
      <w:lvlText w:val="%1."/>
      <w:lvlJc w:val="left"/>
      <w:pPr>
        <w:tabs>
          <w:tab w:val="num" w:pos="450"/>
        </w:tabs>
        <w:ind w:left="90" w:firstLine="0"/>
      </w:pPr>
      <w:rPr>
        <w:rFonts w:hint="default"/>
        <w:i w:val="0"/>
      </w:rPr>
    </w:lvl>
    <w:lvl w:ilvl="1">
      <w:start w:val="7"/>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nsid w:val="4F565416"/>
    <w:multiLevelType w:val="multilevel"/>
    <w:tmpl w:val="54AEF966"/>
    <w:lvl w:ilvl="0">
      <w:start w:val="1"/>
      <w:numFmt w:val="decimal"/>
      <w:lvlText w:val="%1."/>
      <w:lvlJc w:val="left"/>
      <w:pPr>
        <w:tabs>
          <w:tab w:val="num" w:pos="360"/>
        </w:tabs>
        <w:ind w:left="0" w:firstLine="0"/>
      </w:pPr>
      <w:rPr>
        <w:rFonts w:hint="default"/>
      </w:rPr>
    </w:lvl>
    <w:lvl w:ilvl="1">
      <w:start w:val="1"/>
      <w:numFmt w:val="bullet"/>
      <w:lvlText w:val="–"/>
      <w:lvlJc w:val="left"/>
      <w:pPr>
        <w:tabs>
          <w:tab w:val="num" w:pos="1080"/>
        </w:tabs>
        <w:ind w:left="720" w:firstLine="0"/>
      </w:pPr>
      <w:rPr>
        <w:rFonts w:ascii="Arial" w:hAnsi="Arial" w:hint="default"/>
      </w:rPr>
    </w:lvl>
    <w:lvl w:ilvl="2">
      <w:start w:val="1"/>
      <w:numFmt w:val="lowerLetter"/>
      <w:lvlText w:val="%3."/>
      <w:lvlJc w:val="left"/>
      <w:pPr>
        <w:tabs>
          <w:tab w:val="num" w:pos="1440"/>
        </w:tabs>
        <w:ind w:left="1440" w:hanging="64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nsid w:val="51A4349A"/>
    <w:multiLevelType w:val="hybridMultilevel"/>
    <w:tmpl w:val="0C5466C8"/>
    <w:lvl w:ilvl="0" w:tplc="ACCCAAA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4B447D8"/>
    <w:multiLevelType w:val="hybridMultilevel"/>
    <w:tmpl w:val="D98C6D6A"/>
    <w:lvl w:ilvl="0" w:tplc="6A28ECB0">
      <w:start w:val="1"/>
      <w:numFmt w:val="lowerLetter"/>
      <w:lvlText w:val="%1."/>
      <w:lvlJc w:val="left"/>
      <w:pPr>
        <w:tabs>
          <w:tab w:val="num" w:pos="2460"/>
        </w:tabs>
        <w:ind w:left="2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5D17804"/>
    <w:multiLevelType w:val="multilevel"/>
    <w:tmpl w:val="FC68B82A"/>
    <w:lvl w:ilvl="0">
      <w:start w:val="1"/>
      <w:numFmt w:val="upperLetter"/>
      <w:lvlText w:val="%1."/>
      <w:lvlJc w:val="left"/>
      <w:pPr>
        <w:tabs>
          <w:tab w:val="num" w:pos="450"/>
        </w:tabs>
        <w:ind w:left="90" w:firstLine="0"/>
      </w:pPr>
      <w:rPr>
        <w:rFonts w:hint="default"/>
        <w:i w:val="0"/>
      </w:rPr>
    </w:lvl>
    <w:lvl w:ilvl="1">
      <w:start w:val="7"/>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5766291D"/>
    <w:multiLevelType w:val="multilevel"/>
    <w:tmpl w:val="4F803CAA"/>
    <w:lvl w:ilvl="0">
      <w:start w:val="11"/>
      <w:numFmt w:val="upperLetter"/>
      <w:lvlText w:val="%1."/>
      <w:lvlJc w:val="left"/>
      <w:pPr>
        <w:tabs>
          <w:tab w:val="num" w:pos="360"/>
        </w:tabs>
        <w:ind w:left="0" w:firstLine="0"/>
      </w:pPr>
      <w:rPr>
        <w:rFonts w:hint="default"/>
      </w:rPr>
    </w:lvl>
    <w:lvl w:ilvl="1">
      <w:start w:val="1"/>
      <w:numFmt w:val="decimal"/>
      <w:lvlText w:val="%2."/>
      <w:lvlJc w:val="left"/>
      <w:pPr>
        <w:tabs>
          <w:tab w:val="num" w:pos="810"/>
        </w:tabs>
        <w:ind w:left="450" w:firstLine="0"/>
      </w:pPr>
      <w:rPr>
        <w:rFonts w:hint="default"/>
        <w:sz w:val="20"/>
        <w:szCs w:val="20"/>
      </w:rPr>
    </w:lvl>
    <w:lvl w:ilvl="2">
      <w:start w:val="1"/>
      <w:numFmt w:val="decimal"/>
      <w:lvlText w:val="%3."/>
      <w:lvlJc w:val="left"/>
      <w:pPr>
        <w:tabs>
          <w:tab w:val="num" w:pos="1440"/>
        </w:tabs>
        <w:ind w:left="1440" w:hanging="64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0">
    <w:nsid w:val="58B60EB4"/>
    <w:multiLevelType w:val="multilevel"/>
    <w:tmpl w:val="97087D20"/>
    <w:lvl w:ilvl="0">
      <w:start w:val="1"/>
      <w:numFmt w:val="upperLetter"/>
      <w:lvlText w:val="%1."/>
      <w:lvlJc w:val="left"/>
      <w:pPr>
        <w:tabs>
          <w:tab w:val="num" w:pos="450"/>
        </w:tabs>
        <w:ind w:left="90" w:firstLine="0"/>
      </w:pPr>
      <w:rPr>
        <w:rFonts w:hint="default"/>
        <w:i w:val="0"/>
      </w:rPr>
    </w:lvl>
    <w:lvl w:ilvl="1">
      <w:start w:val="7"/>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1">
    <w:nsid w:val="5A471105"/>
    <w:multiLevelType w:val="multilevel"/>
    <w:tmpl w:val="C6E602BE"/>
    <w:lvl w:ilvl="0">
      <w:start w:val="1"/>
      <w:numFmt w:val="decimal"/>
      <w:lvlText w:val="%1"/>
      <w:lvlJc w:val="left"/>
      <w:pPr>
        <w:ind w:left="405" w:hanging="405"/>
      </w:pPr>
      <w:rPr>
        <w:rFonts w:hint="default"/>
      </w:rPr>
    </w:lvl>
    <w:lvl w:ilvl="1">
      <w:start w:val="5"/>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2">
    <w:nsid w:val="5C1F57AF"/>
    <w:multiLevelType w:val="multilevel"/>
    <w:tmpl w:val="8820BF7E"/>
    <w:lvl w:ilvl="0">
      <w:start w:val="9"/>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ascii="Times New Roman" w:eastAsia="Times New Roman" w:hAnsi="Times New Roman" w:cs="Times New Roman" w:hint="default"/>
      </w:rPr>
    </w:lvl>
    <w:lvl w:ilvl="2">
      <w:start w:val="1"/>
      <w:numFmt w:val="lowerLetter"/>
      <w:lvlText w:val="%3."/>
      <w:lvlJc w:val="left"/>
      <w:pPr>
        <w:tabs>
          <w:tab w:val="num" w:pos="1440"/>
        </w:tabs>
        <w:ind w:left="1440" w:hanging="64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3">
    <w:nsid w:val="5C9B005E"/>
    <w:multiLevelType w:val="multilevel"/>
    <w:tmpl w:val="EDEAAF40"/>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4"/>
        <w:szCs w:val="24"/>
      </w:rPr>
    </w:lvl>
    <w:lvl w:ilvl="2">
      <w:start w:val="1"/>
      <w:numFmt w:val="decimal"/>
      <w:lvlText w:val="%1.%2.%3"/>
      <w:lvlJc w:val="left"/>
      <w:pPr>
        <w:ind w:left="1800" w:hanging="720"/>
      </w:pPr>
      <w:rPr>
        <w:rFonts w:hint="default"/>
        <w:b/>
        <w:sz w:val="24"/>
        <w:szCs w:val="24"/>
      </w:rPr>
    </w:lvl>
    <w:lvl w:ilvl="3">
      <w:start w:val="1"/>
      <w:numFmt w:val="decimal"/>
      <w:lvlText w:val="%4."/>
      <w:lvlJc w:val="left"/>
      <w:pPr>
        <w:ind w:left="2700" w:hanging="1080"/>
      </w:pPr>
      <w:rPr>
        <w:rFonts w:hint="default"/>
        <w:b w:val="0"/>
      </w:rPr>
    </w:lvl>
    <w:lvl w:ilvl="4">
      <w:start w:val="1"/>
      <w:numFmt w:val="decimal"/>
      <w:lvlText w:val="%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4">
    <w:nsid w:val="5EB16CFD"/>
    <w:multiLevelType w:val="multilevel"/>
    <w:tmpl w:val="BC685B72"/>
    <w:lvl w:ilvl="0">
      <w:start w:val="1"/>
      <w:numFmt w:val="upperLetter"/>
      <w:lvlText w:val="%1."/>
      <w:lvlJc w:val="left"/>
      <w:pPr>
        <w:tabs>
          <w:tab w:val="num" w:pos="450"/>
        </w:tabs>
        <w:ind w:left="90" w:firstLine="0"/>
      </w:pPr>
      <w:rPr>
        <w:rFonts w:hint="default"/>
        <w:i w:val="0"/>
      </w:rPr>
    </w:lvl>
    <w:lvl w:ilvl="1">
      <w:start w:val="7"/>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5">
    <w:nsid w:val="61954BFB"/>
    <w:multiLevelType w:val="multilevel"/>
    <w:tmpl w:val="72D25C14"/>
    <w:lvl w:ilvl="0">
      <w:start w:val="1"/>
      <w:numFmt w:val="upperLetter"/>
      <w:lvlText w:val="%1."/>
      <w:lvlJc w:val="left"/>
      <w:pPr>
        <w:tabs>
          <w:tab w:val="num" w:pos="360"/>
        </w:tabs>
        <w:ind w:left="0" w:firstLine="0"/>
      </w:pPr>
      <w:rPr>
        <w:rFonts w:hint="default"/>
        <w:i w:val="0"/>
      </w:rPr>
    </w:lvl>
    <w:lvl w:ilvl="1">
      <w:start w:val="1"/>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368"/>
        </w:tabs>
        <w:ind w:left="1368" w:hanging="648"/>
      </w:pPr>
      <w:rPr>
        <w:rFonts w:ascii="Arial" w:eastAsia="Times New Roman" w:hAnsi="Arial" w:cs="Arial" w:hint="default"/>
        <w:color w:val="auto"/>
        <w:sz w:val="20"/>
        <w:szCs w:val="2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6">
    <w:nsid w:val="677371C6"/>
    <w:multiLevelType w:val="hybridMultilevel"/>
    <w:tmpl w:val="5D9EFBE6"/>
    <w:lvl w:ilvl="0" w:tplc="FFFFFFFF">
      <w:start w:val="1"/>
      <w:numFmt w:val="decimal"/>
      <w:lvlText w:val="%1."/>
      <w:lvlJc w:val="left"/>
      <w:pPr>
        <w:tabs>
          <w:tab w:val="num" w:pos="1512"/>
        </w:tabs>
        <w:ind w:left="1512" w:hanging="360"/>
      </w:pPr>
    </w:lvl>
    <w:lvl w:ilvl="1" w:tplc="FFFFFFFF">
      <w:start w:val="1"/>
      <w:numFmt w:val="decimal"/>
      <w:lvlText w:val="%2."/>
      <w:lvlJc w:val="left"/>
      <w:pPr>
        <w:tabs>
          <w:tab w:val="num" w:pos="1440"/>
        </w:tabs>
        <w:ind w:left="1440" w:hanging="360"/>
      </w:pPr>
      <w:rPr>
        <w:rFonts w:hint="default"/>
      </w:rPr>
    </w:lvl>
    <w:lvl w:ilvl="2" w:tplc="5E649DC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8AB2F04"/>
    <w:multiLevelType w:val="multilevel"/>
    <w:tmpl w:val="833893DC"/>
    <w:lvl w:ilvl="0">
      <w:start w:val="1"/>
      <w:numFmt w:val="upperLetter"/>
      <w:lvlText w:val="%1."/>
      <w:lvlJc w:val="left"/>
      <w:pPr>
        <w:tabs>
          <w:tab w:val="num" w:pos="450"/>
        </w:tabs>
        <w:ind w:left="90" w:firstLine="0"/>
      </w:pPr>
      <w:rPr>
        <w:rFonts w:hint="default"/>
        <w:i w:val="0"/>
      </w:rPr>
    </w:lvl>
    <w:lvl w:ilvl="1">
      <w:start w:val="7"/>
      <w:numFmt w:val="decimal"/>
      <w:lvlText w:val="%2."/>
      <w:lvlJc w:val="left"/>
      <w:pPr>
        <w:tabs>
          <w:tab w:val="num" w:pos="1080"/>
        </w:tabs>
        <w:ind w:left="720" w:firstLine="0"/>
      </w:pPr>
      <w:rPr>
        <w:rFonts w:hint="default"/>
        <w:sz w:val="20"/>
        <w:szCs w:val="20"/>
      </w:rPr>
    </w:lvl>
    <w:lvl w:ilvl="2">
      <w:start w:val="1"/>
      <w:numFmt w:val="lowerLetter"/>
      <w:lvlText w:val="%3."/>
      <w:lvlJc w:val="left"/>
      <w:pPr>
        <w:tabs>
          <w:tab w:val="num" w:pos="1458"/>
        </w:tabs>
        <w:ind w:left="1458" w:hanging="648"/>
      </w:pPr>
      <w:rPr>
        <w:rFonts w:ascii="Arial" w:eastAsia="Times New Roman" w:hAnsi="Arial" w:cs="Arial" w:hint="default"/>
        <w:color w:val="auto"/>
        <w:sz w:val="20"/>
        <w:szCs w:val="20"/>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8">
    <w:nsid w:val="695A7FE3"/>
    <w:multiLevelType w:val="multilevel"/>
    <w:tmpl w:val="5F3A86DC"/>
    <w:lvl w:ilvl="0">
      <w:start w:val="1"/>
      <w:numFmt w:val="decimal"/>
      <w:lvlText w:val="%1"/>
      <w:lvlJc w:val="left"/>
      <w:pPr>
        <w:ind w:left="2205" w:hanging="405"/>
      </w:pPr>
      <w:rPr>
        <w:rFonts w:hint="default"/>
      </w:rPr>
    </w:lvl>
    <w:lvl w:ilvl="1">
      <w:start w:val="1"/>
      <w:numFmt w:val="bullet"/>
      <w:lvlText w:val=""/>
      <w:lvlJc w:val="left"/>
      <w:pPr>
        <w:ind w:left="3060" w:hanging="720"/>
      </w:pPr>
      <w:rPr>
        <w:rFonts w:ascii="Symbol" w:hAnsi="Symbol" w:hint="default"/>
        <w:sz w:val="28"/>
        <w:szCs w:val="28"/>
      </w:rPr>
    </w:lvl>
    <w:lvl w:ilvl="2">
      <w:start w:val="1"/>
      <w:numFmt w:val="decimal"/>
      <w:lvlText w:val="%1.%2.%3"/>
      <w:lvlJc w:val="left"/>
      <w:pPr>
        <w:ind w:left="3600" w:hanging="720"/>
      </w:pPr>
      <w:rPr>
        <w:rFonts w:hint="default"/>
        <w:b/>
        <w:sz w:val="22"/>
        <w:szCs w:val="22"/>
      </w:rPr>
    </w:lvl>
    <w:lvl w:ilvl="3">
      <w:start w:val="1"/>
      <w:numFmt w:val="decimal"/>
      <w:lvlText w:val="%4."/>
      <w:lvlJc w:val="left"/>
      <w:pPr>
        <w:ind w:left="4500" w:hanging="1080"/>
      </w:pPr>
      <w:rPr>
        <w:rFonts w:hint="default"/>
        <w:b/>
      </w:rPr>
    </w:lvl>
    <w:lvl w:ilvl="4">
      <w:start w:val="1"/>
      <w:numFmt w:val="decimal"/>
      <w:lvlText w:val="%1.%2.%3.%4.%5"/>
      <w:lvlJc w:val="left"/>
      <w:pPr>
        <w:ind w:left="540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380" w:hanging="1800"/>
      </w:pPr>
      <w:rPr>
        <w:rFonts w:hint="default"/>
      </w:rPr>
    </w:lvl>
    <w:lvl w:ilvl="8">
      <w:start w:val="1"/>
      <w:numFmt w:val="decimal"/>
      <w:lvlText w:val="%1.%2.%3.%4.%5.%6.%7.%8.%9"/>
      <w:lvlJc w:val="left"/>
      <w:pPr>
        <w:ind w:left="8280" w:hanging="2160"/>
      </w:pPr>
      <w:rPr>
        <w:rFonts w:hint="default"/>
      </w:rPr>
    </w:lvl>
  </w:abstractNum>
  <w:abstractNum w:abstractNumId="59">
    <w:nsid w:val="6B3E72A0"/>
    <w:multiLevelType w:val="multilevel"/>
    <w:tmpl w:val="FB8A9DD0"/>
    <w:lvl w:ilvl="0">
      <w:start w:val="1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sz w:val="20"/>
        <w:szCs w:val="20"/>
      </w:rPr>
    </w:lvl>
    <w:lvl w:ilvl="2">
      <w:start w:val="1"/>
      <w:numFmt w:val="decimal"/>
      <w:lvlText w:val="%3."/>
      <w:lvlJc w:val="left"/>
      <w:pPr>
        <w:tabs>
          <w:tab w:val="num" w:pos="1440"/>
        </w:tabs>
        <w:ind w:left="1440" w:hanging="64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6D14550E"/>
    <w:multiLevelType w:val="hybridMultilevel"/>
    <w:tmpl w:val="88D25E74"/>
    <w:lvl w:ilvl="0" w:tplc="99A84086">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AE57C2"/>
    <w:multiLevelType w:val="hybridMultilevel"/>
    <w:tmpl w:val="464072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2">
    <w:nsid w:val="6F264BF4"/>
    <w:multiLevelType w:val="hybridMultilevel"/>
    <w:tmpl w:val="337A5A92"/>
    <w:lvl w:ilvl="0" w:tplc="C972AF9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3">
    <w:nsid w:val="72190013"/>
    <w:multiLevelType w:val="multilevel"/>
    <w:tmpl w:val="048AA43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Letter"/>
      <w:lvlText w:val="%3."/>
      <w:lvlJc w:val="left"/>
      <w:pPr>
        <w:tabs>
          <w:tab w:val="num" w:pos="1440"/>
        </w:tabs>
        <w:ind w:left="1440" w:hanging="648"/>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73E85F65"/>
    <w:multiLevelType w:val="multilevel"/>
    <w:tmpl w:val="933AC636"/>
    <w:lvl w:ilvl="0">
      <w:start w:val="1"/>
      <w:numFmt w:val="decimal"/>
      <w:lvlText w:val="%1"/>
      <w:lvlJc w:val="left"/>
      <w:pPr>
        <w:ind w:left="3285" w:hanging="405"/>
      </w:pPr>
      <w:rPr>
        <w:rFonts w:hint="default"/>
      </w:rPr>
    </w:lvl>
    <w:lvl w:ilvl="1">
      <w:start w:val="1"/>
      <w:numFmt w:val="decimal"/>
      <w:lvlText w:val="%1.%2"/>
      <w:lvlJc w:val="left"/>
      <w:pPr>
        <w:ind w:left="4140" w:hanging="720"/>
      </w:pPr>
      <w:rPr>
        <w:rFonts w:hint="default"/>
        <w:sz w:val="28"/>
        <w:szCs w:val="28"/>
      </w:rPr>
    </w:lvl>
    <w:lvl w:ilvl="2">
      <w:start w:val="1"/>
      <w:numFmt w:val="decimal"/>
      <w:lvlText w:val="%1.%2.%3"/>
      <w:lvlJc w:val="left"/>
      <w:pPr>
        <w:ind w:left="4680" w:hanging="720"/>
      </w:pPr>
      <w:rPr>
        <w:rFonts w:hint="default"/>
        <w:b/>
        <w:sz w:val="22"/>
        <w:szCs w:val="22"/>
      </w:rPr>
    </w:lvl>
    <w:lvl w:ilvl="3">
      <w:start w:val="1"/>
      <w:numFmt w:val="decimal"/>
      <w:lvlText w:val="%4."/>
      <w:lvlJc w:val="left"/>
      <w:pPr>
        <w:ind w:left="5760" w:hanging="1080"/>
      </w:pPr>
      <w:rPr>
        <w:rFonts w:hint="default"/>
        <w:b/>
      </w:rPr>
    </w:lvl>
    <w:lvl w:ilvl="4">
      <w:start w:val="1"/>
      <w:numFmt w:val="decimal"/>
      <w:lvlText w:val="%5."/>
      <w:lvlJc w:val="left"/>
      <w:pPr>
        <w:ind w:left="5400" w:hanging="360"/>
      </w:pPr>
      <w:rPr>
        <w:rFonts w:hint="default"/>
      </w:rPr>
    </w:lvl>
    <w:lvl w:ilvl="5">
      <w:start w:val="1"/>
      <w:numFmt w:val="decimal"/>
      <w:lvlText w:val="%1.%2.%3.%4.%5.%6"/>
      <w:lvlJc w:val="left"/>
      <w:pPr>
        <w:ind w:left="7020" w:hanging="1440"/>
      </w:pPr>
      <w:rPr>
        <w:rFonts w:hint="default"/>
      </w:rPr>
    </w:lvl>
    <w:lvl w:ilvl="6">
      <w:start w:val="1"/>
      <w:numFmt w:val="decimal"/>
      <w:lvlText w:val="%1.%2.%3.%4.%5.%6.%7"/>
      <w:lvlJc w:val="left"/>
      <w:pPr>
        <w:ind w:left="7920" w:hanging="1800"/>
      </w:pPr>
      <w:rPr>
        <w:rFonts w:hint="default"/>
      </w:rPr>
    </w:lvl>
    <w:lvl w:ilvl="7">
      <w:start w:val="1"/>
      <w:numFmt w:val="decimal"/>
      <w:lvlText w:val="%1.%2.%3.%4.%5.%6.%7.%8"/>
      <w:lvlJc w:val="left"/>
      <w:pPr>
        <w:ind w:left="8460" w:hanging="1800"/>
      </w:pPr>
      <w:rPr>
        <w:rFonts w:hint="default"/>
      </w:rPr>
    </w:lvl>
    <w:lvl w:ilvl="8">
      <w:start w:val="1"/>
      <w:numFmt w:val="decimal"/>
      <w:lvlText w:val="%1.%2.%3.%4.%5.%6.%7.%8.%9"/>
      <w:lvlJc w:val="left"/>
      <w:pPr>
        <w:ind w:left="9360" w:hanging="2160"/>
      </w:pPr>
      <w:rPr>
        <w:rFonts w:hint="default"/>
      </w:rPr>
    </w:lvl>
  </w:abstractNum>
  <w:abstractNum w:abstractNumId="65">
    <w:nsid w:val="78B17C8D"/>
    <w:multiLevelType w:val="multilevel"/>
    <w:tmpl w:val="724C5840"/>
    <w:lvl w:ilvl="0">
      <w:start w:val="11"/>
      <w:numFmt w:val="upperLetter"/>
      <w:lvlText w:val="%1."/>
      <w:lvlJc w:val="left"/>
      <w:pPr>
        <w:tabs>
          <w:tab w:val="num" w:pos="360"/>
        </w:tabs>
      </w:pPr>
      <w:rPr>
        <w:rFonts w:hint="default"/>
      </w:rPr>
    </w:lvl>
    <w:lvl w:ilvl="1">
      <w:start w:val="1"/>
      <w:numFmt w:val="decimal"/>
      <w:lvlText w:val="%2."/>
      <w:lvlJc w:val="left"/>
      <w:pPr>
        <w:tabs>
          <w:tab w:val="num" w:pos="1080"/>
        </w:tabs>
        <w:ind w:left="720"/>
      </w:pPr>
      <w:rPr>
        <w:rFonts w:ascii="Arial" w:eastAsia="Times New Roman" w:hAnsi="Arial" w:hint="default"/>
      </w:rPr>
    </w:lvl>
    <w:lvl w:ilvl="2">
      <w:start w:val="1"/>
      <w:numFmt w:val="lowerLetter"/>
      <w:lvlText w:val="%3."/>
      <w:lvlJc w:val="left"/>
      <w:pPr>
        <w:tabs>
          <w:tab w:val="num" w:pos="1440"/>
        </w:tabs>
        <w:ind w:left="1440" w:hanging="648"/>
      </w:pPr>
      <w:rPr>
        <w:rFonts w:ascii="Arial" w:eastAsia="Times New Roman" w:hAnsi="Arial"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6">
    <w:nsid w:val="7B972171"/>
    <w:multiLevelType w:val="multilevel"/>
    <w:tmpl w:val="C6982FEE"/>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440"/>
        </w:tabs>
        <w:ind w:left="1440" w:hanging="648"/>
      </w:pPr>
      <w:rPr>
        <w:rFonts w:ascii="Arial" w:eastAsia="Times New Roman" w:hAnsi="Arial" w:cs="Arial"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7">
    <w:nsid w:val="7DC66B35"/>
    <w:multiLevelType w:val="hybridMultilevel"/>
    <w:tmpl w:val="AE16F19E"/>
    <w:lvl w:ilvl="0" w:tplc="21E4B1FA">
      <w:start w:val="1"/>
      <w:numFmt w:val="decimal"/>
      <w:lvlText w:val="%1."/>
      <w:lvlJc w:val="left"/>
      <w:pPr>
        <w:tabs>
          <w:tab w:val="num" w:pos="1632"/>
        </w:tabs>
        <w:ind w:left="1632" w:hanging="360"/>
      </w:pPr>
      <w:rPr>
        <w:rFonts w:hint="default"/>
      </w:rPr>
    </w:lvl>
    <w:lvl w:ilvl="1" w:tplc="04090019">
      <w:start w:val="1"/>
      <w:numFmt w:val="decimal"/>
      <w:lvlText w:val="%2."/>
      <w:lvlJc w:val="left"/>
      <w:pPr>
        <w:tabs>
          <w:tab w:val="num" w:pos="1560"/>
        </w:tabs>
        <w:ind w:left="1560" w:hanging="360"/>
      </w:pPr>
      <w:rPr>
        <w:rFonts w:hint="default"/>
      </w:rPr>
    </w:lvl>
    <w:lvl w:ilvl="2" w:tplc="0409001B">
      <w:start w:val="1"/>
      <w:numFmt w:val="lowerLetter"/>
      <w:lvlText w:val="%3."/>
      <w:lvlJc w:val="left"/>
      <w:pPr>
        <w:tabs>
          <w:tab w:val="num" w:pos="2460"/>
        </w:tabs>
        <w:ind w:left="2460" w:hanging="360"/>
      </w:pPr>
      <w:rPr>
        <w:rFonts w:hint="default"/>
      </w:rPr>
    </w:lvl>
    <w:lvl w:ilvl="3" w:tplc="4B5A41B4">
      <w:start w:val="1"/>
      <w:numFmt w:val="lowerLetter"/>
      <w:lvlText w:val="%4."/>
      <w:lvlJc w:val="left"/>
      <w:pPr>
        <w:tabs>
          <w:tab w:val="num" w:pos="3000"/>
        </w:tabs>
        <w:ind w:left="3000" w:hanging="360"/>
      </w:pPr>
      <w:rPr>
        <w:b w:val="0"/>
        <w:sz w:val="20"/>
        <w:szCs w:val="20"/>
      </w:rPr>
    </w:lvl>
    <w:lvl w:ilvl="4" w:tplc="04090019">
      <w:start w:val="1"/>
      <w:numFmt w:val="upperRoman"/>
      <w:lvlText w:val="%5."/>
      <w:lvlJc w:val="left"/>
      <w:pPr>
        <w:ind w:left="4080" w:hanging="720"/>
      </w:pPr>
      <w:rPr>
        <w:rFonts w:hint="default"/>
      </w:rPr>
    </w:lvl>
    <w:lvl w:ilvl="5" w:tplc="C5C4AAA0">
      <w:start w:val="2"/>
      <w:numFmt w:val="lowerRoman"/>
      <w:lvlText w:val="%6."/>
      <w:lvlJc w:val="left"/>
      <w:pPr>
        <w:ind w:left="4980" w:hanging="720"/>
      </w:pPr>
      <w:rPr>
        <w:rFonts w:hint="default"/>
      </w:rPr>
    </w:lvl>
    <w:lvl w:ilvl="6" w:tplc="C03C566E">
      <w:start w:val="1"/>
      <w:numFmt w:val="upperLetter"/>
      <w:lvlText w:val="%7."/>
      <w:lvlJc w:val="left"/>
      <w:pPr>
        <w:ind w:left="5160" w:hanging="360"/>
      </w:pPr>
      <w:rPr>
        <w:rFonts w:hint="default"/>
        <w:b w:val="0"/>
      </w:r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8">
    <w:nsid w:val="7F7C15DE"/>
    <w:multiLevelType w:val="hybridMultilevel"/>
    <w:tmpl w:val="7FEE47AC"/>
    <w:lvl w:ilvl="0" w:tplc="0478D5D6">
      <w:start w:val="1"/>
      <w:numFmt w:val="decimal"/>
      <w:lvlText w:val="%1."/>
      <w:lvlJc w:val="left"/>
      <w:pPr>
        <w:tabs>
          <w:tab w:val="num" w:pos="1632"/>
        </w:tabs>
        <w:ind w:left="1632" w:hanging="360"/>
      </w:pPr>
    </w:lvl>
    <w:lvl w:ilvl="1" w:tplc="04090019">
      <w:start w:val="1"/>
      <w:numFmt w:val="decimal"/>
      <w:lvlText w:val="%2."/>
      <w:lvlJc w:val="left"/>
      <w:pPr>
        <w:tabs>
          <w:tab w:val="num" w:pos="1560"/>
        </w:tabs>
        <w:ind w:left="1560" w:hanging="360"/>
      </w:pPr>
      <w:rPr>
        <w:rFonts w:hint="default"/>
      </w:rPr>
    </w:lvl>
    <w:lvl w:ilvl="2" w:tplc="0409001B">
      <w:start w:val="1"/>
      <w:numFmt w:val="lowerLetter"/>
      <w:lvlText w:val="%3."/>
      <w:lvlJc w:val="left"/>
      <w:pPr>
        <w:tabs>
          <w:tab w:val="num" w:pos="2460"/>
        </w:tabs>
        <w:ind w:left="2460" w:hanging="360"/>
      </w:pPr>
      <w:rPr>
        <w:rFonts w:hint="default"/>
      </w:rPr>
    </w:lvl>
    <w:lvl w:ilvl="3" w:tplc="0409000F">
      <w:start w:val="1"/>
      <w:numFmt w:val="lowerLetter"/>
      <w:lvlText w:val="%4."/>
      <w:lvlJc w:val="left"/>
      <w:pPr>
        <w:tabs>
          <w:tab w:val="num" w:pos="3000"/>
        </w:tabs>
        <w:ind w:left="3000" w:hanging="360"/>
      </w:pPr>
    </w:lvl>
    <w:lvl w:ilvl="4" w:tplc="04090019">
      <w:start w:val="1"/>
      <w:numFmt w:val="upperRoman"/>
      <w:lvlText w:val="%5."/>
      <w:lvlJc w:val="left"/>
      <w:pPr>
        <w:ind w:left="4080" w:hanging="72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0"/>
  </w:num>
  <w:num w:numId="2">
    <w:abstractNumId w:val="8"/>
  </w:num>
  <w:num w:numId="3">
    <w:abstractNumId w:val="35"/>
  </w:num>
  <w:num w:numId="4">
    <w:abstractNumId w:val="40"/>
  </w:num>
  <w:num w:numId="5">
    <w:abstractNumId w:val="61"/>
  </w:num>
  <w:num w:numId="6">
    <w:abstractNumId w:val="51"/>
  </w:num>
  <w:num w:numId="7">
    <w:abstractNumId w:val="53"/>
  </w:num>
  <w:num w:numId="8">
    <w:abstractNumId w:val="64"/>
  </w:num>
  <w:num w:numId="9">
    <w:abstractNumId w:val="9"/>
  </w:num>
  <w:num w:numId="10">
    <w:abstractNumId w:val="32"/>
  </w:num>
  <w:num w:numId="11">
    <w:abstractNumId w:val="58"/>
  </w:num>
  <w:num w:numId="12">
    <w:abstractNumId w:val="14"/>
  </w:num>
  <w:num w:numId="13">
    <w:abstractNumId w:val="46"/>
  </w:num>
  <w:num w:numId="14">
    <w:abstractNumId w:val="18"/>
  </w:num>
  <w:num w:numId="15">
    <w:abstractNumId w:val="26"/>
  </w:num>
  <w:num w:numId="16">
    <w:abstractNumId w:val="3"/>
  </w:num>
  <w:num w:numId="17">
    <w:abstractNumId w:val="67"/>
  </w:num>
  <w:num w:numId="18">
    <w:abstractNumId w:val="56"/>
  </w:num>
  <w:num w:numId="19">
    <w:abstractNumId w:val="10"/>
  </w:num>
  <w:num w:numId="20">
    <w:abstractNumId w:val="4"/>
  </w:num>
  <w:num w:numId="21">
    <w:abstractNumId w:val="39"/>
  </w:num>
  <w:num w:numId="22">
    <w:abstractNumId w:val="55"/>
  </w:num>
  <w:num w:numId="23">
    <w:abstractNumId w:val="23"/>
  </w:num>
  <w:num w:numId="24">
    <w:abstractNumId w:val="68"/>
  </w:num>
  <w:num w:numId="25">
    <w:abstractNumId w:val="22"/>
  </w:num>
  <w:num w:numId="26">
    <w:abstractNumId w:val="60"/>
  </w:num>
  <w:num w:numId="27">
    <w:abstractNumId w:val="28"/>
  </w:num>
  <w:num w:numId="28">
    <w:abstractNumId w:val="34"/>
  </w:num>
  <w:num w:numId="29">
    <w:abstractNumId w:val="6"/>
  </w:num>
  <w:num w:numId="30">
    <w:abstractNumId w:val="62"/>
  </w:num>
  <w:num w:numId="31">
    <w:abstractNumId w:val="42"/>
  </w:num>
  <w:num w:numId="32">
    <w:abstractNumId w:val="19"/>
  </w:num>
  <w:num w:numId="33">
    <w:abstractNumId w:val="43"/>
  </w:num>
  <w:num w:numId="34">
    <w:abstractNumId w:val="41"/>
  </w:num>
  <w:num w:numId="35">
    <w:abstractNumId w:val="2"/>
  </w:num>
  <w:num w:numId="36">
    <w:abstractNumId w:val="31"/>
  </w:num>
  <w:num w:numId="37">
    <w:abstractNumId w:val="44"/>
  </w:num>
  <w:num w:numId="38">
    <w:abstractNumId w:val="30"/>
  </w:num>
  <w:num w:numId="39">
    <w:abstractNumId w:val="48"/>
  </w:num>
  <w:num w:numId="40">
    <w:abstractNumId w:val="37"/>
  </w:num>
  <w:num w:numId="41">
    <w:abstractNumId w:val="33"/>
  </w:num>
  <w:num w:numId="42">
    <w:abstractNumId w:val="50"/>
  </w:num>
  <w:num w:numId="43">
    <w:abstractNumId w:val="1"/>
  </w:num>
  <w:num w:numId="44">
    <w:abstractNumId w:val="57"/>
  </w:num>
  <w:num w:numId="45">
    <w:abstractNumId w:val="21"/>
  </w:num>
  <w:num w:numId="46">
    <w:abstractNumId w:val="5"/>
  </w:num>
  <w:num w:numId="47">
    <w:abstractNumId w:val="54"/>
  </w:num>
  <w:num w:numId="48">
    <w:abstractNumId w:val="29"/>
  </w:num>
  <w:num w:numId="49">
    <w:abstractNumId w:val="15"/>
  </w:num>
  <w:num w:numId="50">
    <w:abstractNumId w:val="16"/>
  </w:num>
  <w:num w:numId="51">
    <w:abstractNumId w:val="38"/>
  </w:num>
  <w:num w:numId="52">
    <w:abstractNumId w:val="63"/>
  </w:num>
  <w:num w:numId="53">
    <w:abstractNumId w:val="45"/>
  </w:num>
  <w:num w:numId="54">
    <w:abstractNumId w:val="12"/>
  </w:num>
  <w:num w:numId="55">
    <w:abstractNumId w:val="27"/>
  </w:num>
  <w:num w:numId="56">
    <w:abstractNumId w:val="11"/>
  </w:num>
  <w:num w:numId="57">
    <w:abstractNumId w:val="66"/>
  </w:num>
  <w:num w:numId="58">
    <w:abstractNumId w:val="25"/>
  </w:num>
  <w:num w:numId="59">
    <w:abstractNumId w:val="59"/>
  </w:num>
  <w:num w:numId="60">
    <w:abstractNumId w:val="13"/>
  </w:num>
  <w:num w:numId="61">
    <w:abstractNumId w:val="17"/>
  </w:num>
  <w:num w:numId="62">
    <w:abstractNumId w:val="65"/>
  </w:num>
  <w:num w:numId="63">
    <w:abstractNumId w:val="49"/>
  </w:num>
  <w:num w:numId="64">
    <w:abstractNumId w:val="24"/>
  </w:num>
  <w:num w:numId="65">
    <w:abstractNumId w:val="20"/>
  </w:num>
  <w:num w:numId="66">
    <w:abstractNumId w:val="7"/>
  </w:num>
  <w:num w:numId="67">
    <w:abstractNumId w:val="52"/>
  </w:num>
  <w:num w:numId="68">
    <w:abstractNumId w:val="36"/>
  </w:num>
  <w:num w:numId="69">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38"/>
    <w:rsid w:val="000001E8"/>
    <w:rsid w:val="000023EF"/>
    <w:rsid w:val="00004507"/>
    <w:rsid w:val="000067D0"/>
    <w:rsid w:val="00007925"/>
    <w:rsid w:val="00011242"/>
    <w:rsid w:val="00012525"/>
    <w:rsid w:val="0001497A"/>
    <w:rsid w:val="00016D18"/>
    <w:rsid w:val="0002297C"/>
    <w:rsid w:val="00023C65"/>
    <w:rsid w:val="00023C8F"/>
    <w:rsid w:val="00024813"/>
    <w:rsid w:val="000325E8"/>
    <w:rsid w:val="0003289C"/>
    <w:rsid w:val="00033E52"/>
    <w:rsid w:val="00033FC8"/>
    <w:rsid w:val="00035DC3"/>
    <w:rsid w:val="00037539"/>
    <w:rsid w:val="000421C9"/>
    <w:rsid w:val="00043334"/>
    <w:rsid w:val="00044100"/>
    <w:rsid w:val="000512F3"/>
    <w:rsid w:val="00051C34"/>
    <w:rsid w:val="00052007"/>
    <w:rsid w:val="00052D40"/>
    <w:rsid w:val="000537FD"/>
    <w:rsid w:val="0005380F"/>
    <w:rsid w:val="00053FAB"/>
    <w:rsid w:val="00054885"/>
    <w:rsid w:val="00054A9B"/>
    <w:rsid w:val="00054EA3"/>
    <w:rsid w:val="0005603A"/>
    <w:rsid w:val="00056404"/>
    <w:rsid w:val="000574A0"/>
    <w:rsid w:val="00060107"/>
    <w:rsid w:val="00061189"/>
    <w:rsid w:val="00062B32"/>
    <w:rsid w:val="0006320C"/>
    <w:rsid w:val="00063578"/>
    <w:rsid w:val="0006637B"/>
    <w:rsid w:val="00066C7C"/>
    <w:rsid w:val="000736B8"/>
    <w:rsid w:val="00080C06"/>
    <w:rsid w:val="000822B3"/>
    <w:rsid w:val="0008298E"/>
    <w:rsid w:val="00082CA8"/>
    <w:rsid w:val="0008644D"/>
    <w:rsid w:val="00087C7B"/>
    <w:rsid w:val="0009382A"/>
    <w:rsid w:val="00093E80"/>
    <w:rsid w:val="0009680A"/>
    <w:rsid w:val="000A0AD0"/>
    <w:rsid w:val="000A0C4B"/>
    <w:rsid w:val="000A1AE1"/>
    <w:rsid w:val="000A2198"/>
    <w:rsid w:val="000A2D38"/>
    <w:rsid w:val="000A58FD"/>
    <w:rsid w:val="000A6CDF"/>
    <w:rsid w:val="000A6DCF"/>
    <w:rsid w:val="000A73CA"/>
    <w:rsid w:val="000A7836"/>
    <w:rsid w:val="000A7C1C"/>
    <w:rsid w:val="000B05EC"/>
    <w:rsid w:val="000B0E4B"/>
    <w:rsid w:val="000B17A8"/>
    <w:rsid w:val="000B22A1"/>
    <w:rsid w:val="000B253E"/>
    <w:rsid w:val="000B2CE4"/>
    <w:rsid w:val="000B5163"/>
    <w:rsid w:val="000B6F77"/>
    <w:rsid w:val="000C1509"/>
    <w:rsid w:val="000D1497"/>
    <w:rsid w:val="000D276E"/>
    <w:rsid w:val="000D2F5E"/>
    <w:rsid w:val="000D4CF2"/>
    <w:rsid w:val="000D6375"/>
    <w:rsid w:val="000E02A7"/>
    <w:rsid w:val="000E20FF"/>
    <w:rsid w:val="000E4DE3"/>
    <w:rsid w:val="000F18A1"/>
    <w:rsid w:val="000F32C9"/>
    <w:rsid w:val="000F498D"/>
    <w:rsid w:val="000F5F14"/>
    <w:rsid w:val="000F68ED"/>
    <w:rsid w:val="000F6C77"/>
    <w:rsid w:val="000F6EB7"/>
    <w:rsid w:val="000F6FED"/>
    <w:rsid w:val="00101512"/>
    <w:rsid w:val="00101C8B"/>
    <w:rsid w:val="00102150"/>
    <w:rsid w:val="001023F6"/>
    <w:rsid w:val="00104215"/>
    <w:rsid w:val="00104C17"/>
    <w:rsid w:val="0010676A"/>
    <w:rsid w:val="001076A4"/>
    <w:rsid w:val="0011252C"/>
    <w:rsid w:val="00112768"/>
    <w:rsid w:val="00116AAF"/>
    <w:rsid w:val="00116C1E"/>
    <w:rsid w:val="00122545"/>
    <w:rsid w:val="00122A06"/>
    <w:rsid w:val="001234D9"/>
    <w:rsid w:val="001237EB"/>
    <w:rsid w:val="00124C75"/>
    <w:rsid w:val="001253F9"/>
    <w:rsid w:val="00127C61"/>
    <w:rsid w:val="0013089E"/>
    <w:rsid w:val="001357D4"/>
    <w:rsid w:val="00135A45"/>
    <w:rsid w:val="00136F5B"/>
    <w:rsid w:val="00141D24"/>
    <w:rsid w:val="00141E8D"/>
    <w:rsid w:val="0014434F"/>
    <w:rsid w:val="001501E9"/>
    <w:rsid w:val="00150713"/>
    <w:rsid w:val="00151C94"/>
    <w:rsid w:val="00153514"/>
    <w:rsid w:val="00156CB7"/>
    <w:rsid w:val="001571F3"/>
    <w:rsid w:val="001623FC"/>
    <w:rsid w:val="00162AAA"/>
    <w:rsid w:val="00163BA7"/>
    <w:rsid w:val="00164077"/>
    <w:rsid w:val="00164CAF"/>
    <w:rsid w:val="00166A2E"/>
    <w:rsid w:val="001704D3"/>
    <w:rsid w:val="00173FCD"/>
    <w:rsid w:val="00180115"/>
    <w:rsid w:val="00180A6B"/>
    <w:rsid w:val="001824CD"/>
    <w:rsid w:val="001847DD"/>
    <w:rsid w:val="00185BF6"/>
    <w:rsid w:val="001866D1"/>
    <w:rsid w:val="001873D2"/>
    <w:rsid w:val="001912E6"/>
    <w:rsid w:val="00191933"/>
    <w:rsid w:val="0019196E"/>
    <w:rsid w:val="0019478C"/>
    <w:rsid w:val="00194EB2"/>
    <w:rsid w:val="00195167"/>
    <w:rsid w:val="00196D84"/>
    <w:rsid w:val="0019787F"/>
    <w:rsid w:val="001A2DBA"/>
    <w:rsid w:val="001A32BE"/>
    <w:rsid w:val="001A4D96"/>
    <w:rsid w:val="001A59E8"/>
    <w:rsid w:val="001A60E3"/>
    <w:rsid w:val="001B00F8"/>
    <w:rsid w:val="001B1EE9"/>
    <w:rsid w:val="001B313C"/>
    <w:rsid w:val="001B507C"/>
    <w:rsid w:val="001B6702"/>
    <w:rsid w:val="001B7BAB"/>
    <w:rsid w:val="001C24A6"/>
    <w:rsid w:val="001C2601"/>
    <w:rsid w:val="001C308E"/>
    <w:rsid w:val="001C5A00"/>
    <w:rsid w:val="001C6CFB"/>
    <w:rsid w:val="001D168E"/>
    <w:rsid w:val="001D4309"/>
    <w:rsid w:val="001E1B5D"/>
    <w:rsid w:val="001E1C53"/>
    <w:rsid w:val="001E5DF5"/>
    <w:rsid w:val="001E5E41"/>
    <w:rsid w:val="001E6948"/>
    <w:rsid w:val="001E7114"/>
    <w:rsid w:val="001E74D3"/>
    <w:rsid w:val="001F1288"/>
    <w:rsid w:val="001F156B"/>
    <w:rsid w:val="001F1E7A"/>
    <w:rsid w:val="001F2088"/>
    <w:rsid w:val="001F2BDE"/>
    <w:rsid w:val="001F35D2"/>
    <w:rsid w:val="001F379A"/>
    <w:rsid w:val="001F385B"/>
    <w:rsid w:val="001F4469"/>
    <w:rsid w:val="001F4C86"/>
    <w:rsid w:val="002013DC"/>
    <w:rsid w:val="00201551"/>
    <w:rsid w:val="00201DE0"/>
    <w:rsid w:val="00201FFA"/>
    <w:rsid w:val="00202737"/>
    <w:rsid w:val="00202E56"/>
    <w:rsid w:val="002035BB"/>
    <w:rsid w:val="00207372"/>
    <w:rsid w:val="00207FB7"/>
    <w:rsid w:val="00212850"/>
    <w:rsid w:val="00216208"/>
    <w:rsid w:val="002208A5"/>
    <w:rsid w:val="00221388"/>
    <w:rsid w:val="002213B4"/>
    <w:rsid w:val="002235CC"/>
    <w:rsid w:val="00223CAF"/>
    <w:rsid w:val="002314E4"/>
    <w:rsid w:val="00232087"/>
    <w:rsid w:val="00232653"/>
    <w:rsid w:val="00233F88"/>
    <w:rsid w:val="0023631F"/>
    <w:rsid w:val="0024221C"/>
    <w:rsid w:val="002427EC"/>
    <w:rsid w:val="00242F27"/>
    <w:rsid w:val="002453CD"/>
    <w:rsid w:val="00245AD5"/>
    <w:rsid w:val="00246046"/>
    <w:rsid w:val="00246C82"/>
    <w:rsid w:val="002509B6"/>
    <w:rsid w:val="00250D7E"/>
    <w:rsid w:val="00255A79"/>
    <w:rsid w:val="00257344"/>
    <w:rsid w:val="00264011"/>
    <w:rsid w:val="0026432A"/>
    <w:rsid w:val="0026438D"/>
    <w:rsid w:val="00267097"/>
    <w:rsid w:val="002701FE"/>
    <w:rsid w:val="002745D7"/>
    <w:rsid w:val="00274D4B"/>
    <w:rsid w:val="00274E52"/>
    <w:rsid w:val="0027513A"/>
    <w:rsid w:val="00276A19"/>
    <w:rsid w:val="00277EE2"/>
    <w:rsid w:val="002820D0"/>
    <w:rsid w:val="00284D43"/>
    <w:rsid w:val="002859A8"/>
    <w:rsid w:val="00285AA5"/>
    <w:rsid w:val="0028611A"/>
    <w:rsid w:val="00286E2A"/>
    <w:rsid w:val="0029361C"/>
    <w:rsid w:val="0029459B"/>
    <w:rsid w:val="002A0B5D"/>
    <w:rsid w:val="002A177E"/>
    <w:rsid w:val="002A2C17"/>
    <w:rsid w:val="002A2E65"/>
    <w:rsid w:val="002A788A"/>
    <w:rsid w:val="002B0BB1"/>
    <w:rsid w:val="002B5C09"/>
    <w:rsid w:val="002B6925"/>
    <w:rsid w:val="002B7854"/>
    <w:rsid w:val="002B7F81"/>
    <w:rsid w:val="002C1528"/>
    <w:rsid w:val="002C33A9"/>
    <w:rsid w:val="002C4CB1"/>
    <w:rsid w:val="002C6243"/>
    <w:rsid w:val="002C6281"/>
    <w:rsid w:val="002D1730"/>
    <w:rsid w:val="002D326E"/>
    <w:rsid w:val="002D483B"/>
    <w:rsid w:val="002D48E1"/>
    <w:rsid w:val="002D4BD4"/>
    <w:rsid w:val="002E0438"/>
    <w:rsid w:val="002E2271"/>
    <w:rsid w:val="002E2BAA"/>
    <w:rsid w:val="002E3042"/>
    <w:rsid w:val="002E51E9"/>
    <w:rsid w:val="002F03DA"/>
    <w:rsid w:val="002F3B75"/>
    <w:rsid w:val="002F4878"/>
    <w:rsid w:val="002F536F"/>
    <w:rsid w:val="002F5565"/>
    <w:rsid w:val="002F5EC6"/>
    <w:rsid w:val="003000CF"/>
    <w:rsid w:val="003036CF"/>
    <w:rsid w:val="00305C68"/>
    <w:rsid w:val="00311731"/>
    <w:rsid w:val="00312AF0"/>
    <w:rsid w:val="00312DFF"/>
    <w:rsid w:val="00313D87"/>
    <w:rsid w:val="00314361"/>
    <w:rsid w:val="00316C00"/>
    <w:rsid w:val="003208D1"/>
    <w:rsid w:val="00322628"/>
    <w:rsid w:val="003261BB"/>
    <w:rsid w:val="00327A32"/>
    <w:rsid w:val="003303BA"/>
    <w:rsid w:val="003339C6"/>
    <w:rsid w:val="00334516"/>
    <w:rsid w:val="0033604B"/>
    <w:rsid w:val="00336FA9"/>
    <w:rsid w:val="00340AE1"/>
    <w:rsid w:val="00341169"/>
    <w:rsid w:val="003414B7"/>
    <w:rsid w:val="00341E6A"/>
    <w:rsid w:val="0034225E"/>
    <w:rsid w:val="00347DC5"/>
    <w:rsid w:val="00351703"/>
    <w:rsid w:val="00352382"/>
    <w:rsid w:val="00352B6B"/>
    <w:rsid w:val="0035695A"/>
    <w:rsid w:val="00356B6D"/>
    <w:rsid w:val="00360AFB"/>
    <w:rsid w:val="0036191A"/>
    <w:rsid w:val="0036533B"/>
    <w:rsid w:val="00365AC2"/>
    <w:rsid w:val="00367806"/>
    <w:rsid w:val="003710C2"/>
    <w:rsid w:val="0038001C"/>
    <w:rsid w:val="00381A93"/>
    <w:rsid w:val="00385B94"/>
    <w:rsid w:val="003916BC"/>
    <w:rsid w:val="00391EFA"/>
    <w:rsid w:val="00392021"/>
    <w:rsid w:val="003923CF"/>
    <w:rsid w:val="00392C6D"/>
    <w:rsid w:val="00393695"/>
    <w:rsid w:val="00393C8A"/>
    <w:rsid w:val="0039646D"/>
    <w:rsid w:val="00396F81"/>
    <w:rsid w:val="00397DCA"/>
    <w:rsid w:val="003A0FFE"/>
    <w:rsid w:val="003A11AB"/>
    <w:rsid w:val="003A247E"/>
    <w:rsid w:val="003A4632"/>
    <w:rsid w:val="003A5393"/>
    <w:rsid w:val="003B2CA7"/>
    <w:rsid w:val="003B3DC9"/>
    <w:rsid w:val="003C0C38"/>
    <w:rsid w:val="003C17A1"/>
    <w:rsid w:val="003C1E6A"/>
    <w:rsid w:val="003C3646"/>
    <w:rsid w:val="003C43FD"/>
    <w:rsid w:val="003C4777"/>
    <w:rsid w:val="003C59C6"/>
    <w:rsid w:val="003C5CA7"/>
    <w:rsid w:val="003C74BE"/>
    <w:rsid w:val="003C7930"/>
    <w:rsid w:val="003D0016"/>
    <w:rsid w:val="003D25BD"/>
    <w:rsid w:val="003D2871"/>
    <w:rsid w:val="003D6996"/>
    <w:rsid w:val="003E1277"/>
    <w:rsid w:val="003E26F8"/>
    <w:rsid w:val="003E2976"/>
    <w:rsid w:val="003E3FB3"/>
    <w:rsid w:val="003E5862"/>
    <w:rsid w:val="003F13E9"/>
    <w:rsid w:val="003F2EA8"/>
    <w:rsid w:val="003F319A"/>
    <w:rsid w:val="003F419D"/>
    <w:rsid w:val="003F4738"/>
    <w:rsid w:val="003F4C4C"/>
    <w:rsid w:val="003F65FC"/>
    <w:rsid w:val="003F7CCD"/>
    <w:rsid w:val="004015AE"/>
    <w:rsid w:val="004016CF"/>
    <w:rsid w:val="004019F1"/>
    <w:rsid w:val="00406F23"/>
    <w:rsid w:val="00407070"/>
    <w:rsid w:val="00410D28"/>
    <w:rsid w:val="00412D60"/>
    <w:rsid w:val="004140B4"/>
    <w:rsid w:val="00414A99"/>
    <w:rsid w:val="00414EE9"/>
    <w:rsid w:val="00416C57"/>
    <w:rsid w:val="00417A5E"/>
    <w:rsid w:val="00420291"/>
    <w:rsid w:val="00420FB1"/>
    <w:rsid w:val="004217F8"/>
    <w:rsid w:val="00422C02"/>
    <w:rsid w:val="004236CE"/>
    <w:rsid w:val="004248DA"/>
    <w:rsid w:val="00427F5F"/>
    <w:rsid w:val="004320C9"/>
    <w:rsid w:val="004323D8"/>
    <w:rsid w:val="00432B43"/>
    <w:rsid w:val="00433041"/>
    <w:rsid w:val="00434490"/>
    <w:rsid w:val="00435E9B"/>
    <w:rsid w:val="00436497"/>
    <w:rsid w:val="004427B1"/>
    <w:rsid w:val="00442F25"/>
    <w:rsid w:val="00445859"/>
    <w:rsid w:val="00445D51"/>
    <w:rsid w:val="00451DDE"/>
    <w:rsid w:val="00455D23"/>
    <w:rsid w:val="004572FD"/>
    <w:rsid w:val="004575BA"/>
    <w:rsid w:val="00457A5F"/>
    <w:rsid w:val="00457D0B"/>
    <w:rsid w:val="00463056"/>
    <w:rsid w:val="004639C0"/>
    <w:rsid w:val="00464848"/>
    <w:rsid w:val="00464B6C"/>
    <w:rsid w:val="004658EF"/>
    <w:rsid w:val="004711C1"/>
    <w:rsid w:val="00473AA0"/>
    <w:rsid w:val="004752B7"/>
    <w:rsid w:val="00475B08"/>
    <w:rsid w:val="004804BD"/>
    <w:rsid w:val="00481363"/>
    <w:rsid w:val="0048312F"/>
    <w:rsid w:val="004834EC"/>
    <w:rsid w:val="00487BE6"/>
    <w:rsid w:val="004A5340"/>
    <w:rsid w:val="004A6520"/>
    <w:rsid w:val="004A765A"/>
    <w:rsid w:val="004A7E93"/>
    <w:rsid w:val="004B5513"/>
    <w:rsid w:val="004B75F3"/>
    <w:rsid w:val="004B767C"/>
    <w:rsid w:val="004B7AA3"/>
    <w:rsid w:val="004C0729"/>
    <w:rsid w:val="004C1668"/>
    <w:rsid w:val="004C3A89"/>
    <w:rsid w:val="004C4017"/>
    <w:rsid w:val="004D0AAE"/>
    <w:rsid w:val="004D4135"/>
    <w:rsid w:val="004D6998"/>
    <w:rsid w:val="004D6E97"/>
    <w:rsid w:val="004D7639"/>
    <w:rsid w:val="004E726F"/>
    <w:rsid w:val="004E7987"/>
    <w:rsid w:val="004F0124"/>
    <w:rsid w:val="004F1100"/>
    <w:rsid w:val="004F1CD5"/>
    <w:rsid w:val="004F3E03"/>
    <w:rsid w:val="0050186E"/>
    <w:rsid w:val="00502757"/>
    <w:rsid w:val="0050578A"/>
    <w:rsid w:val="00506135"/>
    <w:rsid w:val="005077B0"/>
    <w:rsid w:val="0050792B"/>
    <w:rsid w:val="00511169"/>
    <w:rsid w:val="00514903"/>
    <w:rsid w:val="00516BEC"/>
    <w:rsid w:val="005217CC"/>
    <w:rsid w:val="005304FF"/>
    <w:rsid w:val="00532ABC"/>
    <w:rsid w:val="00532EF5"/>
    <w:rsid w:val="005346A2"/>
    <w:rsid w:val="00543BDB"/>
    <w:rsid w:val="00545D97"/>
    <w:rsid w:val="00546425"/>
    <w:rsid w:val="005506A8"/>
    <w:rsid w:val="005527F0"/>
    <w:rsid w:val="005530BA"/>
    <w:rsid w:val="00556605"/>
    <w:rsid w:val="0055792C"/>
    <w:rsid w:val="00561236"/>
    <w:rsid w:val="00562D26"/>
    <w:rsid w:val="0056380E"/>
    <w:rsid w:val="005644D1"/>
    <w:rsid w:val="00564930"/>
    <w:rsid w:val="00566571"/>
    <w:rsid w:val="00567763"/>
    <w:rsid w:val="005709AF"/>
    <w:rsid w:val="00573060"/>
    <w:rsid w:val="00573838"/>
    <w:rsid w:val="0057666E"/>
    <w:rsid w:val="0058138C"/>
    <w:rsid w:val="00585426"/>
    <w:rsid w:val="0058708E"/>
    <w:rsid w:val="00587566"/>
    <w:rsid w:val="00595C56"/>
    <w:rsid w:val="00595CCB"/>
    <w:rsid w:val="005A0BC5"/>
    <w:rsid w:val="005A3D39"/>
    <w:rsid w:val="005B1026"/>
    <w:rsid w:val="005B2A2A"/>
    <w:rsid w:val="005B3E88"/>
    <w:rsid w:val="005B43F0"/>
    <w:rsid w:val="005B6118"/>
    <w:rsid w:val="005B66FB"/>
    <w:rsid w:val="005C04B7"/>
    <w:rsid w:val="005D224E"/>
    <w:rsid w:val="005D3125"/>
    <w:rsid w:val="005D346A"/>
    <w:rsid w:val="005D44E4"/>
    <w:rsid w:val="005D713D"/>
    <w:rsid w:val="005D7639"/>
    <w:rsid w:val="005E06C5"/>
    <w:rsid w:val="005E1A31"/>
    <w:rsid w:val="005E2937"/>
    <w:rsid w:val="005E560D"/>
    <w:rsid w:val="005E607C"/>
    <w:rsid w:val="005F1548"/>
    <w:rsid w:val="005F1698"/>
    <w:rsid w:val="005F19CA"/>
    <w:rsid w:val="005F1C38"/>
    <w:rsid w:val="005F322A"/>
    <w:rsid w:val="005F3BD9"/>
    <w:rsid w:val="005F4734"/>
    <w:rsid w:val="005F4962"/>
    <w:rsid w:val="005F6999"/>
    <w:rsid w:val="0060174C"/>
    <w:rsid w:val="00603C8A"/>
    <w:rsid w:val="00603D9C"/>
    <w:rsid w:val="006047F7"/>
    <w:rsid w:val="00606FB5"/>
    <w:rsid w:val="0061145B"/>
    <w:rsid w:val="0061426A"/>
    <w:rsid w:val="00615158"/>
    <w:rsid w:val="00615C2E"/>
    <w:rsid w:val="006162E7"/>
    <w:rsid w:val="00617115"/>
    <w:rsid w:val="006173A1"/>
    <w:rsid w:val="006175DF"/>
    <w:rsid w:val="006239FE"/>
    <w:rsid w:val="00623F4B"/>
    <w:rsid w:val="00623F8F"/>
    <w:rsid w:val="00627471"/>
    <w:rsid w:val="006307B2"/>
    <w:rsid w:val="0063488E"/>
    <w:rsid w:val="00635B39"/>
    <w:rsid w:val="00636952"/>
    <w:rsid w:val="00637428"/>
    <w:rsid w:val="006434CA"/>
    <w:rsid w:val="006438F2"/>
    <w:rsid w:val="006440AA"/>
    <w:rsid w:val="0064760D"/>
    <w:rsid w:val="00652C84"/>
    <w:rsid w:val="00652CCD"/>
    <w:rsid w:val="00654831"/>
    <w:rsid w:val="00654C4B"/>
    <w:rsid w:val="00655051"/>
    <w:rsid w:val="00655B77"/>
    <w:rsid w:val="00655DC0"/>
    <w:rsid w:val="00656CA5"/>
    <w:rsid w:val="00657FBF"/>
    <w:rsid w:val="00660136"/>
    <w:rsid w:val="00670153"/>
    <w:rsid w:val="00670C86"/>
    <w:rsid w:val="00671AE9"/>
    <w:rsid w:val="0067383E"/>
    <w:rsid w:val="00675112"/>
    <w:rsid w:val="006777A4"/>
    <w:rsid w:val="006813ED"/>
    <w:rsid w:val="0068484F"/>
    <w:rsid w:val="00685427"/>
    <w:rsid w:val="00686C12"/>
    <w:rsid w:val="00690645"/>
    <w:rsid w:val="00690787"/>
    <w:rsid w:val="006919CF"/>
    <w:rsid w:val="00691C47"/>
    <w:rsid w:val="0069470C"/>
    <w:rsid w:val="006A0005"/>
    <w:rsid w:val="006A2C01"/>
    <w:rsid w:val="006A5198"/>
    <w:rsid w:val="006A69FC"/>
    <w:rsid w:val="006A7D65"/>
    <w:rsid w:val="006B0731"/>
    <w:rsid w:val="006B3550"/>
    <w:rsid w:val="006B356D"/>
    <w:rsid w:val="006B5022"/>
    <w:rsid w:val="006B6877"/>
    <w:rsid w:val="006B735E"/>
    <w:rsid w:val="006C4EFA"/>
    <w:rsid w:val="006C6CE0"/>
    <w:rsid w:val="006C7628"/>
    <w:rsid w:val="006D0ADC"/>
    <w:rsid w:val="006D1076"/>
    <w:rsid w:val="006D298B"/>
    <w:rsid w:val="006D2E38"/>
    <w:rsid w:val="006D3522"/>
    <w:rsid w:val="006D654C"/>
    <w:rsid w:val="006E053E"/>
    <w:rsid w:val="006E1649"/>
    <w:rsid w:val="006E55F5"/>
    <w:rsid w:val="006E6344"/>
    <w:rsid w:val="006E6545"/>
    <w:rsid w:val="006E757D"/>
    <w:rsid w:val="006E7F1D"/>
    <w:rsid w:val="006F15D6"/>
    <w:rsid w:val="006F1703"/>
    <w:rsid w:val="006F2B7F"/>
    <w:rsid w:val="006F308C"/>
    <w:rsid w:val="006F651C"/>
    <w:rsid w:val="006F734E"/>
    <w:rsid w:val="00700120"/>
    <w:rsid w:val="0070068E"/>
    <w:rsid w:val="0070097B"/>
    <w:rsid w:val="00701225"/>
    <w:rsid w:val="00701291"/>
    <w:rsid w:val="00701530"/>
    <w:rsid w:val="007020F9"/>
    <w:rsid w:val="00705F29"/>
    <w:rsid w:val="00707247"/>
    <w:rsid w:val="0071050D"/>
    <w:rsid w:val="007149AC"/>
    <w:rsid w:val="00722A94"/>
    <w:rsid w:val="00724FDB"/>
    <w:rsid w:val="00725CF9"/>
    <w:rsid w:val="00725DD4"/>
    <w:rsid w:val="00726418"/>
    <w:rsid w:val="007313D3"/>
    <w:rsid w:val="00731961"/>
    <w:rsid w:val="00731C59"/>
    <w:rsid w:val="00734CFD"/>
    <w:rsid w:val="00736C1F"/>
    <w:rsid w:val="007403DA"/>
    <w:rsid w:val="00742380"/>
    <w:rsid w:val="00743321"/>
    <w:rsid w:val="00743FFB"/>
    <w:rsid w:val="007440CA"/>
    <w:rsid w:val="0074457B"/>
    <w:rsid w:val="00746202"/>
    <w:rsid w:val="00747B8C"/>
    <w:rsid w:val="00752112"/>
    <w:rsid w:val="007532DF"/>
    <w:rsid w:val="00753309"/>
    <w:rsid w:val="00754E5E"/>
    <w:rsid w:val="00754ECB"/>
    <w:rsid w:val="00756F1F"/>
    <w:rsid w:val="00757510"/>
    <w:rsid w:val="00760F62"/>
    <w:rsid w:val="00760F66"/>
    <w:rsid w:val="007624A7"/>
    <w:rsid w:val="007633AC"/>
    <w:rsid w:val="00763B23"/>
    <w:rsid w:val="007659F0"/>
    <w:rsid w:val="00765B04"/>
    <w:rsid w:val="007660AA"/>
    <w:rsid w:val="00766B13"/>
    <w:rsid w:val="0076735B"/>
    <w:rsid w:val="00767C67"/>
    <w:rsid w:val="007720BC"/>
    <w:rsid w:val="007823D7"/>
    <w:rsid w:val="0078256C"/>
    <w:rsid w:val="00782CDC"/>
    <w:rsid w:val="00783E4B"/>
    <w:rsid w:val="00784FD9"/>
    <w:rsid w:val="0078598C"/>
    <w:rsid w:val="00786EC4"/>
    <w:rsid w:val="007871BD"/>
    <w:rsid w:val="0078799F"/>
    <w:rsid w:val="00791FAE"/>
    <w:rsid w:val="0079405B"/>
    <w:rsid w:val="00795310"/>
    <w:rsid w:val="007A005F"/>
    <w:rsid w:val="007A1719"/>
    <w:rsid w:val="007A23B5"/>
    <w:rsid w:val="007A39CE"/>
    <w:rsid w:val="007A7431"/>
    <w:rsid w:val="007A798D"/>
    <w:rsid w:val="007B3086"/>
    <w:rsid w:val="007B43A6"/>
    <w:rsid w:val="007B4705"/>
    <w:rsid w:val="007B54B3"/>
    <w:rsid w:val="007B5F59"/>
    <w:rsid w:val="007B6270"/>
    <w:rsid w:val="007C0D05"/>
    <w:rsid w:val="007C16CC"/>
    <w:rsid w:val="007C3EC3"/>
    <w:rsid w:val="007C5356"/>
    <w:rsid w:val="007C53C5"/>
    <w:rsid w:val="007C58DD"/>
    <w:rsid w:val="007D2DDE"/>
    <w:rsid w:val="007D37FC"/>
    <w:rsid w:val="007D38C2"/>
    <w:rsid w:val="007D786E"/>
    <w:rsid w:val="007E2D3E"/>
    <w:rsid w:val="007E48C9"/>
    <w:rsid w:val="007E48D1"/>
    <w:rsid w:val="007E5608"/>
    <w:rsid w:val="007E67C1"/>
    <w:rsid w:val="007F5548"/>
    <w:rsid w:val="007F56A9"/>
    <w:rsid w:val="007F7EB6"/>
    <w:rsid w:val="00800E66"/>
    <w:rsid w:val="008031C9"/>
    <w:rsid w:val="00803C99"/>
    <w:rsid w:val="008116F2"/>
    <w:rsid w:val="00811AE7"/>
    <w:rsid w:val="0081369C"/>
    <w:rsid w:val="00814129"/>
    <w:rsid w:val="0081510F"/>
    <w:rsid w:val="00821C1E"/>
    <w:rsid w:val="008234B9"/>
    <w:rsid w:val="008263A7"/>
    <w:rsid w:val="0082685E"/>
    <w:rsid w:val="008279EE"/>
    <w:rsid w:val="00831201"/>
    <w:rsid w:val="008331E7"/>
    <w:rsid w:val="00836337"/>
    <w:rsid w:val="00843816"/>
    <w:rsid w:val="00843BC8"/>
    <w:rsid w:val="00845691"/>
    <w:rsid w:val="008461C0"/>
    <w:rsid w:val="008476CA"/>
    <w:rsid w:val="008505FB"/>
    <w:rsid w:val="0085252B"/>
    <w:rsid w:val="00853E68"/>
    <w:rsid w:val="00855C0A"/>
    <w:rsid w:val="00855CD2"/>
    <w:rsid w:val="0085601C"/>
    <w:rsid w:val="0085655B"/>
    <w:rsid w:val="00857BC0"/>
    <w:rsid w:val="00860344"/>
    <w:rsid w:val="008641F0"/>
    <w:rsid w:val="0086585F"/>
    <w:rsid w:val="00866045"/>
    <w:rsid w:val="00870549"/>
    <w:rsid w:val="00870CD5"/>
    <w:rsid w:val="008719A2"/>
    <w:rsid w:val="00871AA3"/>
    <w:rsid w:val="00873924"/>
    <w:rsid w:val="00873DEA"/>
    <w:rsid w:val="00874D4F"/>
    <w:rsid w:val="00875168"/>
    <w:rsid w:val="008754CE"/>
    <w:rsid w:val="00877D80"/>
    <w:rsid w:val="00881FF6"/>
    <w:rsid w:val="00882A93"/>
    <w:rsid w:val="0089029E"/>
    <w:rsid w:val="008919C4"/>
    <w:rsid w:val="008943AC"/>
    <w:rsid w:val="0089621B"/>
    <w:rsid w:val="008970EE"/>
    <w:rsid w:val="008A17B1"/>
    <w:rsid w:val="008A198B"/>
    <w:rsid w:val="008A25D4"/>
    <w:rsid w:val="008A27F4"/>
    <w:rsid w:val="008A2E06"/>
    <w:rsid w:val="008A3692"/>
    <w:rsid w:val="008A4F4E"/>
    <w:rsid w:val="008B1A18"/>
    <w:rsid w:val="008B49F3"/>
    <w:rsid w:val="008B6867"/>
    <w:rsid w:val="008B6D64"/>
    <w:rsid w:val="008B7837"/>
    <w:rsid w:val="008C0FAB"/>
    <w:rsid w:val="008C3819"/>
    <w:rsid w:val="008C3FE3"/>
    <w:rsid w:val="008C50FD"/>
    <w:rsid w:val="008D04E4"/>
    <w:rsid w:val="008D18CC"/>
    <w:rsid w:val="008D2D4D"/>
    <w:rsid w:val="008D36F4"/>
    <w:rsid w:val="008D38FE"/>
    <w:rsid w:val="008D44B7"/>
    <w:rsid w:val="008D4AA0"/>
    <w:rsid w:val="008D57F4"/>
    <w:rsid w:val="008D6553"/>
    <w:rsid w:val="008D7EB5"/>
    <w:rsid w:val="008E0D96"/>
    <w:rsid w:val="008E2D11"/>
    <w:rsid w:val="008E2DBF"/>
    <w:rsid w:val="008E4797"/>
    <w:rsid w:val="008E66BC"/>
    <w:rsid w:val="008E7194"/>
    <w:rsid w:val="008E7B39"/>
    <w:rsid w:val="008F0165"/>
    <w:rsid w:val="008F0D80"/>
    <w:rsid w:val="008F1D36"/>
    <w:rsid w:val="008F247F"/>
    <w:rsid w:val="008F30D9"/>
    <w:rsid w:val="008F351A"/>
    <w:rsid w:val="008F494E"/>
    <w:rsid w:val="00904A25"/>
    <w:rsid w:val="00905837"/>
    <w:rsid w:val="00905DCD"/>
    <w:rsid w:val="00906D68"/>
    <w:rsid w:val="00906FED"/>
    <w:rsid w:val="00907C94"/>
    <w:rsid w:val="00912C30"/>
    <w:rsid w:val="009141D6"/>
    <w:rsid w:val="00916564"/>
    <w:rsid w:val="00916B6D"/>
    <w:rsid w:val="009205A7"/>
    <w:rsid w:val="00921056"/>
    <w:rsid w:val="009252C4"/>
    <w:rsid w:val="00930CB4"/>
    <w:rsid w:val="00933708"/>
    <w:rsid w:val="0093481B"/>
    <w:rsid w:val="00934F01"/>
    <w:rsid w:val="009350A0"/>
    <w:rsid w:val="00935ACE"/>
    <w:rsid w:val="0093786A"/>
    <w:rsid w:val="00942A2F"/>
    <w:rsid w:val="00942C45"/>
    <w:rsid w:val="00943E0D"/>
    <w:rsid w:val="00944701"/>
    <w:rsid w:val="0094483D"/>
    <w:rsid w:val="009456CA"/>
    <w:rsid w:val="00946D7E"/>
    <w:rsid w:val="009501F0"/>
    <w:rsid w:val="0095158A"/>
    <w:rsid w:val="00952178"/>
    <w:rsid w:val="00952247"/>
    <w:rsid w:val="009523A2"/>
    <w:rsid w:val="009544A4"/>
    <w:rsid w:val="0095510E"/>
    <w:rsid w:val="009554ED"/>
    <w:rsid w:val="00955D7E"/>
    <w:rsid w:val="00956BFC"/>
    <w:rsid w:val="00967CED"/>
    <w:rsid w:val="0097024C"/>
    <w:rsid w:val="00970A7A"/>
    <w:rsid w:val="00972D01"/>
    <w:rsid w:val="00972E92"/>
    <w:rsid w:val="009759AE"/>
    <w:rsid w:val="00976162"/>
    <w:rsid w:val="009771A4"/>
    <w:rsid w:val="00981578"/>
    <w:rsid w:val="009821D0"/>
    <w:rsid w:val="00982619"/>
    <w:rsid w:val="0098307E"/>
    <w:rsid w:val="00984513"/>
    <w:rsid w:val="009918FC"/>
    <w:rsid w:val="0099257D"/>
    <w:rsid w:val="0099643F"/>
    <w:rsid w:val="009A0628"/>
    <w:rsid w:val="009A234D"/>
    <w:rsid w:val="009A5E6B"/>
    <w:rsid w:val="009A6822"/>
    <w:rsid w:val="009A6B10"/>
    <w:rsid w:val="009A72A7"/>
    <w:rsid w:val="009B2FFB"/>
    <w:rsid w:val="009B329E"/>
    <w:rsid w:val="009B6105"/>
    <w:rsid w:val="009B79A0"/>
    <w:rsid w:val="009C01F6"/>
    <w:rsid w:val="009C3E9B"/>
    <w:rsid w:val="009C4ABD"/>
    <w:rsid w:val="009C50B5"/>
    <w:rsid w:val="009C5839"/>
    <w:rsid w:val="009C7983"/>
    <w:rsid w:val="009D1817"/>
    <w:rsid w:val="009D2FA8"/>
    <w:rsid w:val="009D40A6"/>
    <w:rsid w:val="009D53FE"/>
    <w:rsid w:val="009D5C19"/>
    <w:rsid w:val="009D5E5C"/>
    <w:rsid w:val="009D7728"/>
    <w:rsid w:val="009D7A83"/>
    <w:rsid w:val="009D7B41"/>
    <w:rsid w:val="009E34BA"/>
    <w:rsid w:val="009E66E3"/>
    <w:rsid w:val="009E7978"/>
    <w:rsid w:val="009F1197"/>
    <w:rsid w:val="009F2376"/>
    <w:rsid w:val="009F52C6"/>
    <w:rsid w:val="009F63BC"/>
    <w:rsid w:val="00A00CBE"/>
    <w:rsid w:val="00A010FD"/>
    <w:rsid w:val="00A03830"/>
    <w:rsid w:val="00A03C2C"/>
    <w:rsid w:val="00A07473"/>
    <w:rsid w:val="00A14A0B"/>
    <w:rsid w:val="00A14AB6"/>
    <w:rsid w:val="00A175F0"/>
    <w:rsid w:val="00A213F6"/>
    <w:rsid w:val="00A21F7A"/>
    <w:rsid w:val="00A22656"/>
    <w:rsid w:val="00A226F9"/>
    <w:rsid w:val="00A23F4E"/>
    <w:rsid w:val="00A3088A"/>
    <w:rsid w:val="00A31034"/>
    <w:rsid w:val="00A31DED"/>
    <w:rsid w:val="00A33F6B"/>
    <w:rsid w:val="00A349B4"/>
    <w:rsid w:val="00A375E4"/>
    <w:rsid w:val="00A40DF0"/>
    <w:rsid w:val="00A411AE"/>
    <w:rsid w:val="00A41DD9"/>
    <w:rsid w:val="00A4307C"/>
    <w:rsid w:val="00A43400"/>
    <w:rsid w:val="00A45003"/>
    <w:rsid w:val="00A45D26"/>
    <w:rsid w:val="00A4653E"/>
    <w:rsid w:val="00A470C3"/>
    <w:rsid w:val="00A47BCC"/>
    <w:rsid w:val="00A51756"/>
    <w:rsid w:val="00A521B0"/>
    <w:rsid w:val="00A529B3"/>
    <w:rsid w:val="00A52B5E"/>
    <w:rsid w:val="00A54A78"/>
    <w:rsid w:val="00A55173"/>
    <w:rsid w:val="00A56A77"/>
    <w:rsid w:val="00A56C9D"/>
    <w:rsid w:val="00A57D56"/>
    <w:rsid w:val="00A61D9E"/>
    <w:rsid w:val="00A65134"/>
    <w:rsid w:val="00A6599F"/>
    <w:rsid w:val="00A66EB5"/>
    <w:rsid w:val="00A7126A"/>
    <w:rsid w:val="00A7200C"/>
    <w:rsid w:val="00A72A2F"/>
    <w:rsid w:val="00A72F3D"/>
    <w:rsid w:val="00A7563F"/>
    <w:rsid w:val="00A75921"/>
    <w:rsid w:val="00A76056"/>
    <w:rsid w:val="00A76EF4"/>
    <w:rsid w:val="00A80A11"/>
    <w:rsid w:val="00A83034"/>
    <w:rsid w:val="00A83AF8"/>
    <w:rsid w:val="00A870EB"/>
    <w:rsid w:val="00A917CB"/>
    <w:rsid w:val="00A94F10"/>
    <w:rsid w:val="00A954A8"/>
    <w:rsid w:val="00A97068"/>
    <w:rsid w:val="00A970C8"/>
    <w:rsid w:val="00AA0BD6"/>
    <w:rsid w:val="00AA1C44"/>
    <w:rsid w:val="00AA2A62"/>
    <w:rsid w:val="00AA407E"/>
    <w:rsid w:val="00AA5804"/>
    <w:rsid w:val="00AA5C65"/>
    <w:rsid w:val="00AA6023"/>
    <w:rsid w:val="00AA6269"/>
    <w:rsid w:val="00AA7C37"/>
    <w:rsid w:val="00AB0DA9"/>
    <w:rsid w:val="00AB136B"/>
    <w:rsid w:val="00AB1C42"/>
    <w:rsid w:val="00AB2B5B"/>
    <w:rsid w:val="00AB5B05"/>
    <w:rsid w:val="00AC25C3"/>
    <w:rsid w:val="00AC357A"/>
    <w:rsid w:val="00AC3755"/>
    <w:rsid w:val="00AC5E81"/>
    <w:rsid w:val="00AD0DD1"/>
    <w:rsid w:val="00AD1803"/>
    <w:rsid w:val="00AD338E"/>
    <w:rsid w:val="00AD4267"/>
    <w:rsid w:val="00AD6B90"/>
    <w:rsid w:val="00AE0882"/>
    <w:rsid w:val="00AE337C"/>
    <w:rsid w:val="00AE3395"/>
    <w:rsid w:val="00AE730C"/>
    <w:rsid w:val="00AF2819"/>
    <w:rsid w:val="00AF2E5E"/>
    <w:rsid w:val="00AF40FF"/>
    <w:rsid w:val="00AF54AC"/>
    <w:rsid w:val="00AF6B88"/>
    <w:rsid w:val="00B0071B"/>
    <w:rsid w:val="00B00870"/>
    <w:rsid w:val="00B01F48"/>
    <w:rsid w:val="00B03313"/>
    <w:rsid w:val="00B03B0E"/>
    <w:rsid w:val="00B03CE9"/>
    <w:rsid w:val="00B04753"/>
    <w:rsid w:val="00B04BCD"/>
    <w:rsid w:val="00B06C4D"/>
    <w:rsid w:val="00B112C9"/>
    <w:rsid w:val="00B141F5"/>
    <w:rsid w:val="00B14840"/>
    <w:rsid w:val="00B20C64"/>
    <w:rsid w:val="00B22782"/>
    <w:rsid w:val="00B228C4"/>
    <w:rsid w:val="00B23882"/>
    <w:rsid w:val="00B24F4B"/>
    <w:rsid w:val="00B256BF"/>
    <w:rsid w:val="00B26767"/>
    <w:rsid w:val="00B26F68"/>
    <w:rsid w:val="00B2721D"/>
    <w:rsid w:val="00B30B89"/>
    <w:rsid w:val="00B3670A"/>
    <w:rsid w:val="00B36EF0"/>
    <w:rsid w:val="00B407F5"/>
    <w:rsid w:val="00B41B98"/>
    <w:rsid w:val="00B43078"/>
    <w:rsid w:val="00B43241"/>
    <w:rsid w:val="00B50B4C"/>
    <w:rsid w:val="00B5156D"/>
    <w:rsid w:val="00B517AC"/>
    <w:rsid w:val="00B51BC5"/>
    <w:rsid w:val="00B51EBA"/>
    <w:rsid w:val="00B63AA0"/>
    <w:rsid w:val="00B63AB1"/>
    <w:rsid w:val="00B64672"/>
    <w:rsid w:val="00B70259"/>
    <w:rsid w:val="00B7199F"/>
    <w:rsid w:val="00B71A05"/>
    <w:rsid w:val="00B71FF0"/>
    <w:rsid w:val="00B730F2"/>
    <w:rsid w:val="00B7314E"/>
    <w:rsid w:val="00B7392B"/>
    <w:rsid w:val="00B739C2"/>
    <w:rsid w:val="00B7461E"/>
    <w:rsid w:val="00B7479E"/>
    <w:rsid w:val="00B74986"/>
    <w:rsid w:val="00B74B82"/>
    <w:rsid w:val="00B75C80"/>
    <w:rsid w:val="00B81948"/>
    <w:rsid w:val="00B852CE"/>
    <w:rsid w:val="00B85FD3"/>
    <w:rsid w:val="00B9305C"/>
    <w:rsid w:val="00B932E3"/>
    <w:rsid w:val="00B951C1"/>
    <w:rsid w:val="00B96F37"/>
    <w:rsid w:val="00B9785F"/>
    <w:rsid w:val="00BA04C4"/>
    <w:rsid w:val="00BA18F1"/>
    <w:rsid w:val="00BA22C7"/>
    <w:rsid w:val="00BA2541"/>
    <w:rsid w:val="00BA51A7"/>
    <w:rsid w:val="00BA6F70"/>
    <w:rsid w:val="00BB09B6"/>
    <w:rsid w:val="00BB445B"/>
    <w:rsid w:val="00BB53B2"/>
    <w:rsid w:val="00BB71CD"/>
    <w:rsid w:val="00BC1560"/>
    <w:rsid w:val="00BC304D"/>
    <w:rsid w:val="00BC63B6"/>
    <w:rsid w:val="00BD0783"/>
    <w:rsid w:val="00BD144A"/>
    <w:rsid w:val="00BD3FA8"/>
    <w:rsid w:val="00BD3FE5"/>
    <w:rsid w:val="00BD777A"/>
    <w:rsid w:val="00BE3905"/>
    <w:rsid w:val="00BE50DB"/>
    <w:rsid w:val="00BE5A73"/>
    <w:rsid w:val="00BE63C5"/>
    <w:rsid w:val="00BE6797"/>
    <w:rsid w:val="00BF1040"/>
    <w:rsid w:val="00BF1697"/>
    <w:rsid w:val="00BF1F09"/>
    <w:rsid w:val="00BF223A"/>
    <w:rsid w:val="00BF2A60"/>
    <w:rsid w:val="00BF3A3A"/>
    <w:rsid w:val="00BF5979"/>
    <w:rsid w:val="00BF6283"/>
    <w:rsid w:val="00BF7076"/>
    <w:rsid w:val="00BF7087"/>
    <w:rsid w:val="00BF737E"/>
    <w:rsid w:val="00C0182F"/>
    <w:rsid w:val="00C05E53"/>
    <w:rsid w:val="00C07ECD"/>
    <w:rsid w:val="00C10CCB"/>
    <w:rsid w:val="00C10D62"/>
    <w:rsid w:val="00C11968"/>
    <w:rsid w:val="00C121DF"/>
    <w:rsid w:val="00C13D9F"/>
    <w:rsid w:val="00C21161"/>
    <w:rsid w:val="00C22122"/>
    <w:rsid w:val="00C22F4C"/>
    <w:rsid w:val="00C23A32"/>
    <w:rsid w:val="00C27118"/>
    <w:rsid w:val="00C30C82"/>
    <w:rsid w:val="00C320DF"/>
    <w:rsid w:val="00C32308"/>
    <w:rsid w:val="00C332CA"/>
    <w:rsid w:val="00C350E7"/>
    <w:rsid w:val="00C35874"/>
    <w:rsid w:val="00C359C2"/>
    <w:rsid w:val="00C364C1"/>
    <w:rsid w:val="00C404A8"/>
    <w:rsid w:val="00C43A57"/>
    <w:rsid w:val="00C448C1"/>
    <w:rsid w:val="00C45AF0"/>
    <w:rsid w:val="00C50322"/>
    <w:rsid w:val="00C50BD8"/>
    <w:rsid w:val="00C5216A"/>
    <w:rsid w:val="00C52812"/>
    <w:rsid w:val="00C533EA"/>
    <w:rsid w:val="00C6142B"/>
    <w:rsid w:val="00C61F7C"/>
    <w:rsid w:val="00C62D07"/>
    <w:rsid w:val="00C663B0"/>
    <w:rsid w:val="00C70129"/>
    <w:rsid w:val="00C708A6"/>
    <w:rsid w:val="00C71458"/>
    <w:rsid w:val="00C71C2E"/>
    <w:rsid w:val="00C75644"/>
    <w:rsid w:val="00C75E1B"/>
    <w:rsid w:val="00C81B17"/>
    <w:rsid w:val="00C81DE3"/>
    <w:rsid w:val="00C87016"/>
    <w:rsid w:val="00C96767"/>
    <w:rsid w:val="00CA461E"/>
    <w:rsid w:val="00CA791A"/>
    <w:rsid w:val="00CB05BA"/>
    <w:rsid w:val="00CB3E08"/>
    <w:rsid w:val="00CB4998"/>
    <w:rsid w:val="00CB4E78"/>
    <w:rsid w:val="00CB5822"/>
    <w:rsid w:val="00CC0380"/>
    <w:rsid w:val="00CC4C50"/>
    <w:rsid w:val="00CC6038"/>
    <w:rsid w:val="00CD2317"/>
    <w:rsid w:val="00CD7518"/>
    <w:rsid w:val="00CE1580"/>
    <w:rsid w:val="00CE1AE3"/>
    <w:rsid w:val="00CE48D0"/>
    <w:rsid w:val="00CE4F7E"/>
    <w:rsid w:val="00CE539A"/>
    <w:rsid w:val="00CF0F27"/>
    <w:rsid w:val="00CF1118"/>
    <w:rsid w:val="00CF2D5D"/>
    <w:rsid w:val="00CF2FBF"/>
    <w:rsid w:val="00CF45A2"/>
    <w:rsid w:val="00CF519A"/>
    <w:rsid w:val="00CF6317"/>
    <w:rsid w:val="00CF743E"/>
    <w:rsid w:val="00D02182"/>
    <w:rsid w:val="00D02259"/>
    <w:rsid w:val="00D061B3"/>
    <w:rsid w:val="00D06677"/>
    <w:rsid w:val="00D07080"/>
    <w:rsid w:val="00D107DB"/>
    <w:rsid w:val="00D1081D"/>
    <w:rsid w:val="00D121E6"/>
    <w:rsid w:val="00D156E8"/>
    <w:rsid w:val="00D164E9"/>
    <w:rsid w:val="00D16CAF"/>
    <w:rsid w:val="00D17091"/>
    <w:rsid w:val="00D2203E"/>
    <w:rsid w:val="00D22B56"/>
    <w:rsid w:val="00D2326D"/>
    <w:rsid w:val="00D2491E"/>
    <w:rsid w:val="00D26954"/>
    <w:rsid w:val="00D2774B"/>
    <w:rsid w:val="00D3050D"/>
    <w:rsid w:val="00D336E1"/>
    <w:rsid w:val="00D34783"/>
    <w:rsid w:val="00D34B63"/>
    <w:rsid w:val="00D3744D"/>
    <w:rsid w:val="00D37CD3"/>
    <w:rsid w:val="00D42322"/>
    <w:rsid w:val="00D424A6"/>
    <w:rsid w:val="00D435D4"/>
    <w:rsid w:val="00D436F4"/>
    <w:rsid w:val="00D447E7"/>
    <w:rsid w:val="00D44ADE"/>
    <w:rsid w:val="00D45E3A"/>
    <w:rsid w:val="00D4665A"/>
    <w:rsid w:val="00D4682D"/>
    <w:rsid w:val="00D57F4E"/>
    <w:rsid w:val="00D602EE"/>
    <w:rsid w:val="00D6109F"/>
    <w:rsid w:val="00D63EBB"/>
    <w:rsid w:val="00D66146"/>
    <w:rsid w:val="00D67087"/>
    <w:rsid w:val="00D706F7"/>
    <w:rsid w:val="00D7279E"/>
    <w:rsid w:val="00D803AA"/>
    <w:rsid w:val="00D8253A"/>
    <w:rsid w:val="00D84C60"/>
    <w:rsid w:val="00D8573C"/>
    <w:rsid w:val="00D85FCD"/>
    <w:rsid w:val="00D90DB0"/>
    <w:rsid w:val="00D90E65"/>
    <w:rsid w:val="00D911C7"/>
    <w:rsid w:val="00D940B3"/>
    <w:rsid w:val="00D9682D"/>
    <w:rsid w:val="00DA0BA8"/>
    <w:rsid w:val="00DA0CEB"/>
    <w:rsid w:val="00DA0F22"/>
    <w:rsid w:val="00DA31BB"/>
    <w:rsid w:val="00DA37EF"/>
    <w:rsid w:val="00DA3B89"/>
    <w:rsid w:val="00DA3F5D"/>
    <w:rsid w:val="00DA4BB4"/>
    <w:rsid w:val="00DB04B1"/>
    <w:rsid w:val="00DB0572"/>
    <w:rsid w:val="00DB1B77"/>
    <w:rsid w:val="00DB23F9"/>
    <w:rsid w:val="00DB35B9"/>
    <w:rsid w:val="00DB386F"/>
    <w:rsid w:val="00DB5B56"/>
    <w:rsid w:val="00DC1B89"/>
    <w:rsid w:val="00DC1CEE"/>
    <w:rsid w:val="00DC4E2F"/>
    <w:rsid w:val="00DC7369"/>
    <w:rsid w:val="00DD1193"/>
    <w:rsid w:val="00DD47B2"/>
    <w:rsid w:val="00DD6237"/>
    <w:rsid w:val="00DD68A8"/>
    <w:rsid w:val="00DD6E52"/>
    <w:rsid w:val="00DD7EB5"/>
    <w:rsid w:val="00DE3DE2"/>
    <w:rsid w:val="00DE65D9"/>
    <w:rsid w:val="00DE6F6D"/>
    <w:rsid w:val="00DE7EAB"/>
    <w:rsid w:val="00DF08DE"/>
    <w:rsid w:val="00DF1A22"/>
    <w:rsid w:val="00DF2105"/>
    <w:rsid w:val="00DF255B"/>
    <w:rsid w:val="00DF4292"/>
    <w:rsid w:val="00DF6293"/>
    <w:rsid w:val="00DF7250"/>
    <w:rsid w:val="00E00ADD"/>
    <w:rsid w:val="00E00D11"/>
    <w:rsid w:val="00E01B7F"/>
    <w:rsid w:val="00E02B25"/>
    <w:rsid w:val="00E03707"/>
    <w:rsid w:val="00E03B8C"/>
    <w:rsid w:val="00E04E54"/>
    <w:rsid w:val="00E05BC9"/>
    <w:rsid w:val="00E05CD2"/>
    <w:rsid w:val="00E05ECA"/>
    <w:rsid w:val="00E05F44"/>
    <w:rsid w:val="00E06230"/>
    <w:rsid w:val="00E06906"/>
    <w:rsid w:val="00E0735C"/>
    <w:rsid w:val="00E102C8"/>
    <w:rsid w:val="00E1093E"/>
    <w:rsid w:val="00E10E8B"/>
    <w:rsid w:val="00E113C7"/>
    <w:rsid w:val="00E1152D"/>
    <w:rsid w:val="00E11B10"/>
    <w:rsid w:val="00E11E55"/>
    <w:rsid w:val="00E12116"/>
    <w:rsid w:val="00E1632B"/>
    <w:rsid w:val="00E16517"/>
    <w:rsid w:val="00E20212"/>
    <w:rsid w:val="00E21D9E"/>
    <w:rsid w:val="00E21F91"/>
    <w:rsid w:val="00E23E0C"/>
    <w:rsid w:val="00E240F4"/>
    <w:rsid w:val="00E24B86"/>
    <w:rsid w:val="00E25D5E"/>
    <w:rsid w:val="00E27158"/>
    <w:rsid w:val="00E276B1"/>
    <w:rsid w:val="00E27C4F"/>
    <w:rsid w:val="00E305CD"/>
    <w:rsid w:val="00E312C0"/>
    <w:rsid w:val="00E3199A"/>
    <w:rsid w:val="00E32456"/>
    <w:rsid w:val="00E33F0D"/>
    <w:rsid w:val="00E35699"/>
    <w:rsid w:val="00E36D99"/>
    <w:rsid w:val="00E37CB4"/>
    <w:rsid w:val="00E406AC"/>
    <w:rsid w:val="00E410F7"/>
    <w:rsid w:val="00E42BD6"/>
    <w:rsid w:val="00E435FD"/>
    <w:rsid w:val="00E50828"/>
    <w:rsid w:val="00E50A9B"/>
    <w:rsid w:val="00E51628"/>
    <w:rsid w:val="00E54892"/>
    <w:rsid w:val="00E57591"/>
    <w:rsid w:val="00E60C12"/>
    <w:rsid w:val="00E60C59"/>
    <w:rsid w:val="00E611DC"/>
    <w:rsid w:val="00E61B31"/>
    <w:rsid w:val="00E61F58"/>
    <w:rsid w:val="00E65976"/>
    <w:rsid w:val="00E6644B"/>
    <w:rsid w:val="00E667B6"/>
    <w:rsid w:val="00E70F41"/>
    <w:rsid w:val="00E717BE"/>
    <w:rsid w:val="00E73323"/>
    <w:rsid w:val="00E73830"/>
    <w:rsid w:val="00E753FC"/>
    <w:rsid w:val="00E75465"/>
    <w:rsid w:val="00E82454"/>
    <w:rsid w:val="00E826D2"/>
    <w:rsid w:val="00E8556B"/>
    <w:rsid w:val="00E87B9F"/>
    <w:rsid w:val="00E90279"/>
    <w:rsid w:val="00E902B0"/>
    <w:rsid w:val="00E960F9"/>
    <w:rsid w:val="00E97BCE"/>
    <w:rsid w:val="00EA1593"/>
    <w:rsid w:val="00EA2261"/>
    <w:rsid w:val="00EA237A"/>
    <w:rsid w:val="00EA2A02"/>
    <w:rsid w:val="00EA7B63"/>
    <w:rsid w:val="00EB1952"/>
    <w:rsid w:val="00EB28D9"/>
    <w:rsid w:val="00EB4AE2"/>
    <w:rsid w:val="00EB6EA2"/>
    <w:rsid w:val="00EB7166"/>
    <w:rsid w:val="00EC2A00"/>
    <w:rsid w:val="00EC2EFC"/>
    <w:rsid w:val="00EC5DE1"/>
    <w:rsid w:val="00ED0401"/>
    <w:rsid w:val="00ED06F0"/>
    <w:rsid w:val="00ED1746"/>
    <w:rsid w:val="00ED35CB"/>
    <w:rsid w:val="00ED3C0F"/>
    <w:rsid w:val="00ED3EAD"/>
    <w:rsid w:val="00ED6501"/>
    <w:rsid w:val="00EE0ABC"/>
    <w:rsid w:val="00EE0F0E"/>
    <w:rsid w:val="00EE21BC"/>
    <w:rsid w:val="00EE282A"/>
    <w:rsid w:val="00EE3A6A"/>
    <w:rsid w:val="00EE6C30"/>
    <w:rsid w:val="00EF06EC"/>
    <w:rsid w:val="00EF0727"/>
    <w:rsid w:val="00EF120F"/>
    <w:rsid w:val="00EF1DA8"/>
    <w:rsid w:val="00EF3EE6"/>
    <w:rsid w:val="00EF598B"/>
    <w:rsid w:val="00EF6FC5"/>
    <w:rsid w:val="00EF7B6E"/>
    <w:rsid w:val="00F0230D"/>
    <w:rsid w:val="00F044DC"/>
    <w:rsid w:val="00F054ED"/>
    <w:rsid w:val="00F068C2"/>
    <w:rsid w:val="00F10B9D"/>
    <w:rsid w:val="00F121DD"/>
    <w:rsid w:val="00F12C4D"/>
    <w:rsid w:val="00F15FEB"/>
    <w:rsid w:val="00F17F38"/>
    <w:rsid w:val="00F20C3F"/>
    <w:rsid w:val="00F20E39"/>
    <w:rsid w:val="00F2374F"/>
    <w:rsid w:val="00F24150"/>
    <w:rsid w:val="00F25DE9"/>
    <w:rsid w:val="00F26DE5"/>
    <w:rsid w:val="00F30883"/>
    <w:rsid w:val="00F32320"/>
    <w:rsid w:val="00F32D1D"/>
    <w:rsid w:val="00F368F1"/>
    <w:rsid w:val="00F37767"/>
    <w:rsid w:val="00F44189"/>
    <w:rsid w:val="00F44802"/>
    <w:rsid w:val="00F4487B"/>
    <w:rsid w:val="00F45098"/>
    <w:rsid w:val="00F45FAF"/>
    <w:rsid w:val="00F552AB"/>
    <w:rsid w:val="00F601F2"/>
    <w:rsid w:val="00F61393"/>
    <w:rsid w:val="00F61FD5"/>
    <w:rsid w:val="00F62C5A"/>
    <w:rsid w:val="00F63C63"/>
    <w:rsid w:val="00F64019"/>
    <w:rsid w:val="00F65388"/>
    <w:rsid w:val="00F66278"/>
    <w:rsid w:val="00F6719E"/>
    <w:rsid w:val="00F67FA8"/>
    <w:rsid w:val="00F719E1"/>
    <w:rsid w:val="00F7223A"/>
    <w:rsid w:val="00F73DE1"/>
    <w:rsid w:val="00F73F8E"/>
    <w:rsid w:val="00F74412"/>
    <w:rsid w:val="00F8005B"/>
    <w:rsid w:val="00F809B7"/>
    <w:rsid w:val="00F81B36"/>
    <w:rsid w:val="00F83CD9"/>
    <w:rsid w:val="00F84FA0"/>
    <w:rsid w:val="00F922FE"/>
    <w:rsid w:val="00F937F6"/>
    <w:rsid w:val="00F94D07"/>
    <w:rsid w:val="00F950AD"/>
    <w:rsid w:val="00F95267"/>
    <w:rsid w:val="00F95356"/>
    <w:rsid w:val="00F96677"/>
    <w:rsid w:val="00F976A8"/>
    <w:rsid w:val="00FA2B6E"/>
    <w:rsid w:val="00FA327C"/>
    <w:rsid w:val="00FA4138"/>
    <w:rsid w:val="00FA73CD"/>
    <w:rsid w:val="00FA7DB7"/>
    <w:rsid w:val="00FB0EBE"/>
    <w:rsid w:val="00FB2843"/>
    <w:rsid w:val="00FB3035"/>
    <w:rsid w:val="00FB4A97"/>
    <w:rsid w:val="00FB4E6E"/>
    <w:rsid w:val="00FB4F92"/>
    <w:rsid w:val="00FB607F"/>
    <w:rsid w:val="00FB697A"/>
    <w:rsid w:val="00FB7BDE"/>
    <w:rsid w:val="00FC0174"/>
    <w:rsid w:val="00FC0CF9"/>
    <w:rsid w:val="00FC2EEC"/>
    <w:rsid w:val="00FC57D4"/>
    <w:rsid w:val="00FC5EC7"/>
    <w:rsid w:val="00FC7325"/>
    <w:rsid w:val="00FD2A12"/>
    <w:rsid w:val="00FD3409"/>
    <w:rsid w:val="00FD68C0"/>
    <w:rsid w:val="00FD7670"/>
    <w:rsid w:val="00FE2311"/>
    <w:rsid w:val="00FE280D"/>
    <w:rsid w:val="00FE32C9"/>
    <w:rsid w:val="00FE4632"/>
    <w:rsid w:val="00FE4BC9"/>
    <w:rsid w:val="00FE6354"/>
    <w:rsid w:val="00FE71DB"/>
    <w:rsid w:val="00FF4773"/>
    <w:rsid w:val="00FF58C6"/>
    <w:rsid w:val="00FF61D8"/>
    <w:rsid w:val="00FF630B"/>
    <w:rsid w:val="00FF791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60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6EDB"/>
    <w:rPr>
      <w:sz w:val="24"/>
      <w:szCs w:val="24"/>
    </w:rPr>
  </w:style>
  <w:style w:type="paragraph" w:styleId="Heading1">
    <w:name w:val="heading 1"/>
    <w:basedOn w:val="Normal"/>
    <w:next w:val="Normal"/>
    <w:qFormat/>
    <w:rsid w:val="006D2E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D2E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2E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23DAA"/>
    <w:rPr>
      <w:rFonts w:ascii="Arial" w:hAnsi="Arial" w:cs="Arial"/>
      <w:b/>
      <w:bCs/>
      <w:sz w:val="26"/>
      <w:szCs w:val="26"/>
      <w:lang w:val="en-US" w:eastAsia="en-US" w:bidi="ar-SA"/>
    </w:rPr>
  </w:style>
  <w:style w:type="paragraph" w:customStyle="1" w:styleId="MyNormal">
    <w:name w:val="My Normal"/>
    <w:basedOn w:val="Normal"/>
    <w:rsid w:val="006D2E38"/>
    <w:pPr>
      <w:tabs>
        <w:tab w:val="left" w:pos="540"/>
        <w:tab w:val="left" w:pos="1260"/>
        <w:tab w:val="left" w:pos="2160"/>
        <w:tab w:val="left" w:pos="2880"/>
        <w:tab w:val="left" w:pos="3600"/>
        <w:tab w:val="left" w:pos="4320"/>
      </w:tabs>
      <w:jc w:val="both"/>
    </w:pPr>
    <w:rPr>
      <w:rFonts w:ascii="Arial" w:hAnsi="Arial"/>
      <w:sz w:val="22"/>
    </w:rPr>
  </w:style>
  <w:style w:type="paragraph" w:customStyle="1" w:styleId="MyHead1">
    <w:name w:val="My Head 1"/>
    <w:basedOn w:val="Heading1"/>
    <w:next w:val="MyHead2"/>
    <w:rsid w:val="002713C4"/>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MyHead2">
    <w:name w:val="My Head 2"/>
    <w:basedOn w:val="Heading2"/>
    <w:next w:val="MyNormal"/>
    <w:rsid w:val="002713C4"/>
    <w:pPr>
      <w:tabs>
        <w:tab w:val="left" w:pos="540"/>
        <w:tab w:val="left" w:pos="1260"/>
        <w:tab w:val="left" w:pos="2160"/>
        <w:tab w:val="left" w:pos="2880"/>
        <w:tab w:val="left" w:pos="3600"/>
        <w:tab w:val="left" w:pos="4320"/>
      </w:tabs>
      <w:spacing w:before="360" w:after="180"/>
      <w:ind w:left="1260" w:hanging="720"/>
    </w:pPr>
    <w:rPr>
      <w:i w:val="0"/>
      <w:smallCaps/>
    </w:rPr>
  </w:style>
  <w:style w:type="paragraph" w:customStyle="1" w:styleId="MyHead3">
    <w:name w:val="My Head 3"/>
    <w:basedOn w:val="Heading3"/>
    <w:next w:val="MyNormal"/>
    <w:link w:val="MyHead3Char"/>
    <w:rsid w:val="003A2450"/>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3A2450"/>
    <w:rPr>
      <w:rFonts w:ascii="Arial" w:hAnsi="Arial" w:cs="Arial"/>
      <w:b/>
      <w:bCs/>
      <w:sz w:val="22"/>
      <w:szCs w:val="26"/>
    </w:rPr>
  </w:style>
  <w:style w:type="paragraph" w:styleId="Header">
    <w:name w:val="header"/>
    <w:basedOn w:val="Normal"/>
    <w:link w:val="HeaderChar"/>
    <w:uiPriority w:val="99"/>
    <w:rsid w:val="00095F82"/>
    <w:pPr>
      <w:tabs>
        <w:tab w:val="center" w:pos="4320"/>
        <w:tab w:val="right" w:pos="8640"/>
      </w:tabs>
    </w:pPr>
  </w:style>
  <w:style w:type="paragraph" w:styleId="Footer">
    <w:name w:val="footer"/>
    <w:basedOn w:val="Normal"/>
    <w:rsid w:val="00095F82"/>
    <w:pPr>
      <w:tabs>
        <w:tab w:val="center" w:pos="4320"/>
        <w:tab w:val="right" w:pos="8640"/>
      </w:tabs>
    </w:pPr>
  </w:style>
  <w:style w:type="character" w:styleId="PageNumber">
    <w:name w:val="page number"/>
    <w:basedOn w:val="DefaultParagraphFont"/>
    <w:rsid w:val="00095F82"/>
  </w:style>
  <w:style w:type="character" w:styleId="Hyperlink">
    <w:name w:val="Hyperlink"/>
    <w:rsid w:val="002713C4"/>
    <w:rPr>
      <w:color w:val="0000FF"/>
      <w:u w:val="single"/>
    </w:rPr>
  </w:style>
  <w:style w:type="paragraph" w:customStyle="1" w:styleId="BulletL2">
    <w:name w:val="Bullet L2"/>
    <w:basedOn w:val="MyNormal"/>
    <w:rsid w:val="00371E27"/>
    <w:pPr>
      <w:numPr>
        <w:numId w:val="2"/>
      </w:numPr>
      <w:tabs>
        <w:tab w:val="clear" w:pos="720"/>
        <w:tab w:val="left" w:pos="2700"/>
      </w:tabs>
      <w:spacing w:before="120" w:after="120"/>
      <w:ind w:left="2700" w:hanging="353"/>
    </w:pPr>
  </w:style>
  <w:style w:type="paragraph" w:customStyle="1" w:styleId="BulletL1">
    <w:name w:val="Bullet L1"/>
    <w:basedOn w:val="MyNormal"/>
    <w:next w:val="MyNormal"/>
    <w:rsid w:val="00371E27"/>
    <w:pPr>
      <w:numPr>
        <w:numId w:val="1"/>
      </w:numPr>
      <w:tabs>
        <w:tab w:val="clear" w:pos="1890"/>
        <w:tab w:val="num" w:pos="720"/>
      </w:tabs>
      <w:ind w:left="720"/>
    </w:pPr>
  </w:style>
  <w:style w:type="paragraph" w:styleId="TOC1">
    <w:name w:val="toc 1"/>
    <w:basedOn w:val="Normal"/>
    <w:next w:val="Normal"/>
    <w:autoRedefine/>
    <w:uiPriority w:val="39"/>
    <w:rsid w:val="0065533C"/>
    <w:pPr>
      <w:spacing w:before="120" w:after="120"/>
    </w:pPr>
    <w:rPr>
      <w:rFonts w:ascii="Arial" w:hAnsi="Arial"/>
      <w:smallCaps/>
    </w:rPr>
  </w:style>
  <w:style w:type="paragraph" w:styleId="TOC2">
    <w:name w:val="toc 2"/>
    <w:basedOn w:val="Normal"/>
    <w:next w:val="Normal"/>
    <w:autoRedefine/>
    <w:uiPriority w:val="39"/>
    <w:rsid w:val="00EC170B"/>
    <w:pPr>
      <w:tabs>
        <w:tab w:val="left" w:pos="990"/>
        <w:tab w:val="right" w:leader="dot" w:pos="10070"/>
      </w:tabs>
      <w:ind w:left="240"/>
    </w:pPr>
    <w:rPr>
      <w:rFonts w:ascii="Arial" w:hAnsi="Arial"/>
      <w:sz w:val="22"/>
    </w:rPr>
  </w:style>
  <w:style w:type="paragraph" w:styleId="TOC3">
    <w:name w:val="toc 3"/>
    <w:basedOn w:val="Normal"/>
    <w:next w:val="Normal"/>
    <w:autoRedefine/>
    <w:semiHidden/>
    <w:rsid w:val="00120145"/>
    <w:pPr>
      <w:ind w:left="480"/>
    </w:pPr>
    <w:rPr>
      <w:rFonts w:ascii="Arial" w:hAnsi="Arial"/>
      <w:sz w:val="20"/>
    </w:rPr>
  </w:style>
  <w:style w:type="paragraph" w:styleId="BalloonText">
    <w:name w:val="Balloon Text"/>
    <w:basedOn w:val="Normal"/>
    <w:semiHidden/>
    <w:rsid w:val="008F4ADB"/>
    <w:rPr>
      <w:rFonts w:ascii="Tahoma" w:hAnsi="Tahoma" w:cs="Tahoma"/>
      <w:sz w:val="16"/>
      <w:szCs w:val="16"/>
    </w:rPr>
  </w:style>
  <w:style w:type="character" w:styleId="CommentReference">
    <w:name w:val="annotation reference"/>
    <w:rsid w:val="00822414"/>
    <w:rPr>
      <w:sz w:val="18"/>
      <w:szCs w:val="18"/>
    </w:rPr>
  </w:style>
  <w:style w:type="paragraph" w:styleId="CommentText">
    <w:name w:val="annotation text"/>
    <w:basedOn w:val="Normal"/>
    <w:link w:val="CommentTextChar"/>
    <w:rsid w:val="00822414"/>
    <w:rPr>
      <w:lang w:val="x-none" w:eastAsia="x-none"/>
    </w:rPr>
  </w:style>
  <w:style w:type="character" w:customStyle="1" w:styleId="CommentTextChar">
    <w:name w:val="Comment Text Char"/>
    <w:link w:val="CommentText"/>
    <w:rsid w:val="00822414"/>
    <w:rPr>
      <w:sz w:val="24"/>
      <w:szCs w:val="24"/>
    </w:rPr>
  </w:style>
  <w:style w:type="paragraph" w:styleId="CommentSubject">
    <w:name w:val="annotation subject"/>
    <w:basedOn w:val="CommentText"/>
    <w:next w:val="CommentText"/>
    <w:link w:val="CommentSubjectChar"/>
    <w:rsid w:val="00822414"/>
    <w:rPr>
      <w:b/>
      <w:bCs/>
    </w:rPr>
  </w:style>
  <w:style w:type="character" w:customStyle="1" w:styleId="CommentSubjectChar">
    <w:name w:val="Comment Subject Char"/>
    <w:link w:val="CommentSubject"/>
    <w:rsid w:val="00822414"/>
    <w:rPr>
      <w:b/>
      <w:bCs/>
      <w:sz w:val="24"/>
      <w:szCs w:val="24"/>
    </w:rPr>
  </w:style>
  <w:style w:type="paragraph" w:customStyle="1" w:styleId="MediumList2-Accent21">
    <w:name w:val="Medium List 2 - Accent 21"/>
    <w:hidden/>
    <w:rsid w:val="009C2D0B"/>
    <w:rPr>
      <w:sz w:val="24"/>
      <w:szCs w:val="24"/>
    </w:rPr>
  </w:style>
  <w:style w:type="character" w:styleId="FollowedHyperlink">
    <w:name w:val="FollowedHyperlink"/>
    <w:rsid w:val="009C2D0B"/>
    <w:rPr>
      <w:color w:val="800080"/>
      <w:u w:val="single"/>
    </w:rPr>
  </w:style>
  <w:style w:type="paragraph" w:customStyle="1" w:styleId="MediumGrid1-Accent21">
    <w:name w:val="Medium Grid 1 - Accent 21"/>
    <w:basedOn w:val="Normal"/>
    <w:rsid w:val="004F3C15"/>
    <w:pPr>
      <w:ind w:left="720"/>
      <w:contextualSpacing/>
    </w:pPr>
  </w:style>
  <w:style w:type="character" w:customStyle="1" w:styleId="caps">
    <w:name w:val="caps"/>
    <w:basedOn w:val="DefaultParagraphFont"/>
    <w:rsid w:val="00075042"/>
  </w:style>
  <w:style w:type="paragraph" w:styleId="ListParagraph">
    <w:name w:val="List Paragraph"/>
    <w:basedOn w:val="Normal"/>
    <w:uiPriority w:val="34"/>
    <w:qFormat/>
    <w:rsid w:val="00C13D9F"/>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052D40"/>
    <w:pPr>
      <w:ind w:left="1440" w:hanging="720"/>
    </w:pPr>
  </w:style>
  <w:style w:type="character" w:customStyle="1" w:styleId="BodyTextIndentChar">
    <w:name w:val="Body Text Indent Char"/>
    <w:basedOn w:val="DefaultParagraphFont"/>
    <w:link w:val="BodyTextIndent"/>
    <w:rsid w:val="00052D40"/>
    <w:rPr>
      <w:sz w:val="24"/>
      <w:szCs w:val="24"/>
    </w:rPr>
  </w:style>
  <w:style w:type="character" w:customStyle="1" w:styleId="HeaderChar">
    <w:name w:val="Header Char"/>
    <w:basedOn w:val="DefaultParagraphFont"/>
    <w:link w:val="Header"/>
    <w:uiPriority w:val="99"/>
    <w:rsid w:val="00502757"/>
    <w:rPr>
      <w:sz w:val="24"/>
      <w:szCs w:val="24"/>
    </w:rPr>
  </w:style>
  <w:style w:type="paragraph" w:styleId="Revision">
    <w:name w:val="Revision"/>
    <w:hidden/>
    <w:rsid w:val="007B6270"/>
    <w:rPr>
      <w:sz w:val="24"/>
      <w:szCs w:val="24"/>
    </w:rPr>
  </w:style>
  <w:style w:type="character" w:customStyle="1" w:styleId="Heading2Char">
    <w:name w:val="Heading 2 Char"/>
    <w:basedOn w:val="DefaultParagraphFont"/>
    <w:link w:val="Heading2"/>
    <w:uiPriority w:val="9"/>
    <w:rsid w:val="00023C8F"/>
    <w:rPr>
      <w:rFonts w:ascii="Arial" w:hAnsi="Arial" w:cs="Arial"/>
      <w:b/>
      <w:bCs/>
      <w:i/>
      <w:iCs/>
      <w:sz w:val="28"/>
      <w:szCs w:val="28"/>
    </w:rPr>
  </w:style>
  <w:style w:type="paragraph" w:customStyle="1" w:styleId="Default">
    <w:name w:val="Default"/>
    <w:rsid w:val="000B6F77"/>
    <w:pPr>
      <w:autoSpaceDE w:val="0"/>
      <w:autoSpaceDN w:val="0"/>
      <w:adjustRightInd w:val="0"/>
    </w:pPr>
    <w:rPr>
      <w:color w:val="000000"/>
      <w:sz w:val="24"/>
      <w:szCs w:val="24"/>
    </w:rPr>
  </w:style>
  <w:style w:type="paragraph" w:styleId="NoSpacing">
    <w:name w:val="No Spacing"/>
    <w:qFormat/>
    <w:rsid w:val="00AD338E"/>
    <w:rPr>
      <w:rFonts w:ascii="Calibri" w:eastAsia="Calibri" w:hAnsi="Calibri"/>
      <w:sz w:val="22"/>
      <w:szCs w:val="22"/>
    </w:rPr>
  </w:style>
  <w:style w:type="paragraph" w:styleId="BodyTextIndent2">
    <w:name w:val="Body Text Indent 2"/>
    <w:basedOn w:val="Normal"/>
    <w:link w:val="BodyTextIndent2Char"/>
    <w:unhideWhenUsed/>
    <w:rsid w:val="00CF2FBF"/>
    <w:pPr>
      <w:spacing w:after="120" w:line="480" w:lineRule="auto"/>
      <w:ind w:left="360"/>
    </w:pPr>
  </w:style>
  <w:style w:type="character" w:customStyle="1" w:styleId="BodyTextIndent2Char">
    <w:name w:val="Body Text Indent 2 Char"/>
    <w:basedOn w:val="DefaultParagraphFont"/>
    <w:link w:val="BodyTextIndent2"/>
    <w:rsid w:val="00CF2FBF"/>
    <w:rPr>
      <w:sz w:val="24"/>
      <w:szCs w:val="24"/>
    </w:rPr>
  </w:style>
  <w:style w:type="table" w:styleId="TableGrid">
    <w:name w:val="Table Grid"/>
    <w:basedOn w:val="TableNormal"/>
    <w:uiPriority w:val="59"/>
    <w:rsid w:val="00CF2F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E6EDB"/>
    <w:rPr>
      <w:sz w:val="24"/>
      <w:szCs w:val="24"/>
    </w:rPr>
  </w:style>
  <w:style w:type="paragraph" w:styleId="Heading1">
    <w:name w:val="heading 1"/>
    <w:basedOn w:val="Normal"/>
    <w:next w:val="Normal"/>
    <w:qFormat/>
    <w:rsid w:val="006D2E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D2E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2E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23DAA"/>
    <w:rPr>
      <w:rFonts w:ascii="Arial" w:hAnsi="Arial" w:cs="Arial"/>
      <w:b/>
      <w:bCs/>
      <w:sz w:val="26"/>
      <w:szCs w:val="26"/>
      <w:lang w:val="en-US" w:eastAsia="en-US" w:bidi="ar-SA"/>
    </w:rPr>
  </w:style>
  <w:style w:type="paragraph" w:customStyle="1" w:styleId="MyNormal">
    <w:name w:val="My Normal"/>
    <w:basedOn w:val="Normal"/>
    <w:rsid w:val="006D2E38"/>
    <w:pPr>
      <w:tabs>
        <w:tab w:val="left" w:pos="540"/>
        <w:tab w:val="left" w:pos="1260"/>
        <w:tab w:val="left" w:pos="2160"/>
        <w:tab w:val="left" w:pos="2880"/>
        <w:tab w:val="left" w:pos="3600"/>
        <w:tab w:val="left" w:pos="4320"/>
      </w:tabs>
      <w:jc w:val="both"/>
    </w:pPr>
    <w:rPr>
      <w:rFonts w:ascii="Arial" w:hAnsi="Arial"/>
      <w:sz w:val="22"/>
    </w:rPr>
  </w:style>
  <w:style w:type="paragraph" w:customStyle="1" w:styleId="MyHead1">
    <w:name w:val="My Head 1"/>
    <w:basedOn w:val="Heading1"/>
    <w:next w:val="MyHead2"/>
    <w:rsid w:val="002713C4"/>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MyHead2">
    <w:name w:val="My Head 2"/>
    <w:basedOn w:val="Heading2"/>
    <w:next w:val="MyNormal"/>
    <w:rsid w:val="002713C4"/>
    <w:pPr>
      <w:tabs>
        <w:tab w:val="left" w:pos="540"/>
        <w:tab w:val="left" w:pos="1260"/>
        <w:tab w:val="left" w:pos="2160"/>
        <w:tab w:val="left" w:pos="2880"/>
        <w:tab w:val="left" w:pos="3600"/>
        <w:tab w:val="left" w:pos="4320"/>
      </w:tabs>
      <w:spacing w:before="360" w:after="180"/>
      <w:ind w:left="1260" w:hanging="720"/>
    </w:pPr>
    <w:rPr>
      <w:i w:val="0"/>
      <w:smallCaps/>
    </w:rPr>
  </w:style>
  <w:style w:type="paragraph" w:customStyle="1" w:styleId="MyHead3">
    <w:name w:val="My Head 3"/>
    <w:basedOn w:val="Heading3"/>
    <w:next w:val="MyNormal"/>
    <w:link w:val="MyHead3Char"/>
    <w:rsid w:val="003A2450"/>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3A2450"/>
    <w:rPr>
      <w:rFonts w:ascii="Arial" w:hAnsi="Arial" w:cs="Arial"/>
      <w:b/>
      <w:bCs/>
      <w:sz w:val="22"/>
      <w:szCs w:val="26"/>
    </w:rPr>
  </w:style>
  <w:style w:type="paragraph" w:styleId="Header">
    <w:name w:val="header"/>
    <w:basedOn w:val="Normal"/>
    <w:link w:val="HeaderChar"/>
    <w:uiPriority w:val="99"/>
    <w:rsid w:val="00095F82"/>
    <w:pPr>
      <w:tabs>
        <w:tab w:val="center" w:pos="4320"/>
        <w:tab w:val="right" w:pos="8640"/>
      </w:tabs>
    </w:pPr>
  </w:style>
  <w:style w:type="paragraph" w:styleId="Footer">
    <w:name w:val="footer"/>
    <w:basedOn w:val="Normal"/>
    <w:rsid w:val="00095F82"/>
    <w:pPr>
      <w:tabs>
        <w:tab w:val="center" w:pos="4320"/>
        <w:tab w:val="right" w:pos="8640"/>
      </w:tabs>
    </w:pPr>
  </w:style>
  <w:style w:type="character" w:styleId="PageNumber">
    <w:name w:val="page number"/>
    <w:basedOn w:val="DefaultParagraphFont"/>
    <w:rsid w:val="00095F82"/>
  </w:style>
  <w:style w:type="character" w:styleId="Hyperlink">
    <w:name w:val="Hyperlink"/>
    <w:rsid w:val="002713C4"/>
    <w:rPr>
      <w:color w:val="0000FF"/>
      <w:u w:val="single"/>
    </w:rPr>
  </w:style>
  <w:style w:type="paragraph" w:customStyle="1" w:styleId="BulletL2">
    <w:name w:val="Bullet L2"/>
    <w:basedOn w:val="MyNormal"/>
    <w:rsid w:val="00371E27"/>
    <w:pPr>
      <w:numPr>
        <w:numId w:val="2"/>
      </w:numPr>
      <w:tabs>
        <w:tab w:val="clear" w:pos="720"/>
        <w:tab w:val="left" w:pos="2700"/>
      </w:tabs>
      <w:spacing w:before="120" w:after="120"/>
      <w:ind w:left="2700" w:hanging="353"/>
    </w:pPr>
  </w:style>
  <w:style w:type="paragraph" w:customStyle="1" w:styleId="BulletL1">
    <w:name w:val="Bullet L1"/>
    <w:basedOn w:val="MyNormal"/>
    <w:next w:val="MyNormal"/>
    <w:rsid w:val="00371E27"/>
    <w:pPr>
      <w:numPr>
        <w:numId w:val="1"/>
      </w:numPr>
      <w:tabs>
        <w:tab w:val="clear" w:pos="1890"/>
        <w:tab w:val="num" w:pos="720"/>
      </w:tabs>
      <w:ind w:left="720"/>
    </w:pPr>
  </w:style>
  <w:style w:type="paragraph" w:styleId="TOC1">
    <w:name w:val="toc 1"/>
    <w:basedOn w:val="Normal"/>
    <w:next w:val="Normal"/>
    <w:autoRedefine/>
    <w:uiPriority w:val="39"/>
    <w:rsid w:val="0065533C"/>
    <w:pPr>
      <w:spacing w:before="120" w:after="120"/>
    </w:pPr>
    <w:rPr>
      <w:rFonts w:ascii="Arial" w:hAnsi="Arial"/>
      <w:smallCaps/>
    </w:rPr>
  </w:style>
  <w:style w:type="paragraph" w:styleId="TOC2">
    <w:name w:val="toc 2"/>
    <w:basedOn w:val="Normal"/>
    <w:next w:val="Normal"/>
    <w:autoRedefine/>
    <w:uiPriority w:val="39"/>
    <w:rsid w:val="00EC170B"/>
    <w:pPr>
      <w:tabs>
        <w:tab w:val="left" w:pos="990"/>
        <w:tab w:val="right" w:leader="dot" w:pos="10070"/>
      </w:tabs>
      <w:ind w:left="240"/>
    </w:pPr>
    <w:rPr>
      <w:rFonts w:ascii="Arial" w:hAnsi="Arial"/>
      <w:sz w:val="22"/>
    </w:rPr>
  </w:style>
  <w:style w:type="paragraph" w:styleId="TOC3">
    <w:name w:val="toc 3"/>
    <w:basedOn w:val="Normal"/>
    <w:next w:val="Normal"/>
    <w:autoRedefine/>
    <w:semiHidden/>
    <w:rsid w:val="00120145"/>
    <w:pPr>
      <w:ind w:left="480"/>
    </w:pPr>
    <w:rPr>
      <w:rFonts w:ascii="Arial" w:hAnsi="Arial"/>
      <w:sz w:val="20"/>
    </w:rPr>
  </w:style>
  <w:style w:type="paragraph" w:styleId="BalloonText">
    <w:name w:val="Balloon Text"/>
    <w:basedOn w:val="Normal"/>
    <w:semiHidden/>
    <w:rsid w:val="008F4ADB"/>
    <w:rPr>
      <w:rFonts w:ascii="Tahoma" w:hAnsi="Tahoma" w:cs="Tahoma"/>
      <w:sz w:val="16"/>
      <w:szCs w:val="16"/>
    </w:rPr>
  </w:style>
  <w:style w:type="character" w:styleId="CommentReference">
    <w:name w:val="annotation reference"/>
    <w:rsid w:val="00822414"/>
    <w:rPr>
      <w:sz w:val="18"/>
      <w:szCs w:val="18"/>
    </w:rPr>
  </w:style>
  <w:style w:type="paragraph" w:styleId="CommentText">
    <w:name w:val="annotation text"/>
    <w:basedOn w:val="Normal"/>
    <w:link w:val="CommentTextChar"/>
    <w:rsid w:val="00822414"/>
    <w:rPr>
      <w:lang w:val="x-none" w:eastAsia="x-none"/>
    </w:rPr>
  </w:style>
  <w:style w:type="character" w:customStyle="1" w:styleId="CommentTextChar">
    <w:name w:val="Comment Text Char"/>
    <w:link w:val="CommentText"/>
    <w:rsid w:val="00822414"/>
    <w:rPr>
      <w:sz w:val="24"/>
      <w:szCs w:val="24"/>
    </w:rPr>
  </w:style>
  <w:style w:type="paragraph" w:styleId="CommentSubject">
    <w:name w:val="annotation subject"/>
    <w:basedOn w:val="CommentText"/>
    <w:next w:val="CommentText"/>
    <w:link w:val="CommentSubjectChar"/>
    <w:rsid w:val="00822414"/>
    <w:rPr>
      <w:b/>
      <w:bCs/>
    </w:rPr>
  </w:style>
  <w:style w:type="character" w:customStyle="1" w:styleId="CommentSubjectChar">
    <w:name w:val="Comment Subject Char"/>
    <w:link w:val="CommentSubject"/>
    <w:rsid w:val="00822414"/>
    <w:rPr>
      <w:b/>
      <w:bCs/>
      <w:sz w:val="24"/>
      <w:szCs w:val="24"/>
    </w:rPr>
  </w:style>
  <w:style w:type="paragraph" w:customStyle="1" w:styleId="MediumList2-Accent21">
    <w:name w:val="Medium List 2 - Accent 21"/>
    <w:hidden/>
    <w:rsid w:val="009C2D0B"/>
    <w:rPr>
      <w:sz w:val="24"/>
      <w:szCs w:val="24"/>
    </w:rPr>
  </w:style>
  <w:style w:type="character" w:styleId="FollowedHyperlink">
    <w:name w:val="FollowedHyperlink"/>
    <w:rsid w:val="009C2D0B"/>
    <w:rPr>
      <w:color w:val="800080"/>
      <w:u w:val="single"/>
    </w:rPr>
  </w:style>
  <w:style w:type="paragraph" w:customStyle="1" w:styleId="MediumGrid1-Accent21">
    <w:name w:val="Medium Grid 1 - Accent 21"/>
    <w:basedOn w:val="Normal"/>
    <w:rsid w:val="004F3C15"/>
    <w:pPr>
      <w:ind w:left="720"/>
      <w:contextualSpacing/>
    </w:pPr>
  </w:style>
  <w:style w:type="character" w:customStyle="1" w:styleId="caps">
    <w:name w:val="caps"/>
    <w:basedOn w:val="DefaultParagraphFont"/>
    <w:rsid w:val="00075042"/>
  </w:style>
  <w:style w:type="paragraph" w:styleId="ListParagraph">
    <w:name w:val="List Paragraph"/>
    <w:basedOn w:val="Normal"/>
    <w:uiPriority w:val="34"/>
    <w:qFormat/>
    <w:rsid w:val="00C13D9F"/>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052D40"/>
    <w:pPr>
      <w:ind w:left="1440" w:hanging="720"/>
    </w:pPr>
  </w:style>
  <w:style w:type="character" w:customStyle="1" w:styleId="BodyTextIndentChar">
    <w:name w:val="Body Text Indent Char"/>
    <w:basedOn w:val="DefaultParagraphFont"/>
    <w:link w:val="BodyTextIndent"/>
    <w:rsid w:val="00052D40"/>
    <w:rPr>
      <w:sz w:val="24"/>
      <w:szCs w:val="24"/>
    </w:rPr>
  </w:style>
  <w:style w:type="character" w:customStyle="1" w:styleId="HeaderChar">
    <w:name w:val="Header Char"/>
    <w:basedOn w:val="DefaultParagraphFont"/>
    <w:link w:val="Header"/>
    <w:uiPriority w:val="99"/>
    <w:rsid w:val="00502757"/>
    <w:rPr>
      <w:sz w:val="24"/>
      <w:szCs w:val="24"/>
    </w:rPr>
  </w:style>
  <w:style w:type="paragraph" w:styleId="Revision">
    <w:name w:val="Revision"/>
    <w:hidden/>
    <w:rsid w:val="007B6270"/>
    <w:rPr>
      <w:sz w:val="24"/>
      <w:szCs w:val="24"/>
    </w:rPr>
  </w:style>
  <w:style w:type="character" w:customStyle="1" w:styleId="Heading2Char">
    <w:name w:val="Heading 2 Char"/>
    <w:basedOn w:val="DefaultParagraphFont"/>
    <w:link w:val="Heading2"/>
    <w:uiPriority w:val="9"/>
    <w:rsid w:val="00023C8F"/>
    <w:rPr>
      <w:rFonts w:ascii="Arial" w:hAnsi="Arial" w:cs="Arial"/>
      <w:b/>
      <w:bCs/>
      <w:i/>
      <w:iCs/>
      <w:sz w:val="28"/>
      <w:szCs w:val="28"/>
    </w:rPr>
  </w:style>
  <w:style w:type="paragraph" w:customStyle="1" w:styleId="Default">
    <w:name w:val="Default"/>
    <w:rsid w:val="000B6F77"/>
    <w:pPr>
      <w:autoSpaceDE w:val="0"/>
      <w:autoSpaceDN w:val="0"/>
      <w:adjustRightInd w:val="0"/>
    </w:pPr>
    <w:rPr>
      <w:color w:val="000000"/>
      <w:sz w:val="24"/>
      <w:szCs w:val="24"/>
    </w:rPr>
  </w:style>
  <w:style w:type="paragraph" w:styleId="NoSpacing">
    <w:name w:val="No Spacing"/>
    <w:qFormat/>
    <w:rsid w:val="00AD338E"/>
    <w:rPr>
      <w:rFonts w:ascii="Calibri" w:eastAsia="Calibri" w:hAnsi="Calibri"/>
      <w:sz w:val="22"/>
      <w:szCs w:val="22"/>
    </w:rPr>
  </w:style>
  <w:style w:type="paragraph" w:styleId="BodyTextIndent2">
    <w:name w:val="Body Text Indent 2"/>
    <w:basedOn w:val="Normal"/>
    <w:link w:val="BodyTextIndent2Char"/>
    <w:unhideWhenUsed/>
    <w:rsid w:val="00CF2FBF"/>
    <w:pPr>
      <w:spacing w:after="120" w:line="480" w:lineRule="auto"/>
      <w:ind w:left="360"/>
    </w:pPr>
  </w:style>
  <w:style w:type="character" w:customStyle="1" w:styleId="BodyTextIndent2Char">
    <w:name w:val="Body Text Indent 2 Char"/>
    <w:basedOn w:val="DefaultParagraphFont"/>
    <w:link w:val="BodyTextIndent2"/>
    <w:rsid w:val="00CF2FBF"/>
    <w:rPr>
      <w:sz w:val="24"/>
      <w:szCs w:val="24"/>
    </w:rPr>
  </w:style>
  <w:style w:type="table" w:styleId="TableGrid">
    <w:name w:val="Table Grid"/>
    <w:basedOn w:val="TableNormal"/>
    <w:uiPriority w:val="59"/>
    <w:rsid w:val="00CF2F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2113">
      <w:bodyDiv w:val="1"/>
      <w:marLeft w:val="0"/>
      <w:marRight w:val="0"/>
      <w:marTop w:val="0"/>
      <w:marBottom w:val="0"/>
      <w:divBdr>
        <w:top w:val="none" w:sz="0" w:space="0" w:color="auto"/>
        <w:left w:val="none" w:sz="0" w:space="0" w:color="auto"/>
        <w:bottom w:val="none" w:sz="0" w:space="0" w:color="auto"/>
        <w:right w:val="none" w:sz="0" w:space="0" w:color="auto"/>
      </w:divBdr>
    </w:div>
    <w:div w:id="193076978">
      <w:bodyDiv w:val="1"/>
      <w:marLeft w:val="0"/>
      <w:marRight w:val="0"/>
      <w:marTop w:val="0"/>
      <w:marBottom w:val="0"/>
      <w:divBdr>
        <w:top w:val="none" w:sz="0" w:space="0" w:color="auto"/>
        <w:left w:val="none" w:sz="0" w:space="0" w:color="auto"/>
        <w:bottom w:val="none" w:sz="0" w:space="0" w:color="auto"/>
        <w:right w:val="none" w:sz="0" w:space="0" w:color="auto"/>
      </w:divBdr>
    </w:div>
    <w:div w:id="203715503">
      <w:bodyDiv w:val="1"/>
      <w:marLeft w:val="0"/>
      <w:marRight w:val="0"/>
      <w:marTop w:val="0"/>
      <w:marBottom w:val="0"/>
      <w:divBdr>
        <w:top w:val="none" w:sz="0" w:space="0" w:color="auto"/>
        <w:left w:val="none" w:sz="0" w:space="0" w:color="auto"/>
        <w:bottom w:val="none" w:sz="0" w:space="0" w:color="auto"/>
        <w:right w:val="none" w:sz="0" w:space="0" w:color="auto"/>
      </w:divBdr>
    </w:div>
    <w:div w:id="239027100">
      <w:bodyDiv w:val="1"/>
      <w:marLeft w:val="0"/>
      <w:marRight w:val="0"/>
      <w:marTop w:val="0"/>
      <w:marBottom w:val="0"/>
      <w:divBdr>
        <w:top w:val="none" w:sz="0" w:space="0" w:color="auto"/>
        <w:left w:val="none" w:sz="0" w:space="0" w:color="auto"/>
        <w:bottom w:val="none" w:sz="0" w:space="0" w:color="auto"/>
        <w:right w:val="none" w:sz="0" w:space="0" w:color="auto"/>
      </w:divBdr>
    </w:div>
    <w:div w:id="261182703">
      <w:bodyDiv w:val="1"/>
      <w:marLeft w:val="0"/>
      <w:marRight w:val="0"/>
      <w:marTop w:val="0"/>
      <w:marBottom w:val="0"/>
      <w:divBdr>
        <w:top w:val="none" w:sz="0" w:space="0" w:color="auto"/>
        <w:left w:val="none" w:sz="0" w:space="0" w:color="auto"/>
        <w:bottom w:val="none" w:sz="0" w:space="0" w:color="auto"/>
        <w:right w:val="none" w:sz="0" w:space="0" w:color="auto"/>
      </w:divBdr>
    </w:div>
    <w:div w:id="386996745">
      <w:bodyDiv w:val="1"/>
      <w:marLeft w:val="0"/>
      <w:marRight w:val="0"/>
      <w:marTop w:val="0"/>
      <w:marBottom w:val="0"/>
      <w:divBdr>
        <w:top w:val="none" w:sz="0" w:space="0" w:color="auto"/>
        <w:left w:val="none" w:sz="0" w:space="0" w:color="auto"/>
        <w:bottom w:val="none" w:sz="0" w:space="0" w:color="auto"/>
        <w:right w:val="none" w:sz="0" w:space="0" w:color="auto"/>
      </w:divBdr>
    </w:div>
    <w:div w:id="435950944">
      <w:bodyDiv w:val="1"/>
      <w:marLeft w:val="0"/>
      <w:marRight w:val="0"/>
      <w:marTop w:val="0"/>
      <w:marBottom w:val="0"/>
      <w:divBdr>
        <w:top w:val="none" w:sz="0" w:space="0" w:color="auto"/>
        <w:left w:val="none" w:sz="0" w:space="0" w:color="auto"/>
        <w:bottom w:val="none" w:sz="0" w:space="0" w:color="auto"/>
        <w:right w:val="none" w:sz="0" w:space="0" w:color="auto"/>
      </w:divBdr>
    </w:div>
    <w:div w:id="852912100">
      <w:bodyDiv w:val="1"/>
      <w:marLeft w:val="0"/>
      <w:marRight w:val="0"/>
      <w:marTop w:val="0"/>
      <w:marBottom w:val="0"/>
      <w:divBdr>
        <w:top w:val="none" w:sz="0" w:space="0" w:color="auto"/>
        <w:left w:val="none" w:sz="0" w:space="0" w:color="auto"/>
        <w:bottom w:val="none" w:sz="0" w:space="0" w:color="auto"/>
        <w:right w:val="none" w:sz="0" w:space="0" w:color="auto"/>
      </w:divBdr>
    </w:div>
    <w:div w:id="853300712">
      <w:bodyDiv w:val="1"/>
      <w:marLeft w:val="0"/>
      <w:marRight w:val="0"/>
      <w:marTop w:val="0"/>
      <w:marBottom w:val="0"/>
      <w:divBdr>
        <w:top w:val="none" w:sz="0" w:space="0" w:color="auto"/>
        <w:left w:val="none" w:sz="0" w:space="0" w:color="auto"/>
        <w:bottom w:val="none" w:sz="0" w:space="0" w:color="auto"/>
        <w:right w:val="none" w:sz="0" w:space="0" w:color="auto"/>
      </w:divBdr>
    </w:div>
    <w:div w:id="912393258">
      <w:bodyDiv w:val="1"/>
      <w:marLeft w:val="0"/>
      <w:marRight w:val="0"/>
      <w:marTop w:val="0"/>
      <w:marBottom w:val="0"/>
      <w:divBdr>
        <w:top w:val="none" w:sz="0" w:space="0" w:color="auto"/>
        <w:left w:val="none" w:sz="0" w:space="0" w:color="auto"/>
        <w:bottom w:val="none" w:sz="0" w:space="0" w:color="auto"/>
        <w:right w:val="none" w:sz="0" w:space="0" w:color="auto"/>
      </w:divBdr>
    </w:div>
    <w:div w:id="1006790292">
      <w:bodyDiv w:val="1"/>
      <w:marLeft w:val="0"/>
      <w:marRight w:val="0"/>
      <w:marTop w:val="0"/>
      <w:marBottom w:val="0"/>
      <w:divBdr>
        <w:top w:val="none" w:sz="0" w:space="0" w:color="auto"/>
        <w:left w:val="none" w:sz="0" w:space="0" w:color="auto"/>
        <w:bottom w:val="none" w:sz="0" w:space="0" w:color="auto"/>
        <w:right w:val="none" w:sz="0" w:space="0" w:color="auto"/>
      </w:divBdr>
    </w:div>
    <w:div w:id="1027145757">
      <w:bodyDiv w:val="1"/>
      <w:marLeft w:val="0"/>
      <w:marRight w:val="0"/>
      <w:marTop w:val="0"/>
      <w:marBottom w:val="0"/>
      <w:divBdr>
        <w:top w:val="none" w:sz="0" w:space="0" w:color="auto"/>
        <w:left w:val="none" w:sz="0" w:space="0" w:color="auto"/>
        <w:bottom w:val="none" w:sz="0" w:space="0" w:color="auto"/>
        <w:right w:val="none" w:sz="0" w:space="0" w:color="auto"/>
      </w:divBdr>
    </w:div>
    <w:div w:id="1069771951">
      <w:bodyDiv w:val="1"/>
      <w:marLeft w:val="0"/>
      <w:marRight w:val="0"/>
      <w:marTop w:val="0"/>
      <w:marBottom w:val="0"/>
      <w:divBdr>
        <w:top w:val="none" w:sz="0" w:space="0" w:color="auto"/>
        <w:left w:val="none" w:sz="0" w:space="0" w:color="auto"/>
        <w:bottom w:val="none" w:sz="0" w:space="0" w:color="auto"/>
        <w:right w:val="none" w:sz="0" w:space="0" w:color="auto"/>
      </w:divBdr>
    </w:div>
    <w:div w:id="1132795713">
      <w:bodyDiv w:val="1"/>
      <w:marLeft w:val="0"/>
      <w:marRight w:val="0"/>
      <w:marTop w:val="0"/>
      <w:marBottom w:val="0"/>
      <w:divBdr>
        <w:top w:val="none" w:sz="0" w:space="0" w:color="auto"/>
        <w:left w:val="none" w:sz="0" w:space="0" w:color="auto"/>
        <w:bottom w:val="none" w:sz="0" w:space="0" w:color="auto"/>
        <w:right w:val="none" w:sz="0" w:space="0" w:color="auto"/>
      </w:divBdr>
    </w:div>
    <w:div w:id="1166897810">
      <w:bodyDiv w:val="1"/>
      <w:marLeft w:val="0"/>
      <w:marRight w:val="0"/>
      <w:marTop w:val="0"/>
      <w:marBottom w:val="0"/>
      <w:divBdr>
        <w:top w:val="none" w:sz="0" w:space="0" w:color="auto"/>
        <w:left w:val="none" w:sz="0" w:space="0" w:color="auto"/>
        <w:bottom w:val="none" w:sz="0" w:space="0" w:color="auto"/>
        <w:right w:val="none" w:sz="0" w:space="0" w:color="auto"/>
      </w:divBdr>
    </w:div>
    <w:div w:id="1197692477">
      <w:bodyDiv w:val="1"/>
      <w:marLeft w:val="0"/>
      <w:marRight w:val="0"/>
      <w:marTop w:val="0"/>
      <w:marBottom w:val="0"/>
      <w:divBdr>
        <w:top w:val="none" w:sz="0" w:space="0" w:color="auto"/>
        <w:left w:val="none" w:sz="0" w:space="0" w:color="auto"/>
        <w:bottom w:val="none" w:sz="0" w:space="0" w:color="auto"/>
        <w:right w:val="none" w:sz="0" w:space="0" w:color="auto"/>
      </w:divBdr>
    </w:div>
    <w:div w:id="1247152860">
      <w:bodyDiv w:val="1"/>
      <w:marLeft w:val="0"/>
      <w:marRight w:val="0"/>
      <w:marTop w:val="0"/>
      <w:marBottom w:val="0"/>
      <w:divBdr>
        <w:top w:val="none" w:sz="0" w:space="0" w:color="auto"/>
        <w:left w:val="none" w:sz="0" w:space="0" w:color="auto"/>
        <w:bottom w:val="none" w:sz="0" w:space="0" w:color="auto"/>
        <w:right w:val="none" w:sz="0" w:space="0" w:color="auto"/>
      </w:divBdr>
    </w:div>
    <w:div w:id="1353728925">
      <w:bodyDiv w:val="1"/>
      <w:marLeft w:val="0"/>
      <w:marRight w:val="0"/>
      <w:marTop w:val="0"/>
      <w:marBottom w:val="0"/>
      <w:divBdr>
        <w:top w:val="none" w:sz="0" w:space="0" w:color="auto"/>
        <w:left w:val="none" w:sz="0" w:space="0" w:color="auto"/>
        <w:bottom w:val="none" w:sz="0" w:space="0" w:color="auto"/>
        <w:right w:val="none" w:sz="0" w:space="0" w:color="auto"/>
      </w:divBdr>
    </w:div>
    <w:div w:id="1492604291">
      <w:bodyDiv w:val="1"/>
      <w:marLeft w:val="0"/>
      <w:marRight w:val="0"/>
      <w:marTop w:val="0"/>
      <w:marBottom w:val="0"/>
      <w:divBdr>
        <w:top w:val="none" w:sz="0" w:space="0" w:color="auto"/>
        <w:left w:val="none" w:sz="0" w:space="0" w:color="auto"/>
        <w:bottom w:val="none" w:sz="0" w:space="0" w:color="auto"/>
        <w:right w:val="none" w:sz="0" w:space="0" w:color="auto"/>
      </w:divBdr>
    </w:div>
    <w:div w:id="1520194366">
      <w:bodyDiv w:val="1"/>
      <w:marLeft w:val="0"/>
      <w:marRight w:val="0"/>
      <w:marTop w:val="0"/>
      <w:marBottom w:val="0"/>
      <w:divBdr>
        <w:top w:val="none" w:sz="0" w:space="0" w:color="auto"/>
        <w:left w:val="none" w:sz="0" w:space="0" w:color="auto"/>
        <w:bottom w:val="none" w:sz="0" w:space="0" w:color="auto"/>
        <w:right w:val="none" w:sz="0" w:space="0" w:color="auto"/>
      </w:divBdr>
    </w:div>
    <w:div w:id="1564564589">
      <w:bodyDiv w:val="1"/>
      <w:marLeft w:val="0"/>
      <w:marRight w:val="0"/>
      <w:marTop w:val="0"/>
      <w:marBottom w:val="0"/>
      <w:divBdr>
        <w:top w:val="none" w:sz="0" w:space="0" w:color="auto"/>
        <w:left w:val="none" w:sz="0" w:space="0" w:color="auto"/>
        <w:bottom w:val="none" w:sz="0" w:space="0" w:color="auto"/>
        <w:right w:val="none" w:sz="0" w:space="0" w:color="auto"/>
      </w:divBdr>
    </w:div>
    <w:div w:id="1613586988">
      <w:bodyDiv w:val="1"/>
      <w:marLeft w:val="0"/>
      <w:marRight w:val="0"/>
      <w:marTop w:val="0"/>
      <w:marBottom w:val="0"/>
      <w:divBdr>
        <w:top w:val="none" w:sz="0" w:space="0" w:color="auto"/>
        <w:left w:val="none" w:sz="0" w:space="0" w:color="auto"/>
        <w:bottom w:val="none" w:sz="0" w:space="0" w:color="auto"/>
        <w:right w:val="none" w:sz="0" w:space="0" w:color="auto"/>
      </w:divBdr>
    </w:div>
    <w:div w:id="1680817278">
      <w:bodyDiv w:val="1"/>
      <w:marLeft w:val="0"/>
      <w:marRight w:val="0"/>
      <w:marTop w:val="0"/>
      <w:marBottom w:val="0"/>
      <w:divBdr>
        <w:top w:val="none" w:sz="0" w:space="0" w:color="auto"/>
        <w:left w:val="none" w:sz="0" w:space="0" w:color="auto"/>
        <w:bottom w:val="none" w:sz="0" w:space="0" w:color="auto"/>
        <w:right w:val="none" w:sz="0" w:space="0" w:color="auto"/>
      </w:divBdr>
    </w:div>
    <w:div w:id="1832330996">
      <w:bodyDiv w:val="1"/>
      <w:marLeft w:val="0"/>
      <w:marRight w:val="0"/>
      <w:marTop w:val="0"/>
      <w:marBottom w:val="0"/>
      <w:divBdr>
        <w:top w:val="none" w:sz="0" w:space="0" w:color="auto"/>
        <w:left w:val="none" w:sz="0" w:space="0" w:color="auto"/>
        <w:bottom w:val="none" w:sz="0" w:space="0" w:color="auto"/>
        <w:right w:val="none" w:sz="0" w:space="0" w:color="auto"/>
      </w:divBdr>
    </w:div>
    <w:div w:id="1876304630">
      <w:bodyDiv w:val="1"/>
      <w:marLeft w:val="0"/>
      <w:marRight w:val="0"/>
      <w:marTop w:val="0"/>
      <w:marBottom w:val="0"/>
      <w:divBdr>
        <w:top w:val="none" w:sz="0" w:space="0" w:color="auto"/>
        <w:left w:val="none" w:sz="0" w:space="0" w:color="auto"/>
        <w:bottom w:val="none" w:sz="0" w:space="0" w:color="auto"/>
        <w:right w:val="none" w:sz="0" w:space="0" w:color="auto"/>
      </w:divBdr>
    </w:div>
    <w:div w:id="1898667728">
      <w:bodyDiv w:val="1"/>
      <w:marLeft w:val="0"/>
      <w:marRight w:val="0"/>
      <w:marTop w:val="0"/>
      <w:marBottom w:val="0"/>
      <w:divBdr>
        <w:top w:val="none" w:sz="0" w:space="0" w:color="auto"/>
        <w:left w:val="none" w:sz="0" w:space="0" w:color="auto"/>
        <w:bottom w:val="none" w:sz="0" w:space="0" w:color="auto"/>
        <w:right w:val="none" w:sz="0" w:space="0" w:color="auto"/>
      </w:divBdr>
    </w:div>
    <w:div w:id="1927611530">
      <w:bodyDiv w:val="1"/>
      <w:marLeft w:val="0"/>
      <w:marRight w:val="0"/>
      <w:marTop w:val="0"/>
      <w:marBottom w:val="0"/>
      <w:divBdr>
        <w:top w:val="none" w:sz="0" w:space="0" w:color="auto"/>
        <w:left w:val="none" w:sz="0" w:space="0" w:color="auto"/>
        <w:bottom w:val="none" w:sz="0" w:space="0" w:color="auto"/>
        <w:right w:val="none" w:sz="0" w:space="0" w:color="auto"/>
      </w:divBdr>
    </w:div>
    <w:div w:id="2032874162">
      <w:bodyDiv w:val="1"/>
      <w:marLeft w:val="0"/>
      <w:marRight w:val="0"/>
      <w:marTop w:val="0"/>
      <w:marBottom w:val="0"/>
      <w:divBdr>
        <w:top w:val="none" w:sz="0" w:space="0" w:color="auto"/>
        <w:left w:val="none" w:sz="0" w:space="0" w:color="auto"/>
        <w:bottom w:val="none" w:sz="0" w:space="0" w:color="auto"/>
        <w:right w:val="none" w:sz="0" w:space="0" w:color="auto"/>
      </w:divBdr>
    </w:div>
    <w:div w:id="2141026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lvertd@pfm.com" TargetMode="External"/><Relationship Id="rId18" Type="http://schemas.openxmlformats.org/officeDocument/2006/relationships/hyperlink" Target="http://hogbid.uark.edu/"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mailto:wesmith@uark.edu" TargetMode="External"/><Relationship Id="rId17" Type="http://schemas.openxmlformats.org/officeDocument/2006/relationships/hyperlink" Target="mailto:calvertd@pfm.com" TargetMode="Externa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mailto:wesmith@uark.edu"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hyperlink" Target="mailto:calvertd@pfm.com" TargetMode="Externa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ark.edu/" TargetMode="External"/><Relationship Id="rId14" Type="http://schemas.openxmlformats.org/officeDocument/2006/relationships/hyperlink" Target="mailto:wesmith@uark.edu" TargetMode="External"/><Relationship Id="rId22" Type="http://schemas.openxmlformats.org/officeDocument/2006/relationships/image" Target="media/image4.emf"/><Relationship Id="rId2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2560-80D8-4205-A7C8-C667C9C3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13224</Words>
  <Characters>75382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88430</CharactersWithSpaces>
  <SharedDoc>false</SharedDoc>
  <HLinks>
    <vt:vector size="30" baseType="variant">
      <vt:variant>
        <vt:i4>7929901</vt:i4>
      </vt:variant>
      <vt:variant>
        <vt:i4>21</vt:i4>
      </vt:variant>
      <vt:variant>
        <vt:i4>0</vt:i4>
      </vt:variant>
      <vt:variant>
        <vt:i4>5</vt:i4>
      </vt:variant>
      <vt:variant>
        <vt:lpwstr>http://hogbid.uark.edu/</vt:lpwstr>
      </vt:variant>
      <vt:variant>
        <vt:lpwstr/>
      </vt:variant>
      <vt:variant>
        <vt:i4>7929901</vt:i4>
      </vt:variant>
      <vt:variant>
        <vt:i4>12</vt:i4>
      </vt:variant>
      <vt:variant>
        <vt:i4>0</vt:i4>
      </vt:variant>
      <vt:variant>
        <vt:i4>5</vt:i4>
      </vt:variant>
      <vt:variant>
        <vt:lpwstr>http://hogbid.uark.edu/</vt:lpwstr>
      </vt:variant>
      <vt:variant>
        <vt:lpwstr/>
      </vt:variant>
      <vt:variant>
        <vt:i4>1769520</vt:i4>
      </vt:variant>
      <vt:variant>
        <vt:i4>6</vt:i4>
      </vt:variant>
      <vt:variant>
        <vt:i4>0</vt:i4>
      </vt:variant>
      <vt:variant>
        <vt:i4>5</vt:i4>
      </vt:variant>
      <vt:variant>
        <vt:lpwstr>mailto:dlm@areon.net</vt:lpwstr>
      </vt:variant>
      <vt:variant>
        <vt:lpwstr/>
      </vt:variant>
      <vt:variant>
        <vt:i4>2752537</vt:i4>
      </vt:variant>
      <vt:variant>
        <vt:i4>3</vt:i4>
      </vt:variant>
      <vt:variant>
        <vt:i4>0</vt:i4>
      </vt:variant>
      <vt:variant>
        <vt:i4>5</vt:i4>
      </vt:variant>
      <vt:variant>
        <vt:lpwstr>mailto:wesmith@uark.edu</vt:lpwstr>
      </vt:variant>
      <vt:variant>
        <vt:lpwstr/>
      </vt:variant>
      <vt:variant>
        <vt:i4>6684796</vt:i4>
      </vt:variant>
      <vt:variant>
        <vt:i4>0</vt:i4>
      </vt:variant>
      <vt:variant>
        <vt:i4>0</vt:i4>
      </vt:variant>
      <vt:variant>
        <vt:i4>5</vt:i4>
      </vt:variant>
      <vt:variant>
        <vt:lpwstr>http://www2.ntia.doc.gov/compliance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Nixon</dc:creator>
  <cp:lastModifiedBy>wesmith</cp:lastModifiedBy>
  <cp:revision>19</cp:revision>
  <cp:lastPrinted>2013-07-26T16:30:00Z</cp:lastPrinted>
  <dcterms:created xsi:type="dcterms:W3CDTF">2013-10-28T12:13:00Z</dcterms:created>
  <dcterms:modified xsi:type="dcterms:W3CDTF">2013-10-28T12:32:00Z</dcterms:modified>
</cp:coreProperties>
</file>